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3C" w:rsidRDefault="0042193C" w:rsidP="00421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42193C" w:rsidRDefault="0042193C" w:rsidP="00421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сметы расходов ТОМС поселка Сосновый Бор на решение вопросов местного значения в 2019 году</w:t>
      </w:r>
    </w:p>
    <w:p w:rsidR="0042193C" w:rsidRDefault="0042193C" w:rsidP="0042193C">
      <w:pPr>
        <w:jc w:val="center"/>
        <w:rPr>
          <w:rFonts w:ascii="Times New Roman" w:hAnsi="Times New Roman"/>
          <w:sz w:val="28"/>
          <w:szCs w:val="28"/>
        </w:rPr>
      </w:pPr>
    </w:p>
    <w:p w:rsidR="0042193C" w:rsidRDefault="0042193C" w:rsidP="00421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решение вопросов местного значения ТОМС п. Сосновый Бор в 2019 году выделено 5176986,64, что на 0.86% больше чем в 2018 году (выделено 5 132 348,0 рублей), и на 33,8% больше чем в 2017 году (3 427 117,0 рублей) (процент исполнения в 2019 году составил </w:t>
      </w:r>
      <w:r w:rsidRPr="0042193C">
        <w:rPr>
          <w:rFonts w:ascii="Times New Roman" w:hAnsi="Times New Roman"/>
          <w:sz w:val="28"/>
          <w:szCs w:val="28"/>
        </w:rPr>
        <w:t>97,9%)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42193C" w:rsidRDefault="0042193C" w:rsidP="00421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уличного освещения выделено – 569 218,0 рублей, что на 39,98% меньше, чем в  2018 году (903 171,0 рублей) и на 7,42% меньше чем в 2017 году (614 810,0), из них: на обслуживание линии уличного освещения – 83999,83 рублей; </w:t>
      </w:r>
      <w:proofErr w:type="gramStart"/>
      <w:r>
        <w:rPr>
          <w:rFonts w:ascii="Times New Roman" w:hAnsi="Times New Roman"/>
          <w:sz w:val="28"/>
          <w:szCs w:val="28"/>
        </w:rPr>
        <w:t>монтаж линии уличного освещения по ул. Иванова (напротив детского сада), ул. Черемушки, ул. Тимирязева от 7 до 15 дома, ул. Полевая, ул. Строителей п. Сосновый Бор  – 97000,17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 светодиодных светильников – 80 000,0 рублей.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кровли муниципальной квартиры по адресу п. Сосновый Бор ул. Тимирязева д. 7, кв. 3 – 411 433,0 рубля, что на 63,54% больше, чем в 2018 году (150 000,0) и на 72,87 % больше чем в 2017 году (111 642,0).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населенного пункта выделено – 109 200,0 руб. (в 2018 году 109 500,0 рублей, в 2017 году – 100 000,0). Обустройство противопожарных полос (опашка территории проводится 2 раза в год в весенний и осенний период) – 70 000,0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 расчистка подъездных путей  к пожарным водоемам – 39 200,0 рублей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строительство автомобильных дорог общего пользования –1 831 285,0 рублей, что на 17,8% меньше чем в 2018 году (2 228 500,0 рублей) и на 6% больше, чем в 2017 году (1 720 936,0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).  Из них зимнее, летнее содержание, ремонт дорог картами – 1 694 832,0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; на установку дорожных знаков и нанесение разметки – 159 452,0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 ремонт съезда к школе 62 243,0 рублей;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устройство и ремонт тротуаров выделено 1 100 000, рублей, что на 15,4% больше, чем в 2018 году (934 600,0 рублей) и на 92,53% больше, чем в 2017 году (82 164,0). В 2019 году построено тротуаров (448 метров) на 34% больше, чем в 2018 году (294 метра).  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ритуальных услуг и содержание мест захоронения выделено 91 213,0 руб., что на 13,13% меньше, чем в 2018 году </w:t>
      </w:r>
      <w:r>
        <w:rPr>
          <w:rFonts w:ascii="Times New Roman" w:hAnsi="Times New Roman"/>
          <w:sz w:val="28"/>
          <w:szCs w:val="28"/>
        </w:rPr>
        <w:lastRenderedPageBreak/>
        <w:t xml:space="preserve">(105 000,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) и на 12,29% больше чем в 2017 году (80 000,0). </w:t>
      </w:r>
      <w:proofErr w:type="spellStart"/>
      <w:r>
        <w:rPr>
          <w:rFonts w:ascii="Times New Roman" w:hAnsi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 кладбища 10 000,0 руб.; расчистка подъездных путей – 14 000,0; ремонт ограждения кладбища – 40 000,0;</w:t>
      </w:r>
    </w:p>
    <w:p w:rsidR="0042193C" w:rsidRDefault="0042193C" w:rsidP="0042193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благоустройства  территории выделено 424 839,75 рублей, что на 38,8% больше, чем в 2018 году (259 992,0), на 54,62 % больше, чем в 2017 году (192 805,0 руб.). Из них на оплату содержания общих мест пользования израсходовано – 137 000,0 руб. Строительство зимнего городка (п. Сосновый Бор, с. </w:t>
      </w:r>
      <w:proofErr w:type="spellStart"/>
      <w:r>
        <w:rPr>
          <w:rFonts w:ascii="Times New Roman" w:hAnsi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/>
          <w:sz w:val="28"/>
          <w:szCs w:val="28"/>
        </w:rPr>
        <w:t xml:space="preserve">)– 105 000,0 руб. Уборка опасных деревьев – 40 000,0 руб. </w:t>
      </w:r>
    </w:p>
    <w:p w:rsidR="0042193C" w:rsidRDefault="0042193C" w:rsidP="0042193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состоялось 3 </w:t>
      </w:r>
      <w:proofErr w:type="gramStart"/>
      <w:r>
        <w:rPr>
          <w:rFonts w:ascii="Times New Roman" w:hAnsi="Times New Roman"/>
          <w:sz w:val="28"/>
          <w:szCs w:val="28"/>
        </w:rPr>
        <w:t>конкурентных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закупки, экономии по результатам нет, так как все контракты заключены с единственным участником закупки. </w:t>
      </w:r>
    </w:p>
    <w:p w:rsidR="0042193C" w:rsidRDefault="0042193C" w:rsidP="0042193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2193C" w:rsidRDefault="0042193C" w:rsidP="0042193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2193C" w:rsidRDefault="0042193C" w:rsidP="0042193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2193C" w:rsidRDefault="0042193C" w:rsidP="0042193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ТОМС п. Сосновый Бор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Е.А.Королева</w:t>
      </w:r>
      <w:proofErr w:type="spellEnd"/>
    </w:p>
    <w:p w:rsidR="0042193C" w:rsidRDefault="0042193C" w:rsidP="0042193C"/>
    <w:p w:rsidR="00486ACB" w:rsidRDefault="00486ACB"/>
    <w:sectPr w:rsidR="004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743"/>
    <w:multiLevelType w:val="hybridMultilevel"/>
    <w:tmpl w:val="45321F9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5"/>
    <w:rsid w:val="003860BA"/>
    <w:rsid w:val="0042193C"/>
    <w:rsid w:val="00486ACB"/>
    <w:rsid w:val="007465FF"/>
    <w:rsid w:val="00C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2020-01-28T11:28:00Z</cp:lastPrinted>
  <dcterms:created xsi:type="dcterms:W3CDTF">2020-01-24T04:53:00Z</dcterms:created>
  <dcterms:modified xsi:type="dcterms:W3CDTF">2020-01-28T11:29:00Z</dcterms:modified>
</cp:coreProperties>
</file>