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7D" w:rsidRDefault="00390C7D" w:rsidP="0039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23A" w:rsidRDefault="000A523A" w:rsidP="000A5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D40C7" w:rsidRDefault="000A523A" w:rsidP="000A5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сметы расходов ТОМС п. Сосновый Бор на решение вопросов местного значения в 2015 году</w:t>
      </w:r>
    </w:p>
    <w:p w:rsidR="000A523A" w:rsidRDefault="000A523A" w:rsidP="000A5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23A" w:rsidRDefault="000A523A" w:rsidP="000A5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решение вопросов местного значения ТОМС п. Сосновый Бор на 2015 год выделено </w:t>
      </w:r>
      <w:r w:rsidR="004F17B1">
        <w:rPr>
          <w:rFonts w:ascii="Times New Roman" w:hAnsi="Times New Roman" w:cs="Times New Roman"/>
          <w:sz w:val="28"/>
          <w:szCs w:val="28"/>
        </w:rPr>
        <w:t>4 004 159,0 рублей, в том числе:</w:t>
      </w:r>
    </w:p>
    <w:p w:rsidR="004F17B1" w:rsidRDefault="004F17B1" w:rsidP="004F1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электро-,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 и водоснабжения населения выделено – 313 491,0 из них на организацию уличного освещения 252 000,0</w:t>
      </w:r>
      <w:r w:rsidR="00DF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D43" w:rsidRDefault="00285606" w:rsidP="004F1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населенного пункта выделено – 169 200,0 руб. Из них на изготовление наглядной агитации по пожарной безопасности – 10 000,0 (Изготовлены информационные стенды, плакаты на тему пожарной безопасности в количестве 2 шт.</w:t>
      </w:r>
      <w:r w:rsidR="00F47D43">
        <w:rPr>
          <w:rFonts w:ascii="Times New Roman" w:hAnsi="Times New Roman" w:cs="Times New Roman"/>
          <w:sz w:val="28"/>
          <w:szCs w:val="28"/>
        </w:rPr>
        <w:t>). Приобретены пожарные щиты и огнетушители на сумму 20 000,0 руб. Проведено обустройство противопожарных полос (опахивание территории проводится 2 раза в год в весенний и летний период) – 60 000,0 руб. Обустроена противопожарная полоса на сумму 79 200,0 руб.</w:t>
      </w:r>
    </w:p>
    <w:p w:rsidR="007058E8" w:rsidRDefault="00F47D43" w:rsidP="004F1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 –</w:t>
      </w:r>
      <w:r w:rsidR="007058E8">
        <w:rPr>
          <w:rFonts w:ascii="Times New Roman" w:hAnsi="Times New Roman" w:cs="Times New Roman"/>
          <w:sz w:val="28"/>
          <w:szCs w:val="28"/>
        </w:rPr>
        <w:t>1 0</w:t>
      </w:r>
      <w:r>
        <w:rPr>
          <w:rFonts w:ascii="Times New Roman" w:hAnsi="Times New Roman" w:cs="Times New Roman"/>
          <w:sz w:val="28"/>
          <w:szCs w:val="28"/>
        </w:rPr>
        <w:t xml:space="preserve">87 000,0.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них проведен ямочный ремонт на сумму 99 987,71 руб., так же отремонтирован участок дороги по ул. Иванова и ул. Тимирязева на сумму 349 466,0 руб. Ремонт производил ИП Лазарев В.П. На зимнее содержание дорог выделено 199 </w:t>
      </w:r>
      <w:r w:rsidR="00DF4201">
        <w:rPr>
          <w:rFonts w:ascii="Times New Roman" w:hAnsi="Times New Roman" w:cs="Times New Roman"/>
          <w:sz w:val="28"/>
          <w:szCs w:val="28"/>
        </w:rPr>
        <w:t>223,45 руб.,</w:t>
      </w:r>
      <w:r>
        <w:rPr>
          <w:rFonts w:ascii="Times New Roman" w:hAnsi="Times New Roman" w:cs="Times New Roman"/>
          <w:sz w:val="28"/>
          <w:szCs w:val="28"/>
        </w:rPr>
        <w:t xml:space="preserve"> договор заключен с ИП Лазарев В.П. Летнее содержание дорог обошлось в 99 992,99 руб. (ИП Попов И.Н.).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по предписанию ГИБДД были установлены дорожные знаки в п. Сосновый Бор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сумму 143 548,52 руб. (Дорожные знаки устанавливались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Друмлевич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Г.С.)</w:t>
      </w:r>
      <w:r w:rsidR="007058E8">
        <w:rPr>
          <w:rFonts w:ascii="Times New Roman" w:hAnsi="Times New Roman" w:cs="Times New Roman"/>
          <w:sz w:val="28"/>
          <w:szCs w:val="28"/>
        </w:rPr>
        <w:t xml:space="preserve">. Отремонтирован тротуар у детского сада № 35 (п. Сосновый Бор), обустроен тротуар возле детского сада № 36 (с. </w:t>
      </w:r>
      <w:proofErr w:type="spellStart"/>
      <w:r w:rsidR="007058E8">
        <w:rPr>
          <w:rFonts w:ascii="Times New Roman" w:hAnsi="Times New Roman" w:cs="Times New Roman"/>
          <w:sz w:val="28"/>
          <w:szCs w:val="28"/>
        </w:rPr>
        <w:t>Писанец</w:t>
      </w:r>
      <w:proofErr w:type="spellEnd"/>
      <w:r w:rsidR="007058E8">
        <w:rPr>
          <w:rFonts w:ascii="Times New Roman" w:hAnsi="Times New Roman" w:cs="Times New Roman"/>
          <w:sz w:val="28"/>
          <w:szCs w:val="28"/>
        </w:rPr>
        <w:t>) ограждение  перильного типа на сумму 126 580,01 руб. (ИП Попов И.Н.). Нанесена дорожная разметка в желто-белом исполнении, обустроены искусственные неровности  на сумму 41 656,32 руб. (ИП Лазарев В.П., ИП Попов И.Н.);</w:t>
      </w:r>
    </w:p>
    <w:p w:rsidR="007058E8" w:rsidRDefault="007058E8" w:rsidP="004F1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 выделено 30 000,0 руб. Уборка проводится в весенний и осенний период.</w:t>
      </w:r>
      <w:r w:rsidR="00DF4201">
        <w:rPr>
          <w:rFonts w:ascii="Times New Roman" w:hAnsi="Times New Roman" w:cs="Times New Roman"/>
          <w:sz w:val="28"/>
          <w:szCs w:val="28"/>
        </w:rPr>
        <w:t xml:space="preserve"> (ИП </w:t>
      </w:r>
      <w:proofErr w:type="spellStart"/>
      <w:r w:rsidR="00DF4201">
        <w:rPr>
          <w:rFonts w:ascii="Times New Roman" w:hAnsi="Times New Roman" w:cs="Times New Roman"/>
          <w:sz w:val="28"/>
          <w:szCs w:val="28"/>
        </w:rPr>
        <w:t>Друмлевич</w:t>
      </w:r>
      <w:proofErr w:type="spellEnd"/>
      <w:r w:rsidR="00DF4201">
        <w:rPr>
          <w:rFonts w:ascii="Times New Roman" w:hAnsi="Times New Roman" w:cs="Times New Roman"/>
          <w:sz w:val="28"/>
          <w:szCs w:val="28"/>
        </w:rPr>
        <w:t xml:space="preserve"> Г.С.)</w:t>
      </w:r>
    </w:p>
    <w:p w:rsidR="008A4869" w:rsidRDefault="007058E8" w:rsidP="004F1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в 2015 году проведен ремонт памятника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152 000,0 рублей (ИП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85606" w:rsidRDefault="008A4869" w:rsidP="004F1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благоустройства и озеленения территории выделено 80 900,0 рублей. Из них на оплату содержания общих мест пользования израсходовано – 68 235,0 руб. Строительство зимнего городка – 12 665,0 руб</w:t>
      </w:r>
      <w:r w:rsidR="00DF4201">
        <w:rPr>
          <w:rFonts w:ascii="Times New Roman" w:hAnsi="Times New Roman" w:cs="Times New Roman"/>
          <w:sz w:val="28"/>
          <w:szCs w:val="28"/>
        </w:rPr>
        <w:t>. Уборка общих мест пользования проводится в ежедневном режиме.</w:t>
      </w:r>
      <w:r w:rsidR="00705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869" w:rsidRDefault="008A4869" w:rsidP="004F1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создание сайта было выделено 10 000,0. Сайт создан. </w:t>
      </w:r>
    </w:p>
    <w:p w:rsidR="00390C7D" w:rsidRDefault="006D734E" w:rsidP="006D734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выполнено предписание по установке светофорных объектов в п. Сосновый Бор,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связи с отсутствием денежных средств. Работы планируется выполнить в 2016 году.</w:t>
      </w:r>
    </w:p>
    <w:p w:rsidR="006D734E" w:rsidRDefault="006D734E" w:rsidP="006D734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6D734E" w:rsidRDefault="006D734E" w:rsidP="006D734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6D734E" w:rsidRDefault="006D734E" w:rsidP="006D734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6D734E" w:rsidRDefault="006D734E" w:rsidP="006D734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</w:t>
      </w:r>
    </w:p>
    <w:p w:rsidR="006D734E" w:rsidRPr="00390C7D" w:rsidRDefault="006D734E" w:rsidP="006D734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 п. Сосновый Бор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Е.А.Королева</w:t>
      </w:r>
      <w:proofErr w:type="spellEnd"/>
    </w:p>
    <w:sectPr w:rsidR="006D734E" w:rsidRPr="0039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084"/>
    <w:multiLevelType w:val="hybridMultilevel"/>
    <w:tmpl w:val="4BCE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3A"/>
    <w:rsid w:val="000A523A"/>
    <w:rsid w:val="00122C68"/>
    <w:rsid w:val="00285606"/>
    <w:rsid w:val="00390C7D"/>
    <w:rsid w:val="004277EE"/>
    <w:rsid w:val="0046543F"/>
    <w:rsid w:val="004F17B1"/>
    <w:rsid w:val="006D734E"/>
    <w:rsid w:val="007058E8"/>
    <w:rsid w:val="008A4869"/>
    <w:rsid w:val="00CD40C7"/>
    <w:rsid w:val="00DF4201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B8E8-5E09-4175-9DAD-B4FBBDE9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2016-02-12T04:12:00Z</cp:lastPrinted>
  <dcterms:created xsi:type="dcterms:W3CDTF">2016-02-11T10:12:00Z</dcterms:created>
  <dcterms:modified xsi:type="dcterms:W3CDTF">2016-02-18T05:24:00Z</dcterms:modified>
</cp:coreProperties>
</file>