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07" w:rsidRPr="00967316" w:rsidRDefault="00C50C07" w:rsidP="00E33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3CBF" w:rsidRPr="00967316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Pr="009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316" w:rsidRDefault="00E33CBF" w:rsidP="00E33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Территориального органа местного самоуправления села </w:t>
      </w:r>
      <w:r w:rsidR="009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Трифоново</w:t>
      </w:r>
    </w:p>
    <w:p w:rsidR="00E33CBF" w:rsidRPr="00967316" w:rsidRDefault="00E33CBF" w:rsidP="0096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противодействию коррупции за</w:t>
      </w:r>
      <w:r w:rsidR="00B1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1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C07" w:rsidRPr="009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</w:t>
      </w:r>
      <w:r w:rsidR="00B118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E33CBF" w:rsidRPr="00EF6C6D" w:rsidRDefault="00E33CBF" w:rsidP="00E33C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2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776"/>
        <w:gridCol w:w="1817"/>
        <w:gridCol w:w="2669"/>
        <w:gridCol w:w="3622"/>
      </w:tblGrid>
      <w:tr w:rsidR="00E33CBF" w:rsidRPr="00EF6C6D" w:rsidTr="00E33CBF">
        <w:trPr>
          <w:trHeight w:val="116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E33CBF" w:rsidRPr="000E2E5B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33CBF" w:rsidRPr="000E2E5B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E33CBF" w:rsidRPr="000E2E5B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E33CBF" w:rsidRPr="000E2E5B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22" w:type="dxa"/>
            <w:shd w:val="clear" w:color="auto" w:fill="auto"/>
          </w:tcPr>
          <w:p w:rsidR="00E33CBF" w:rsidRPr="000E2E5B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lang w:eastAsia="ru-RU"/>
              </w:rPr>
              <w:t>Отметка об исполнении и достигнутые результаты</w:t>
            </w:r>
          </w:p>
        </w:tc>
      </w:tr>
      <w:tr w:rsidR="00E33CBF" w:rsidRPr="00EF6C6D" w:rsidTr="00EE4819">
        <w:trPr>
          <w:trHeight w:val="116"/>
          <w:jc w:val="center"/>
        </w:trPr>
        <w:tc>
          <w:tcPr>
            <w:tcW w:w="541" w:type="dxa"/>
            <w:vMerge w:val="restart"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4" w:type="dxa"/>
            <w:gridSpan w:val="4"/>
            <w:shd w:val="clear" w:color="auto" w:fill="auto"/>
          </w:tcPr>
          <w:p w:rsidR="00E33CBF" w:rsidRPr="000E2E5B" w:rsidRDefault="002B22CB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ПРА</w:t>
            </w:r>
            <w:r w:rsidR="00E33CBF" w:rsidRPr="000E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ВОВОМУ ОБЕСПЕЧЕНИЮ ПРОТИВОДЕЙСТВИЯ КОРРУПЦИИ</w:t>
            </w:r>
          </w:p>
        </w:tc>
      </w:tr>
      <w:tr w:rsidR="00E33CBF" w:rsidRPr="00EF6C6D" w:rsidTr="00E33CBF">
        <w:trPr>
          <w:trHeight w:val="116"/>
          <w:jc w:val="center"/>
        </w:trPr>
        <w:tc>
          <w:tcPr>
            <w:tcW w:w="541" w:type="dxa"/>
            <w:vMerge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E33CBF" w:rsidRPr="000E2E5B" w:rsidRDefault="00E33CBF" w:rsidP="00E3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№ 765</w:t>
            </w:r>
          </w:p>
        </w:tc>
        <w:tc>
          <w:tcPr>
            <w:tcW w:w="1817" w:type="dxa"/>
            <w:shd w:val="clear" w:color="auto" w:fill="auto"/>
          </w:tcPr>
          <w:p w:rsidR="00E33CBF" w:rsidRPr="000E2E5B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 (до проведения внутреннего согласования проекта МНПА</w:t>
            </w:r>
          </w:p>
        </w:tc>
        <w:tc>
          <w:tcPr>
            <w:tcW w:w="2669" w:type="dxa"/>
            <w:shd w:val="clear" w:color="auto" w:fill="auto"/>
          </w:tcPr>
          <w:p w:rsidR="00E33CBF" w:rsidRPr="000E2E5B" w:rsidRDefault="00E33CBF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9A5BFA" w:rsidRPr="000E2E5B" w:rsidRDefault="00C051DF" w:rsidP="009A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7316" w:rsidRPr="000E2E5B" w:rsidRDefault="00967316" w:rsidP="0096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CBF" w:rsidRPr="00EF6C6D" w:rsidTr="00E33CBF">
        <w:trPr>
          <w:trHeight w:val="116"/>
          <w:jc w:val="center"/>
        </w:trPr>
        <w:tc>
          <w:tcPr>
            <w:tcW w:w="541" w:type="dxa"/>
            <w:vMerge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E33CBF" w:rsidRPr="000E2E5B" w:rsidRDefault="00E33CBF" w:rsidP="00E3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1817" w:type="dxa"/>
            <w:shd w:val="clear" w:color="auto" w:fill="auto"/>
          </w:tcPr>
          <w:p w:rsidR="00E33CBF" w:rsidRPr="000E2E5B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(в течение 1 рабочего дня после прохождения внутреннего согласования проекта МНПА)   </w:t>
            </w:r>
          </w:p>
        </w:tc>
        <w:tc>
          <w:tcPr>
            <w:tcW w:w="2669" w:type="dxa"/>
            <w:shd w:val="clear" w:color="auto" w:fill="auto"/>
          </w:tcPr>
          <w:p w:rsidR="00E33CBF" w:rsidRPr="000E2E5B" w:rsidRDefault="00E33CBF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E33CBF" w:rsidRDefault="00C051DF" w:rsidP="00D22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</w:t>
            </w:r>
            <w:r w:rsidR="00AA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проектов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МНПА на предварительную антикоррупционную экспертизу в Артемовскую городскую прокуратуру.</w:t>
            </w:r>
          </w:p>
          <w:p w:rsidR="00C051DF" w:rsidRPr="00D222F0" w:rsidRDefault="00C051DF" w:rsidP="00D22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составляющей не выявлено.</w:t>
            </w:r>
          </w:p>
        </w:tc>
      </w:tr>
      <w:tr w:rsidR="00E33CBF" w:rsidRPr="00EF6C6D" w:rsidTr="00E33CBF">
        <w:trPr>
          <w:trHeight w:val="116"/>
          <w:jc w:val="center"/>
        </w:trPr>
        <w:tc>
          <w:tcPr>
            <w:tcW w:w="541" w:type="dxa"/>
            <w:vMerge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E33CBF" w:rsidRPr="000E2E5B" w:rsidRDefault="00236E47" w:rsidP="0023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E33CBF"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независимой антикоррупционной экспертизы проектов МНПА </w:t>
            </w:r>
          </w:p>
        </w:tc>
        <w:tc>
          <w:tcPr>
            <w:tcW w:w="1817" w:type="dxa"/>
            <w:shd w:val="clear" w:color="auto" w:fill="auto"/>
          </w:tcPr>
          <w:p w:rsidR="00E33CBF" w:rsidRPr="000E2E5B" w:rsidRDefault="00236E47" w:rsidP="00E33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(по факту  подготовки проекта нормативного правового акта)</w:t>
            </w:r>
          </w:p>
        </w:tc>
        <w:tc>
          <w:tcPr>
            <w:tcW w:w="2669" w:type="dxa"/>
            <w:shd w:val="clear" w:color="auto" w:fill="auto"/>
          </w:tcPr>
          <w:p w:rsidR="00E33CBF" w:rsidRPr="000E2E5B" w:rsidRDefault="00E33CBF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236E47" w:rsidRPr="00487E7E" w:rsidRDefault="00B11852" w:rsidP="0023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3CBF" w:rsidRPr="00236E47" w:rsidRDefault="00E33CBF" w:rsidP="00236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E47" w:rsidRPr="00EF6C6D" w:rsidTr="00E33CBF">
        <w:trPr>
          <w:trHeight w:val="116"/>
          <w:jc w:val="center"/>
        </w:trPr>
        <w:tc>
          <w:tcPr>
            <w:tcW w:w="541" w:type="dxa"/>
            <w:shd w:val="clear" w:color="auto" w:fill="auto"/>
          </w:tcPr>
          <w:p w:rsidR="00236E47" w:rsidRPr="00EF6C6D" w:rsidRDefault="00236E47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236E47" w:rsidRDefault="00236E47" w:rsidP="0023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Внесение изменений в административные регламенты предоставления муниципальных услуг органами местного самоуправления Артемовского городского округа</w:t>
            </w:r>
          </w:p>
        </w:tc>
        <w:tc>
          <w:tcPr>
            <w:tcW w:w="1817" w:type="dxa"/>
            <w:shd w:val="clear" w:color="auto" w:fill="auto"/>
          </w:tcPr>
          <w:p w:rsidR="00236E47" w:rsidRDefault="00AD395A" w:rsidP="00E33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9" w:type="dxa"/>
            <w:shd w:val="clear" w:color="auto" w:fill="auto"/>
          </w:tcPr>
          <w:p w:rsidR="00236E47" w:rsidRPr="000E2E5B" w:rsidRDefault="00AD395A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AD395A" w:rsidRPr="00924F50" w:rsidRDefault="00B11852" w:rsidP="00924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не вносились</w:t>
            </w:r>
          </w:p>
        </w:tc>
      </w:tr>
      <w:tr w:rsidR="00E33CBF" w:rsidRPr="00EF6C6D" w:rsidTr="00EE4819">
        <w:trPr>
          <w:trHeight w:val="116"/>
          <w:jc w:val="center"/>
        </w:trPr>
        <w:tc>
          <w:tcPr>
            <w:tcW w:w="541" w:type="dxa"/>
            <w:vMerge w:val="restart"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4"/>
            <w:shd w:val="clear" w:color="auto" w:fill="auto"/>
          </w:tcPr>
          <w:p w:rsidR="00E33CBF" w:rsidRPr="000E2E5B" w:rsidRDefault="00E33CBF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СОВЕРШЕНСТВОВАНИЮ УПРАВЛЕНИЯ В ЦЕЛЯХ ПРЕДУПРЕЖДЕНИЯ КОРРУПЦИИ</w:t>
            </w:r>
          </w:p>
        </w:tc>
      </w:tr>
      <w:tr w:rsidR="00E33CBF" w:rsidRPr="00EF6C6D" w:rsidTr="00E33CBF">
        <w:trPr>
          <w:trHeight w:val="116"/>
          <w:jc w:val="center"/>
        </w:trPr>
        <w:tc>
          <w:tcPr>
            <w:tcW w:w="541" w:type="dxa"/>
            <w:vMerge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E33CBF" w:rsidRPr="000E2E5B" w:rsidRDefault="00E33CBF" w:rsidP="00E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Осуществление контроля за полнотой и качеством предоставления органами местного самоуправления и муниципальными   учреждениями муниципальных услуг                 </w:t>
            </w:r>
          </w:p>
        </w:tc>
        <w:tc>
          <w:tcPr>
            <w:tcW w:w="1817" w:type="dxa"/>
            <w:shd w:val="clear" w:color="auto" w:fill="auto"/>
          </w:tcPr>
          <w:p w:rsidR="00E33CBF" w:rsidRPr="000E2E5B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69" w:type="dxa"/>
            <w:shd w:val="clear" w:color="auto" w:fill="auto"/>
          </w:tcPr>
          <w:p w:rsidR="00E33CBF" w:rsidRPr="000E2E5B" w:rsidRDefault="00E33CBF" w:rsidP="00C8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E33CBF" w:rsidRPr="000E2E5B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ведется</w:t>
            </w:r>
          </w:p>
        </w:tc>
      </w:tr>
      <w:tr w:rsidR="00E33CBF" w:rsidRPr="00EF6C6D" w:rsidTr="00E33CBF">
        <w:trPr>
          <w:trHeight w:val="116"/>
          <w:jc w:val="center"/>
        </w:trPr>
        <w:tc>
          <w:tcPr>
            <w:tcW w:w="541" w:type="dxa"/>
            <w:vMerge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E33CBF" w:rsidRPr="000E2E5B" w:rsidRDefault="00E33CBF" w:rsidP="00E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 </w:t>
            </w:r>
          </w:p>
        </w:tc>
        <w:tc>
          <w:tcPr>
            <w:tcW w:w="1817" w:type="dxa"/>
            <w:shd w:val="clear" w:color="auto" w:fill="auto"/>
          </w:tcPr>
          <w:p w:rsidR="00E33CBF" w:rsidRPr="000E2E5B" w:rsidRDefault="00E33CBF" w:rsidP="00C8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9" w:type="dxa"/>
            <w:shd w:val="clear" w:color="auto" w:fill="auto"/>
          </w:tcPr>
          <w:p w:rsidR="00E33CBF" w:rsidRPr="000E2E5B" w:rsidRDefault="00E33CBF" w:rsidP="00C8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E33CBF" w:rsidRPr="000E2E5B" w:rsidRDefault="000E2E5B" w:rsidP="000E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осуществлялся</w:t>
            </w:r>
          </w:p>
        </w:tc>
      </w:tr>
      <w:tr w:rsidR="00C051DF" w:rsidRPr="00EF6C6D" w:rsidTr="00E33CBF">
        <w:trPr>
          <w:trHeight w:val="116"/>
          <w:jc w:val="center"/>
        </w:trPr>
        <w:tc>
          <w:tcPr>
            <w:tcW w:w="541" w:type="dxa"/>
            <w:shd w:val="clear" w:color="auto" w:fill="auto"/>
          </w:tcPr>
          <w:p w:rsidR="00C051DF" w:rsidRPr="00EF6C6D" w:rsidRDefault="00C051D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C051DF" w:rsidRPr="000E2E5B" w:rsidRDefault="00C051DF" w:rsidP="00E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 Проведение анализа соблюдения запретов, ограничении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17" w:type="dxa"/>
            <w:shd w:val="clear" w:color="auto" w:fill="auto"/>
          </w:tcPr>
          <w:p w:rsidR="00C051DF" w:rsidRPr="000E2E5B" w:rsidRDefault="00C051DF" w:rsidP="00C8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69" w:type="dxa"/>
            <w:shd w:val="clear" w:color="auto" w:fill="auto"/>
          </w:tcPr>
          <w:p w:rsidR="00C051DF" w:rsidRPr="000E2E5B" w:rsidRDefault="00C051DF" w:rsidP="00C8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C051DF" w:rsidRPr="000E2E5B" w:rsidRDefault="00C051DF" w:rsidP="000E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</w:tbl>
    <w:p w:rsidR="00E33CBF" w:rsidRDefault="00E33CBF" w:rsidP="00E3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F" w:rsidRDefault="00E33CBF" w:rsidP="00E3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F" w:rsidRPr="00906DD4" w:rsidRDefault="00E33CBF" w:rsidP="00E33C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6DD4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E2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В.А.Лукина</w:t>
      </w:r>
    </w:p>
    <w:sectPr w:rsidR="00E33CBF" w:rsidRPr="00906DD4" w:rsidSect="00E33C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29C3"/>
    <w:multiLevelType w:val="hybridMultilevel"/>
    <w:tmpl w:val="6950A32E"/>
    <w:lvl w:ilvl="0" w:tplc="704ED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BF"/>
    <w:rsid w:val="000E2E5B"/>
    <w:rsid w:val="002226FD"/>
    <w:rsid w:val="00236E47"/>
    <w:rsid w:val="002A423D"/>
    <w:rsid w:val="002B22CB"/>
    <w:rsid w:val="00361370"/>
    <w:rsid w:val="00387D03"/>
    <w:rsid w:val="00487E7E"/>
    <w:rsid w:val="005A222E"/>
    <w:rsid w:val="0063643F"/>
    <w:rsid w:val="00924F50"/>
    <w:rsid w:val="00967316"/>
    <w:rsid w:val="009A5BFA"/>
    <w:rsid w:val="00AA1CE5"/>
    <w:rsid w:val="00AD395A"/>
    <w:rsid w:val="00B11852"/>
    <w:rsid w:val="00C051DF"/>
    <w:rsid w:val="00C50C07"/>
    <w:rsid w:val="00D222F0"/>
    <w:rsid w:val="00E33CBF"/>
    <w:rsid w:val="00E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3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2016-04-11T04:59:00Z</cp:lastPrinted>
  <dcterms:created xsi:type="dcterms:W3CDTF">2015-03-05T04:42:00Z</dcterms:created>
  <dcterms:modified xsi:type="dcterms:W3CDTF">2016-09-06T10:05:00Z</dcterms:modified>
</cp:coreProperties>
</file>