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8" w:rsidRPr="00A74626" w:rsidRDefault="007A20AA" w:rsidP="00427CD8">
      <w:pPr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inline distT="0" distB="0" distL="0" distR="0" wp14:anchorId="70D23BBC" wp14:editId="4C4A91FC">
            <wp:extent cx="590550" cy="914400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D8" w:rsidRPr="00A74626" w:rsidRDefault="00427CD8" w:rsidP="00427CD8">
      <w:pPr>
        <w:jc w:val="center"/>
        <w:rPr>
          <w:rFonts w:ascii="Liberation Serif" w:hAnsi="Liberation Serif"/>
          <w:b/>
          <w:spacing w:val="6"/>
          <w:sz w:val="28"/>
          <w:szCs w:val="28"/>
        </w:rPr>
      </w:pPr>
      <w:r w:rsidRPr="00A74626">
        <w:rPr>
          <w:rFonts w:ascii="Liberation Serif" w:hAnsi="Liberation Serif"/>
          <w:b/>
          <w:spacing w:val="6"/>
          <w:sz w:val="28"/>
          <w:szCs w:val="28"/>
        </w:rPr>
        <w:t>Артемовский городской округ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A74626">
        <w:rPr>
          <w:rFonts w:ascii="Liberation Serif" w:hAnsi="Liberation Serif"/>
          <w:b/>
          <w:sz w:val="28"/>
          <w:szCs w:val="28"/>
        </w:rPr>
        <w:t>Территориальный орган местного самоуправления села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A74626">
        <w:rPr>
          <w:rFonts w:ascii="Liberation Serif" w:hAnsi="Liberation Serif"/>
          <w:b/>
          <w:sz w:val="28"/>
          <w:szCs w:val="28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A74626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427CD8" w:rsidRPr="00A74626" w:rsidRDefault="00427CD8" w:rsidP="00427CD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A74626">
        <w:rPr>
          <w:rFonts w:ascii="Liberation Serif" w:hAnsi="Liberation Serif"/>
          <w:b/>
          <w:caps/>
          <w:spacing w:val="120"/>
          <w:sz w:val="28"/>
          <w:szCs w:val="28"/>
        </w:rPr>
        <w:t>Распоряжение</w:t>
      </w:r>
    </w:p>
    <w:p w:rsidR="00427CD8" w:rsidRPr="00A74626" w:rsidRDefault="007425CC" w:rsidP="00427CD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8208A">
        <w:rPr>
          <w:rFonts w:ascii="Liberation Serif" w:hAnsi="Liberation Serif"/>
          <w:sz w:val="28"/>
          <w:szCs w:val="28"/>
        </w:rPr>
        <w:t>8.05</w:t>
      </w:r>
      <w:r w:rsidR="00D1576C">
        <w:rPr>
          <w:rFonts w:ascii="Liberation Serif" w:hAnsi="Liberation Serif"/>
          <w:sz w:val="28"/>
          <w:szCs w:val="28"/>
        </w:rPr>
        <w:t>.2021</w:t>
      </w:r>
      <w:r w:rsidR="00427CD8" w:rsidRPr="00A7462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  <w:r w:rsidR="00651AE3">
        <w:rPr>
          <w:rFonts w:ascii="Liberation Serif" w:hAnsi="Liberation Serif"/>
          <w:sz w:val="28"/>
          <w:szCs w:val="28"/>
        </w:rPr>
        <w:t xml:space="preserve">      </w:t>
      </w:r>
      <w:r w:rsidR="00427CD8" w:rsidRPr="00A74626">
        <w:rPr>
          <w:rFonts w:ascii="Liberation Serif" w:hAnsi="Liberation Serif"/>
          <w:sz w:val="28"/>
          <w:szCs w:val="28"/>
        </w:rPr>
        <w:t xml:space="preserve"> </w:t>
      </w:r>
      <w:r w:rsidR="00651AE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11FC7" w:rsidRPr="00D11FC7">
        <w:rPr>
          <w:rFonts w:ascii="Liberation Serif" w:hAnsi="Liberation Serif"/>
          <w:sz w:val="28"/>
          <w:szCs w:val="28"/>
        </w:rPr>
        <w:t>№ 14</w:t>
      </w:r>
      <w:r w:rsidR="00427CD8" w:rsidRPr="00A74626">
        <w:rPr>
          <w:rFonts w:ascii="Liberation Serif" w:hAnsi="Liberation Serif"/>
          <w:sz w:val="28"/>
          <w:szCs w:val="28"/>
        </w:rPr>
        <w:t xml:space="preserve"> </w:t>
      </w:r>
    </w:p>
    <w:p w:rsidR="00427CD8" w:rsidRPr="00A74626" w:rsidRDefault="00427CD8" w:rsidP="00427CD8">
      <w:p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>с. Большое Трифоново</w:t>
      </w:r>
    </w:p>
    <w:p w:rsidR="00427CD8" w:rsidRPr="00A74626" w:rsidRDefault="00427CD8" w:rsidP="00427C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Об утверждении Положения о порядке сообщения муниципальными служащими Территориального органа местного самоуправления села </w:t>
      </w:r>
      <w:proofErr w:type="gramStart"/>
      <w:r>
        <w:rPr>
          <w:rFonts w:ascii="Liberation Serif" w:hAnsi="Liberation Serif"/>
          <w:b/>
          <w:i/>
          <w:spacing w:val="-7"/>
          <w:sz w:val="28"/>
          <w:szCs w:val="28"/>
        </w:rPr>
        <w:t>Большое</w:t>
      </w:r>
      <w:proofErr w:type="gramEnd"/>
      <w:r>
        <w:rPr>
          <w:rFonts w:ascii="Liberation Serif" w:hAnsi="Liberation Serif"/>
          <w:b/>
          <w:i/>
          <w:spacing w:val="-7"/>
          <w:sz w:val="28"/>
          <w:szCs w:val="28"/>
        </w:rPr>
        <w:t xml:space="preserve"> Трифоново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         </w:t>
      </w:r>
      <w:proofErr w:type="gramStart"/>
      <w:r w:rsidRPr="00253EF3">
        <w:rPr>
          <w:rFonts w:ascii="Liberation Serif" w:hAnsi="Liberation Serif"/>
          <w:spacing w:val="-7"/>
          <w:sz w:val="28"/>
          <w:szCs w:val="28"/>
        </w:rPr>
        <w:t>В соответствии с Федеральными законами от 25.12.2008 № 273-ФЗ «О противодействии коррупции»,  от 02.03.2007 № 25-ФЗ «О муниципальной  службе в Российской Федерации»,  Указом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</w:t>
      </w:r>
      <w:proofErr w:type="gramEnd"/>
      <w:r w:rsidRPr="00253EF3">
        <w:rPr>
          <w:rFonts w:ascii="Liberation Serif" w:hAnsi="Liberation Serif"/>
          <w:spacing w:val="-7"/>
          <w:sz w:val="28"/>
          <w:szCs w:val="28"/>
        </w:rPr>
        <w:t xml:space="preserve"> акты Президента Российской Федерации», в целях совершенствования деятельности в области противодействия коррупции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1.Утвердить Положение о порядке сообщения муниципальными служащими Территориального органа местного самоуправления села Большое Трифоново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2. </w:t>
      </w:r>
      <w:proofErr w:type="gramStart"/>
      <w:r w:rsidRPr="00253EF3">
        <w:rPr>
          <w:rFonts w:ascii="Liberation Serif" w:hAnsi="Liberation Serif"/>
          <w:spacing w:val="-7"/>
          <w:sz w:val="28"/>
          <w:szCs w:val="28"/>
        </w:rPr>
        <w:t>Разместить  распоряжение</w:t>
      </w:r>
      <w:proofErr w:type="gramEnd"/>
      <w:r w:rsidRPr="00253EF3">
        <w:rPr>
          <w:rFonts w:ascii="Liberation Serif" w:hAnsi="Liberation Serif"/>
          <w:spacing w:val="-7"/>
          <w:sz w:val="28"/>
          <w:szCs w:val="28"/>
        </w:rPr>
        <w:t xml:space="preserve"> на официальном сайте Территориального органа местного самоуправления </w:t>
      </w:r>
      <w:r w:rsidR="00EF298B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информационно-телекоммуникационной сети «Интернет».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3. </w:t>
      </w:r>
      <w:proofErr w:type="gramStart"/>
      <w:r w:rsidRPr="00253EF3">
        <w:rPr>
          <w:rFonts w:ascii="Liberation Serif" w:hAnsi="Liberation Serif"/>
          <w:spacing w:val="-7"/>
          <w:sz w:val="28"/>
          <w:szCs w:val="28"/>
        </w:rPr>
        <w:t>Контроль за</w:t>
      </w:r>
      <w:proofErr w:type="gramEnd"/>
      <w:r w:rsidRPr="00253EF3">
        <w:rPr>
          <w:rFonts w:ascii="Liberation Serif" w:hAnsi="Liberation Serif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tabs>
          <w:tab w:val="left" w:pos="7215"/>
        </w:tabs>
        <w:jc w:val="both"/>
        <w:rPr>
          <w:rFonts w:ascii="Liberation Serif" w:hAnsi="Liberation Serif"/>
          <w:sz w:val="28"/>
          <w:szCs w:val="28"/>
        </w:rPr>
      </w:pPr>
      <w:r w:rsidRPr="00253EF3">
        <w:rPr>
          <w:rFonts w:ascii="Liberation Serif" w:hAnsi="Liberation Serif"/>
          <w:sz w:val="28"/>
          <w:szCs w:val="28"/>
        </w:rPr>
        <w:t>Председатель</w:t>
      </w:r>
      <w:r>
        <w:rPr>
          <w:rFonts w:ascii="Liberation Serif" w:hAnsi="Liberation Serif"/>
          <w:sz w:val="28"/>
          <w:szCs w:val="28"/>
        </w:rPr>
        <w:tab/>
        <w:t xml:space="preserve">     </w:t>
      </w:r>
      <w:proofErr w:type="spellStart"/>
      <w:r>
        <w:rPr>
          <w:rFonts w:ascii="Liberation Serif" w:hAnsi="Liberation Serif"/>
          <w:sz w:val="28"/>
          <w:szCs w:val="28"/>
        </w:rPr>
        <w:t>И.В.Шмурыгин</w:t>
      </w:r>
      <w:proofErr w:type="spellEnd"/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к распоряжению </w:t>
      </w:r>
      <w:proofErr w:type="gramStart"/>
      <w:r w:rsidRPr="00253EF3">
        <w:rPr>
          <w:rFonts w:ascii="Liberation Serif" w:hAnsi="Liberation Serif"/>
          <w:szCs w:val="24"/>
        </w:rPr>
        <w:t>Территориального</w:t>
      </w:r>
      <w:proofErr w:type="gramEnd"/>
      <w:r w:rsidRPr="00253EF3">
        <w:rPr>
          <w:rFonts w:ascii="Liberation Serif" w:hAnsi="Liberation Serif"/>
          <w:szCs w:val="24"/>
        </w:rPr>
        <w:t xml:space="preserve">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органа местного самоуправления</w:t>
      </w:r>
    </w:p>
    <w:p w:rsidR="00EF298B" w:rsidRPr="00EF298B" w:rsidRDefault="00EF298B" w:rsidP="00253EF3">
      <w:pPr>
        <w:jc w:val="right"/>
        <w:rPr>
          <w:rFonts w:ascii="Liberation Serif" w:hAnsi="Liberation Serif"/>
          <w:b/>
          <w:i/>
          <w:spacing w:val="-7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proofErr w:type="gramStart"/>
      <w:r w:rsidRPr="00EF298B">
        <w:rPr>
          <w:rFonts w:ascii="Liberation Serif" w:hAnsi="Liberation Serif"/>
          <w:spacing w:val="-7"/>
          <w:szCs w:val="24"/>
        </w:rPr>
        <w:t>Большое</w:t>
      </w:r>
      <w:proofErr w:type="gramEnd"/>
      <w:r w:rsidRPr="00EF298B">
        <w:rPr>
          <w:rFonts w:ascii="Liberation Serif" w:hAnsi="Liberation Serif"/>
          <w:spacing w:val="-7"/>
          <w:szCs w:val="24"/>
        </w:rPr>
        <w:t xml:space="preserve"> Трифоново</w:t>
      </w:r>
      <w:r w:rsidRPr="00253EF3">
        <w:rPr>
          <w:rFonts w:ascii="Liberation Serif" w:hAnsi="Liberation Serif"/>
          <w:b/>
          <w:i/>
          <w:spacing w:val="-7"/>
          <w:szCs w:val="24"/>
        </w:rPr>
        <w:t xml:space="preserve">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от  28.05.2021 </w:t>
      </w:r>
      <w:r w:rsidR="00D11FC7" w:rsidRPr="00D11FC7">
        <w:rPr>
          <w:rFonts w:ascii="Liberation Serif" w:hAnsi="Liberation Serif"/>
          <w:szCs w:val="24"/>
        </w:rPr>
        <w:t>№ 14</w:t>
      </w: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Положение о порядке сообщения муниципальными служащими Территориального органа местного самоуправления </w:t>
      </w:r>
      <w:r w:rsidR="00EF298B" w:rsidRPr="00253EF3">
        <w:rPr>
          <w:rFonts w:ascii="Liberation Serif" w:hAnsi="Liberation Serif"/>
          <w:b/>
          <w:spacing w:val="-7"/>
          <w:sz w:val="28"/>
          <w:szCs w:val="28"/>
        </w:rPr>
        <w:t xml:space="preserve">села </w:t>
      </w:r>
      <w:r w:rsidR="00EF298B" w:rsidRPr="00426950">
        <w:rPr>
          <w:rFonts w:ascii="Liberation Serif" w:hAnsi="Liberation Serif"/>
          <w:b/>
          <w:spacing w:val="-7"/>
          <w:sz w:val="28"/>
          <w:szCs w:val="28"/>
        </w:rPr>
        <w:t>Большое Трифоново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 w:rsidRPr="00253EF3">
        <w:rPr>
          <w:rFonts w:ascii="Liberation Serif" w:hAnsi="Liberation Serif"/>
          <w:spacing w:val="-7"/>
          <w:sz w:val="28"/>
          <w:szCs w:val="28"/>
        </w:rPr>
        <w:t>1.Настоящее Положение  разработано в целях реализации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Федерации».</w:t>
      </w:r>
      <w:proofErr w:type="gramEnd"/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Настоящим Положением определяется порядок сообщения муниципальными служащими Территориального органа местного самоуправления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proofErr w:type="gramStart"/>
      <w:r w:rsidR="00426950" w:rsidRPr="00253EF3">
        <w:rPr>
          <w:rFonts w:ascii="Liberation Serif" w:hAnsi="Liberation Serif"/>
          <w:spacing w:val="-7"/>
          <w:sz w:val="28"/>
          <w:szCs w:val="28"/>
        </w:rPr>
        <w:t>Большое</w:t>
      </w:r>
      <w:proofErr w:type="gramEnd"/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 Трифоново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Для целей настоящего Положения используются понятия: «личная заинтересованность»,  «конфликт интересов»,  установленные ста</w:t>
      </w:r>
      <w:r>
        <w:rPr>
          <w:rFonts w:ascii="Liberation Serif" w:hAnsi="Liberation Serif"/>
          <w:spacing w:val="-7"/>
          <w:sz w:val="28"/>
          <w:szCs w:val="28"/>
        </w:rPr>
        <w:t>ть</w:t>
      </w:r>
      <w:r w:rsidRPr="00253EF3">
        <w:rPr>
          <w:rFonts w:ascii="Liberation Serif" w:hAnsi="Liberation Serif"/>
          <w:spacing w:val="-7"/>
          <w:sz w:val="28"/>
          <w:szCs w:val="28"/>
        </w:rPr>
        <w:t>ей 10  Федерального закона от 25.12.2008 № 273-ФЗ «О противодействии коррупции».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2.</w:t>
      </w:r>
      <w:r>
        <w:rPr>
          <w:rFonts w:ascii="Liberation Serif" w:hAnsi="Liberation Serif"/>
          <w:spacing w:val="-7"/>
          <w:sz w:val="28"/>
          <w:szCs w:val="28"/>
        </w:rPr>
        <w:t xml:space="preserve"> Муниципальные служащие обязаны</w:t>
      </w:r>
      <w:r w:rsidRPr="00253EF3">
        <w:rPr>
          <w:rFonts w:ascii="Liberation Serif" w:hAnsi="Liberation Serif"/>
          <w:spacing w:val="-7"/>
          <w:sz w:val="28"/>
          <w:szCs w:val="28"/>
        </w:rPr>
        <w:t>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6950" w:rsidRDefault="00253EF3" w:rsidP="00253EF3">
      <w:pPr>
        <w:ind w:firstLine="708"/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  <w:proofErr w:type="gramStart"/>
      <w:r w:rsidRPr="00253EF3">
        <w:rPr>
          <w:rFonts w:ascii="Liberation Serif" w:hAnsi="Liberation Serif"/>
          <w:spacing w:val="-7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Положению и направляется в Территориальный орган местного самоуправления </w:t>
      </w:r>
      <w:r w:rsidR="0018208A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18208A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="0018208A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(далее –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) на имя председателя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426950">
        <w:rPr>
          <w:rFonts w:ascii="Liberation Serif" w:hAnsi="Liberation Serif"/>
          <w:spacing w:val="-7"/>
          <w:sz w:val="28"/>
          <w:szCs w:val="28"/>
        </w:rPr>
        <w:t>.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proofErr w:type="gramEnd"/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3. Уведомление, направленное на имя председателя ТОМС 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Pr="00253EF3">
        <w:rPr>
          <w:rFonts w:ascii="Liberation Serif" w:hAnsi="Liberation Serif"/>
          <w:spacing w:val="-7"/>
          <w:sz w:val="28"/>
          <w:szCs w:val="28"/>
        </w:rPr>
        <w:t>, передается в комиссию по соблюдению требований к служебному поведению муниципальных служащих, замещающих</w:t>
      </w:r>
      <w:r w:rsidR="004B69E5">
        <w:rPr>
          <w:rFonts w:ascii="Liberation Serif" w:hAnsi="Liberation Serif"/>
          <w:spacing w:val="-7"/>
          <w:sz w:val="28"/>
          <w:szCs w:val="28"/>
        </w:rPr>
        <w:t xml:space="preserve"> должности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муниципальной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lastRenderedPageBreak/>
        <w:t xml:space="preserve">Уведомление рассматривается комиссией, которая осуществляет мотивированное заключение по результатам рассмотрения уведомления. При подготовке мотивированного заключения по результатам рассмотрения уведомления комиссия имеет право проводить собеседование с лицом, представившим уведомление, получать от него письменные пояснения, а председатель ТОМС 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53EF3" w:rsidRPr="00253EF3" w:rsidRDefault="00253EF3" w:rsidP="00426950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Уведомление, а также заключение и другие материалы в течение 7 (семи) рабочих дней со дня поступления уведомления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.  В случае направления запросов уведомление, а также заключение и другие материалы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в течение 45 дней со дня поступления обращения или уведомления.</w:t>
      </w:r>
      <w:r w:rsidR="00426950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Указанный срок может быть продлен, но не более чем на 30 дней.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4. По результатам рассмотрения уведомления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принимает одно из следующих решений: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а) признать, что при исполнении должностных обязанностей лицом, направившим уведомление, конфликт интересов  отсутствует;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в) признать, что лицом, направившим уведомление, не соблюдались  требования об урегулировании конфликта интересов.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5.В случае принятия решения, предусмотренного подпунктом «б» пункта 4 настоящего Положения, в соответствии с законодательством Российской Федерации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6. В случае принятия решения, предусмотренного подпунктом «в» пункта 4 настоящего Положения, муниципальный служащий 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>села Большое Трифоново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привлекается к ответственности в порядке и сроках, предусмотренных действующим законодательством.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к Положению о порядке сообщения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муниципальными служащими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Территориального органа местного 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самоуправления  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села </w:t>
      </w:r>
      <w:proofErr w:type="gramStart"/>
      <w:r w:rsidR="00426950" w:rsidRPr="00426950">
        <w:rPr>
          <w:rFonts w:ascii="Liberation Serif" w:hAnsi="Liberation Serif"/>
          <w:spacing w:val="-7"/>
          <w:szCs w:val="24"/>
        </w:rPr>
        <w:t>Большое</w:t>
      </w:r>
      <w:proofErr w:type="gramEnd"/>
      <w:r w:rsidR="00426950" w:rsidRPr="00426950">
        <w:rPr>
          <w:rFonts w:ascii="Liberation Serif" w:hAnsi="Liberation Serif"/>
          <w:spacing w:val="-7"/>
          <w:szCs w:val="24"/>
        </w:rPr>
        <w:t xml:space="preserve"> Трифоново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о возникновении личной заинтересованности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при исполнении должностных обязанностей,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которая приводит или может привести к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конфликту интересов, утвержденному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распоряжением Территориального органа</w:t>
      </w:r>
    </w:p>
    <w:p w:rsidR="00426950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местного самоуправления </w:t>
      </w:r>
    </w:p>
    <w:p w:rsidR="00253EF3" w:rsidRPr="00253EF3" w:rsidRDefault="00426950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proofErr w:type="gramStart"/>
      <w:r w:rsidRPr="00426950">
        <w:rPr>
          <w:rFonts w:ascii="Liberation Serif" w:hAnsi="Liberation Serif"/>
          <w:spacing w:val="-7"/>
          <w:szCs w:val="24"/>
        </w:rPr>
        <w:t>Большое</w:t>
      </w:r>
      <w:proofErr w:type="gramEnd"/>
      <w:r w:rsidRPr="00426950">
        <w:rPr>
          <w:rFonts w:ascii="Liberation Serif" w:hAnsi="Liberation Serif"/>
          <w:spacing w:val="-7"/>
          <w:szCs w:val="24"/>
        </w:rPr>
        <w:t xml:space="preserve"> Трифоново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от  28.05.</w:t>
      </w:r>
      <w:r w:rsidRPr="00D11FC7">
        <w:rPr>
          <w:rFonts w:ascii="Liberation Serif" w:hAnsi="Liberation Serif"/>
          <w:szCs w:val="24"/>
        </w:rPr>
        <w:t>2021  №</w:t>
      </w:r>
      <w:r w:rsidR="0018208A" w:rsidRPr="00D11FC7">
        <w:rPr>
          <w:rFonts w:ascii="Liberation Serif" w:hAnsi="Liberation Serif"/>
          <w:szCs w:val="24"/>
        </w:rPr>
        <w:t xml:space="preserve"> </w:t>
      </w:r>
      <w:r w:rsidR="00D11FC7" w:rsidRPr="00D11FC7">
        <w:rPr>
          <w:rFonts w:ascii="Liberation Serif" w:hAnsi="Liberation Serif"/>
          <w:szCs w:val="24"/>
        </w:rPr>
        <w:t>14</w:t>
      </w:r>
    </w:p>
    <w:p w:rsidR="00253EF3" w:rsidRPr="00253EF3" w:rsidRDefault="00253EF3" w:rsidP="00253EF3">
      <w:pPr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253EF3">
        <w:rPr>
          <w:rFonts w:ascii="Liberation Serif" w:hAnsi="Liberation Serif"/>
          <w:szCs w:val="24"/>
        </w:rPr>
        <w:t xml:space="preserve">Председателю 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  Территориального органа </w:t>
      </w:r>
      <w:bookmarkStart w:id="0" w:name="_GoBack"/>
      <w:bookmarkEnd w:id="0"/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   местного самоуправления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</w:t>
      </w:r>
      <w:r w:rsidR="00426950">
        <w:rPr>
          <w:rFonts w:ascii="Liberation Serif" w:hAnsi="Liberation Serif"/>
          <w:szCs w:val="24"/>
        </w:rPr>
        <w:t xml:space="preserve">             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села </w:t>
      </w:r>
      <w:proofErr w:type="gramStart"/>
      <w:r w:rsidR="00426950" w:rsidRPr="00426950">
        <w:rPr>
          <w:rFonts w:ascii="Liberation Serif" w:hAnsi="Liberation Serif"/>
          <w:spacing w:val="-7"/>
          <w:szCs w:val="24"/>
        </w:rPr>
        <w:t>Большое</w:t>
      </w:r>
      <w:proofErr w:type="gramEnd"/>
      <w:r w:rsidR="00426950" w:rsidRPr="00426950">
        <w:rPr>
          <w:rFonts w:ascii="Liberation Serif" w:hAnsi="Liberation Serif"/>
          <w:spacing w:val="-7"/>
          <w:szCs w:val="24"/>
        </w:rPr>
        <w:t xml:space="preserve"> Трифоново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                  _____________________________</w:t>
      </w:r>
    </w:p>
    <w:p w:rsidR="00253EF3" w:rsidRPr="00253EF3" w:rsidRDefault="00253EF3" w:rsidP="00253EF3">
      <w:pPr>
        <w:jc w:val="center"/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253EF3">
        <w:rPr>
          <w:rFonts w:ascii="Liberation Serif" w:hAnsi="Liberation Serif"/>
          <w:sz w:val="20"/>
        </w:rPr>
        <w:t>(ФИО)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</w:t>
      </w:r>
      <w:r w:rsidRPr="00253EF3">
        <w:rPr>
          <w:rFonts w:ascii="Liberation Serif" w:hAnsi="Liberation Serif"/>
          <w:szCs w:val="24"/>
        </w:rPr>
        <w:t>от __________________________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ab/>
        <w:t xml:space="preserve">      </w:t>
      </w:r>
      <w:r w:rsidR="00426950">
        <w:rPr>
          <w:rFonts w:ascii="Liberation Serif" w:hAnsi="Liberation Serif"/>
          <w:sz w:val="28"/>
          <w:szCs w:val="28"/>
        </w:rPr>
        <w:t xml:space="preserve">    </w:t>
      </w:r>
      <w:r w:rsidRPr="00253EF3">
        <w:rPr>
          <w:rFonts w:ascii="Liberation Serif" w:hAnsi="Liberation Serif"/>
          <w:sz w:val="28"/>
          <w:szCs w:val="28"/>
        </w:rPr>
        <w:t xml:space="preserve">  </w:t>
      </w:r>
      <w:r w:rsidRPr="00253EF3">
        <w:rPr>
          <w:rFonts w:ascii="Liberation Serif" w:hAnsi="Liberation Serif"/>
          <w:sz w:val="20"/>
        </w:rPr>
        <w:t>(ФИО лица, направившего уведомление)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Уведомление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53EF3">
        <w:rPr>
          <w:rFonts w:ascii="Liberation Serif" w:hAnsi="Liberation Serif"/>
          <w:szCs w:val="24"/>
        </w:rPr>
        <w:t>нужное</w:t>
      </w:r>
      <w:proofErr w:type="gramEnd"/>
      <w:r w:rsidRPr="00253EF3">
        <w:rPr>
          <w:rFonts w:ascii="Liberation Serif" w:hAnsi="Liberation Serif"/>
          <w:szCs w:val="24"/>
        </w:rPr>
        <w:t xml:space="preserve"> подчеркнуть).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Обстоятельства, являющиеся основанием возникновения личной заинтересованности: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Предлагаемые меры по предотвращению или урегулированию конфликта интересов: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Намереваюсь (не намереваюсь) лично присутствовать на заседании постоянной комиссии при рассмотрении настоящего уведомления (</w:t>
      </w:r>
      <w:proofErr w:type="gramStart"/>
      <w:r w:rsidRPr="00253EF3">
        <w:rPr>
          <w:rFonts w:ascii="Liberation Serif" w:hAnsi="Liberation Serif"/>
          <w:szCs w:val="24"/>
        </w:rPr>
        <w:t>нужное</w:t>
      </w:r>
      <w:proofErr w:type="gramEnd"/>
      <w:r w:rsidRPr="00253EF3">
        <w:rPr>
          <w:rFonts w:ascii="Liberation Serif" w:hAnsi="Liberation Serif"/>
          <w:szCs w:val="24"/>
        </w:rPr>
        <w:t xml:space="preserve"> подчеркнуть).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«_____»________________20___г. ______________                       ______________________</w:t>
      </w:r>
    </w:p>
    <w:p w:rsidR="00253EF3" w:rsidRPr="00253EF3" w:rsidRDefault="00253EF3" w:rsidP="00253EF3">
      <w:pPr>
        <w:tabs>
          <w:tab w:val="left" w:pos="3705"/>
          <w:tab w:val="left" w:pos="676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Cs w:val="24"/>
        </w:rPr>
        <w:tab/>
        <w:t xml:space="preserve">     </w:t>
      </w:r>
      <w:r w:rsidRPr="00253EF3">
        <w:rPr>
          <w:rFonts w:ascii="Liberation Serif" w:hAnsi="Liberation Serif"/>
          <w:sz w:val="20"/>
        </w:rPr>
        <w:t>(подпись)</w:t>
      </w:r>
      <w:r w:rsidRPr="00253EF3">
        <w:rPr>
          <w:rFonts w:ascii="Liberation Serif" w:hAnsi="Liberation Serif"/>
          <w:sz w:val="20"/>
        </w:rPr>
        <w:tab/>
        <w:t xml:space="preserve">     (расшифровка подписи)</w:t>
      </w:r>
    </w:p>
    <w:p w:rsidR="00253EF3" w:rsidRPr="00253EF3" w:rsidRDefault="00253EF3" w:rsidP="00253EF3">
      <w:pPr>
        <w:rPr>
          <w:sz w:val="28"/>
          <w:szCs w:val="28"/>
        </w:rPr>
      </w:pPr>
    </w:p>
    <w:p w:rsidR="00B5298B" w:rsidRPr="00A74626" w:rsidRDefault="00B5298B" w:rsidP="00426950">
      <w:pPr>
        <w:rPr>
          <w:rFonts w:ascii="Liberation Serif" w:hAnsi="Liberation Serif"/>
          <w:sz w:val="28"/>
          <w:szCs w:val="28"/>
        </w:rPr>
      </w:pPr>
    </w:p>
    <w:sectPr w:rsidR="00B5298B" w:rsidRPr="00A74626" w:rsidSect="00A7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438"/>
    <w:multiLevelType w:val="hybridMultilevel"/>
    <w:tmpl w:val="3DA084EC"/>
    <w:lvl w:ilvl="0" w:tplc="DD520BA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F65CF"/>
    <w:multiLevelType w:val="multilevel"/>
    <w:tmpl w:val="816A28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B"/>
    <w:rsid w:val="0018208A"/>
    <w:rsid w:val="002520AF"/>
    <w:rsid w:val="00253EF3"/>
    <w:rsid w:val="00285202"/>
    <w:rsid w:val="00286B82"/>
    <w:rsid w:val="00333C0B"/>
    <w:rsid w:val="00426950"/>
    <w:rsid w:val="00427CD8"/>
    <w:rsid w:val="004B69E5"/>
    <w:rsid w:val="00500A54"/>
    <w:rsid w:val="00651AE3"/>
    <w:rsid w:val="007425CC"/>
    <w:rsid w:val="007A20AA"/>
    <w:rsid w:val="00965851"/>
    <w:rsid w:val="00983668"/>
    <w:rsid w:val="00A74626"/>
    <w:rsid w:val="00B5298B"/>
    <w:rsid w:val="00C91B0D"/>
    <w:rsid w:val="00D11FC7"/>
    <w:rsid w:val="00D1576C"/>
    <w:rsid w:val="00E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2021-05-31T04:39:00Z</cp:lastPrinted>
  <dcterms:created xsi:type="dcterms:W3CDTF">2019-02-06T10:26:00Z</dcterms:created>
  <dcterms:modified xsi:type="dcterms:W3CDTF">2021-05-31T04:45:00Z</dcterms:modified>
</cp:coreProperties>
</file>