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360" w:h="1990" w:hRule="exact" w:wrap="none" w:vAnchor="page" w:hAnchor="page" w:x="1275" w:y="2067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Артемовский городской округ Территориальный орган местного самоуправления села Мироново с подведомственной территорией населенных пунктов: деревня Бучино, деревня Родники, деревня Луговая, село Липино</w:t>
      </w:r>
    </w:p>
    <w:p>
      <w:pPr>
        <w:pStyle w:val="Style5"/>
        <w:framePr w:w="9360" w:h="1990" w:hRule="exact" w:wrap="none" w:vAnchor="page" w:hAnchor="page" w:x="1275" w:y="2067"/>
        <w:widowControl w:val="0"/>
        <w:keepNext w:val="0"/>
        <w:keepLines w:val="0"/>
        <w:shd w:val="clear" w:color="auto" w:fill="auto"/>
        <w:bidi w:val="0"/>
        <w:spacing w:before="0" w:after="0" w:line="330" w:lineRule="exact"/>
        <w:ind w:left="0" w:right="20" w:firstLine="0"/>
      </w:pPr>
      <w:bookmarkStart w:id="0" w:name="bookmark0"/>
      <w:r>
        <w:rPr>
          <w:lang w:val="ru-RU"/>
          <w:w w:val="100"/>
          <w:color w:val="000000"/>
          <w:position w:val="0"/>
        </w:rPr>
        <w:t>РАСПОРЯЖЕНИЕ</w:t>
      </w:r>
      <w:bookmarkEnd w:id="0"/>
    </w:p>
    <w:p>
      <w:pPr>
        <w:pStyle w:val="Style7"/>
        <w:framePr w:wrap="none" w:vAnchor="page" w:hAnchor="page" w:x="1275" w:y="4674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28 .04.2016</w:t>
      </w:r>
    </w:p>
    <w:p>
      <w:pPr>
        <w:pStyle w:val="Style7"/>
        <w:framePr w:wrap="none" w:vAnchor="page" w:hAnchor="page" w:x="9689" w:y="4688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№23</w:t>
      </w:r>
    </w:p>
    <w:p>
      <w:pPr>
        <w:pStyle w:val="Style9"/>
        <w:framePr w:w="9360" w:h="1027" w:hRule="exact" w:wrap="none" w:vAnchor="page" w:hAnchor="page" w:x="1275" w:y="5283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О порядке присвоения классных чинов муниципальным служащим, замещающим должности муниципальной службы в Территориальном органе местного самоуправления села Мироново</w:t>
      </w:r>
    </w:p>
    <w:p>
      <w:pPr>
        <w:pStyle w:val="Style7"/>
        <w:framePr w:w="9360" w:h="5835" w:hRule="exact" w:wrap="none" w:vAnchor="page" w:hAnchor="page" w:x="1275" w:y="6556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20" w:firstLine="720"/>
      </w:pPr>
      <w:r>
        <w:rPr>
          <w:lang w:val="ru-RU"/>
          <w:w w:val="100"/>
          <w:color w:val="000000"/>
          <w:position w:val="0"/>
        </w:rPr>
        <w:t>В соответствии со статьей 9.1 Федерального закона от 02.03.2007 № 25-</w:t>
        <w:br/>
        <w:t>ФЗ "О муниципальной службе в Российской Федерации", Законом</w:t>
        <w:br/>
        <w:t>Свердловской области от 29.10.2007 №136-03 "Об особенностях</w:t>
        <w:br/>
        <w:t>муниципальной службы на территории Свердловской области" (с</w:t>
        <w:br/>
        <w:t>изменениями и дополнениями), статьями 29.1, 31, 38 Устава Артемовского</w:t>
        <w:br/>
        <w:t>городского округа,</w:t>
      </w:r>
    </w:p>
    <w:p>
      <w:pPr>
        <w:pStyle w:val="Style7"/>
        <w:numPr>
          <w:ilvl w:val="0"/>
          <w:numId w:val="1"/>
        </w:numPr>
        <w:framePr w:w="9360" w:h="5835" w:hRule="exact" w:wrap="none" w:vAnchor="page" w:hAnchor="page" w:x="1275" w:y="6556"/>
        <w:tabs>
          <w:tab w:leader="none" w:pos="105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20" w:firstLine="720"/>
      </w:pPr>
      <w:r>
        <w:rPr>
          <w:lang w:val="ru-RU"/>
          <w:w w:val="100"/>
          <w:color w:val="000000"/>
          <w:position w:val="0"/>
        </w:rPr>
        <w:t>Утвердить Порядок присвоения классных чинов муниципальным</w:t>
        <w:br/>
        <w:t>служащим, замещающим должности муниципальной службы в</w:t>
        <w:br/>
        <w:t>Территориальном органе местного самоуправления села Мироново</w:t>
        <w:br/>
        <w:t>(Приложение 1).</w:t>
      </w:r>
    </w:p>
    <w:p>
      <w:pPr>
        <w:pStyle w:val="Style7"/>
        <w:numPr>
          <w:ilvl w:val="0"/>
          <w:numId w:val="1"/>
        </w:numPr>
        <w:framePr w:w="9360" w:h="5835" w:hRule="exact" w:wrap="none" w:vAnchor="page" w:hAnchor="page" w:x="1275" w:y="6556"/>
        <w:tabs>
          <w:tab w:leader="none" w:pos="111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20" w:firstLine="720"/>
      </w:pPr>
      <w:r>
        <w:rPr>
          <w:lang w:val="ru-RU"/>
          <w:w w:val="100"/>
          <w:color w:val="000000"/>
          <w:position w:val="0"/>
        </w:rPr>
        <w:t>Утвердить форму представления к присвоению классного чина</w:t>
        <w:br/>
        <w:t>муниципальных служащих, замещающих должности муниципальной</w:t>
        <w:br/>
        <w:t>службы в Территориальном органе местного самоуправления села Мироново</w:t>
        <w:br/>
        <w:t>(Приложение 2).</w:t>
      </w:r>
    </w:p>
    <w:p>
      <w:pPr>
        <w:pStyle w:val="Style7"/>
        <w:numPr>
          <w:ilvl w:val="0"/>
          <w:numId w:val="1"/>
        </w:numPr>
        <w:framePr w:w="9360" w:h="5835" w:hRule="exact" w:wrap="none" w:vAnchor="page" w:hAnchor="page" w:x="1275" w:y="6556"/>
        <w:tabs>
          <w:tab w:leader="none" w:pos="111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20" w:firstLine="720"/>
      </w:pPr>
      <w:r>
        <w:rPr>
          <w:lang w:val="ru-RU"/>
          <w:w w:val="100"/>
          <w:color w:val="000000"/>
          <w:position w:val="0"/>
        </w:rPr>
        <w:t>Опубликовать распоряжение в газете «Артемовский рабочий» и</w:t>
        <w:br/>
        <w:t>разместить на официальном сайте Территориального органа местного</w:t>
        <w:br/>
        <w:t>самоуправления села Мироново в информационно-телекоммуникационной</w:t>
      </w:r>
    </w:p>
    <w:p>
      <w:pPr>
        <w:pStyle w:val="Style7"/>
        <w:framePr w:w="9360" w:h="5835" w:hRule="exact" w:wrap="none" w:vAnchor="page" w:hAnchor="page" w:x="1275" w:y="6556"/>
        <w:tabs>
          <w:tab w:leader="none" w:pos="111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4853" w:firstLine="0"/>
      </w:pPr>
      <w:r>
        <w:rPr>
          <w:lang w:val="ru-RU"/>
          <w:w w:val="100"/>
          <w:color w:val="000000"/>
          <w:position w:val="0"/>
        </w:rPr>
        <w:t>сети «Интернет».</w:t>
      </w:r>
    </w:p>
    <w:p>
      <w:pPr>
        <w:pStyle w:val="Style11"/>
        <w:framePr w:wrap="none" w:vAnchor="page" w:hAnchor="page" w:x="1913" w:y="12412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4. Контроль</w:t>
      </w:r>
    </w:p>
    <w:p>
      <w:pPr>
        <w:pStyle w:val="Style11"/>
        <w:framePr w:w="1718" w:h="1282" w:hRule="exact" w:wrap="none" w:vAnchor="page" w:hAnchor="page" w:x="1203" w:y="12732"/>
        <w:widowControl w:val="0"/>
        <w:keepNext w:val="0"/>
        <w:keepLines w:val="0"/>
        <w:shd w:val="clear" w:color="auto" w:fill="auto"/>
        <w:bidi w:val="0"/>
        <w:jc w:val="both"/>
        <w:spacing w:before="0" w:after="323" w:line="250" w:lineRule="exact"/>
        <w:ind w:left="0" w:right="260" w:firstLine="0"/>
      </w:pPr>
      <w:r>
        <w:rPr>
          <w:lang w:val="ru-RU"/>
          <w:w w:val="100"/>
          <w:color w:val="000000"/>
          <w:position w:val="0"/>
        </w:rPr>
        <w:t>собой.</w:t>
      </w:r>
    </w:p>
    <w:p>
      <w:pPr>
        <w:pStyle w:val="Style11"/>
        <w:framePr w:w="1718" w:h="1282" w:hRule="exact" w:wrap="none" w:vAnchor="page" w:hAnchor="page" w:x="1203" w:y="12732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40" w:firstLine="0"/>
      </w:pPr>
      <w:r>
        <w:rPr>
          <w:lang w:val="ru-RU"/>
          <w:w w:val="100"/>
          <w:color w:val="000000"/>
          <w:position w:val="0"/>
        </w:rPr>
        <w:t>Председатель</w:t>
      </w:r>
    </w:p>
    <w:p>
      <w:pPr>
        <w:pStyle w:val="Style11"/>
        <w:framePr w:w="1718" w:h="1282" w:hRule="exact" w:wrap="none" w:vAnchor="page" w:hAnchor="page" w:x="1203" w:y="12732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87" w:firstLine="0"/>
      </w:pPr>
      <w:r>
        <w:rPr>
          <w:lang w:val="ru-RU"/>
          <w:w w:val="100"/>
          <w:color w:val="000000"/>
          <w:position w:val="0"/>
        </w:rPr>
        <w:t>села Мироно</w:t>
      </w:r>
    </w:p>
    <w:p>
      <w:pPr>
        <w:pStyle w:val="Style7"/>
        <w:framePr w:wrap="none" w:vAnchor="page" w:hAnchor="page" w:x="6013" w:y="12397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стоящего распоряжения оставляю за</w:t>
      </w:r>
    </w:p>
    <w:p>
      <w:pPr>
        <w:pStyle w:val="Style7"/>
        <w:framePr w:wrap="none" w:vAnchor="page" w:hAnchor="page" w:x="7635" w:y="13684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В.В. Серебренников</w:t>
      </w:r>
    </w:p>
    <w:p>
      <w:pPr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1.7pt;margin-top:607.25pt;width:164.15pt;height:143.5pt;z-index:-251658752;mso-wrap-distance-left:5.pt;mso-wrap-distance-right:5.pt;mso-position-horizontal-relative:page;mso-position-vertical-relative:page" wrapcoords="0 0">
            <v:imagedata r:id="rId5" r:href="rId6"/>
            <w10:wrap anchorx="page" anchory="page"/>
          </v:shape>
        </w:pict>
      </w: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Times New Roman" w:eastAsia="Times New Roman" w:hAnsi="Times New Roman" w:cs="Times New Roman"/>
        <w:w w:val="100"/>
        <w:spacing w:val="3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/>
      <w:bCs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4"/>
    </w:rPr>
  </w:style>
  <w:style w:type="character" w:customStyle="1" w:styleId="CharStyle6">
    <w:name w:val="Заголовок №1_"/>
    <w:basedOn w:val="DefaultParagraphFont"/>
    <w:link w:val="Style5"/>
    <w:rPr>
      <w:b/>
      <w:bCs/>
      <w:i w:val="0"/>
      <w:iCs w:val="0"/>
      <w:u w:val="none"/>
      <w:strike w:val="0"/>
      <w:smallCaps w:val="0"/>
      <w:sz w:val="33"/>
      <w:szCs w:val="33"/>
      <w:rFonts w:ascii="Times New Roman" w:eastAsia="Times New Roman" w:hAnsi="Times New Roman" w:cs="Times New Roman"/>
      <w:spacing w:val="121"/>
    </w:rPr>
  </w:style>
  <w:style w:type="character" w:customStyle="1" w:styleId="CharStyle8">
    <w:name w:val="Основной текст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3"/>
    </w:rPr>
  </w:style>
  <w:style w:type="character" w:customStyle="1" w:styleId="CharStyle10">
    <w:name w:val="Основной текст (3)_"/>
    <w:basedOn w:val="DefaultParagraphFont"/>
    <w:link w:val="Style9"/>
    <w:rPr>
      <w:b/>
      <w:bCs/>
      <w:i/>
      <w:iCs/>
      <w:u w:val="none"/>
      <w:strike w:val="0"/>
      <w:smallCaps w:val="0"/>
      <w:sz w:val="26"/>
      <w:szCs w:val="26"/>
      <w:rFonts w:ascii="Times New Roman" w:eastAsia="Times New Roman" w:hAnsi="Times New Roman" w:cs="Times New Roman"/>
      <w:spacing w:val="-2"/>
    </w:rPr>
  </w:style>
  <w:style w:type="character" w:customStyle="1" w:styleId="CharStyle12">
    <w:name w:val="Подпись к картинке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3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center"/>
      <w:spacing w:line="365" w:lineRule="exact"/>
    </w:pPr>
    <w:rPr>
      <w:b/>
      <w:bCs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4"/>
    </w:rPr>
  </w:style>
  <w:style w:type="paragraph" w:customStyle="1" w:styleId="Style5">
    <w:name w:val="Заголовок №1"/>
    <w:basedOn w:val="Normal"/>
    <w:link w:val="CharStyle6"/>
    <w:pPr>
      <w:widowControl w:val="0"/>
      <w:shd w:val="clear" w:color="auto" w:fill="FFFFFF"/>
      <w:jc w:val="center"/>
      <w:outlineLvl w:val="0"/>
      <w:spacing w:after="720" w:line="0" w:lineRule="exact"/>
    </w:pPr>
    <w:rPr>
      <w:b/>
      <w:bCs/>
      <w:i w:val="0"/>
      <w:iCs w:val="0"/>
      <w:u w:val="none"/>
      <w:strike w:val="0"/>
      <w:smallCaps w:val="0"/>
      <w:sz w:val="33"/>
      <w:szCs w:val="33"/>
      <w:rFonts w:ascii="Times New Roman" w:eastAsia="Times New Roman" w:hAnsi="Times New Roman" w:cs="Times New Roman"/>
      <w:spacing w:val="121"/>
    </w:rPr>
  </w:style>
  <w:style w:type="paragraph" w:customStyle="1" w:styleId="Style7">
    <w:name w:val="Основной текст"/>
    <w:basedOn w:val="Normal"/>
    <w:link w:val="CharStyle8"/>
    <w:pPr>
      <w:widowControl w:val="0"/>
      <w:shd w:val="clear" w:color="auto" w:fill="FFFFFF"/>
      <w:spacing w:before="720" w:after="420" w:line="0" w:lineRule="exact"/>
    </w:pPr>
    <w:rPr>
      <w:b w:val="0"/>
      <w:bCs w:val="0"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3"/>
    </w:rPr>
  </w:style>
  <w:style w:type="paragraph" w:customStyle="1" w:styleId="Style9">
    <w:name w:val="Основной текст (3)"/>
    <w:basedOn w:val="Normal"/>
    <w:link w:val="CharStyle10"/>
    <w:pPr>
      <w:widowControl w:val="0"/>
      <w:shd w:val="clear" w:color="auto" w:fill="FFFFFF"/>
      <w:jc w:val="center"/>
      <w:spacing w:before="420" w:after="240" w:line="317" w:lineRule="exact"/>
    </w:pPr>
    <w:rPr>
      <w:b/>
      <w:bCs/>
      <w:i/>
      <w:iCs/>
      <w:u w:val="none"/>
      <w:strike w:val="0"/>
      <w:smallCaps w:val="0"/>
      <w:sz w:val="26"/>
      <w:szCs w:val="26"/>
      <w:rFonts w:ascii="Times New Roman" w:eastAsia="Times New Roman" w:hAnsi="Times New Roman" w:cs="Times New Roman"/>
      <w:spacing w:val="-2"/>
    </w:rPr>
  </w:style>
  <w:style w:type="paragraph" w:customStyle="1" w:styleId="Style11">
    <w:name w:val="Подпись к картинке"/>
    <w:basedOn w:val="Normal"/>
    <w:link w:val="CharStyle12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3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/Relationships>
</file>