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DF" w:rsidRPr="00C832DF" w:rsidRDefault="00C832DF" w:rsidP="00C832DF">
      <w:pPr>
        <w:spacing w:after="240" w:line="240" w:lineRule="auto"/>
        <w:outlineLvl w:val="0"/>
        <w:rPr>
          <w:rFonts w:ascii="Tahoma" w:eastAsia="Times New Roman" w:hAnsi="Tahoma" w:cs="Tahoma"/>
          <w:b/>
          <w:bCs/>
          <w:color w:val="404040"/>
          <w:kern w:val="36"/>
          <w:sz w:val="18"/>
          <w:szCs w:val="18"/>
          <w:lang w:eastAsia="ru-RU"/>
        </w:rPr>
      </w:pPr>
      <w:bookmarkStart w:id="0" w:name="_GoBack"/>
      <w:r w:rsidRPr="00C832DF">
        <w:rPr>
          <w:rFonts w:ascii="Tahoma" w:eastAsia="Times New Roman" w:hAnsi="Tahoma" w:cs="Tahoma"/>
          <w:b/>
          <w:bCs/>
          <w:color w:val="404040"/>
          <w:kern w:val="36"/>
          <w:sz w:val="18"/>
          <w:szCs w:val="18"/>
          <w:lang w:eastAsia="ru-RU"/>
        </w:rPr>
        <w:t>Документы, подлежащие представлению заявителем для получения муниципальной (государственной) услуги в электронном виде</w:t>
      </w:r>
    </w:p>
    <w:bookmarkEnd w:id="0"/>
    <w:p w:rsidR="00C832DF" w:rsidRPr="00C832DF" w:rsidRDefault="00C832DF" w:rsidP="00C832DF">
      <w:pPr>
        <w:spacing w:after="24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С целью совершенствования организации предоставления государственных и муниципальных услуг принят Федеральный закон от 27.07.2010  № 210-ФЗ «Об организации предоставления государственных и муниципальных услуг». </w:t>
      </w:r>
    </w:p>
    <w:p w:rsidR="00C832DF" w:rsidRPr="00C832DF" w:rsidRDefault="00C832DF" w:rsidP="00C832DF">
      <w:pPr>
        <w:spacing w:after="24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С момента принятия данного Федерального закона в него внесены ряд изменений. Так, в соответствии с Федеральным законом от 03.12.2011 № 383-ФЗ «О внесении изменений в отдельные законодательные акты Российской Федерации» с 1 июля 2012 года вступил в силу новый порядок предоставления государственных и муниципальных услуг населению.</w:t>
      </w:r>
    </w:p>
    <w:p w:rsidR="00C832DF" w:rsidRPr="00C832DF" w:rsidRDefault="00C832DF" w:rsidP="00C832DF">
      <w:pPr>
        <w:spacing w:after="24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Новым в порядке предоставления государственных и муниципальных услуг является требование к взаимодействию с заявителем при предоставлении государственных и муниципальных услуг. Заявитель должен представить только те документы, которые не могут быть получены иным путем, в частности его заявление на получение соответствующей услуги, поскольку только наличие такого заявления является основанием для деятельности уполномоченного органа государственной власти либо местного самоуправления по оказанию услуги. </w:t>
      </w:r>
    </w:p>
    <w:p w:rsidR="00C832DF" w:rsidRPr="00C832DF" w:rsidRDefault="00C832DF" w:rsidP="00C832DF">
      <w:pPr>
        <w:spacing w:after="24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К числу документов, подлежащих обязательному представлению заявителем для получения государственной или муниципальной услуги, относятся:</w:t>
      </w:r>
    </w:p>
    <w:p w:rsidR="00C832DF" w:rsidRPr="00C832DF" w:rsidRDefault="00C832DF" w:rsidP="00C832DF">
      <w:pPr>
        <w:spacing w:after="24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1) документы, удостоверяющие личность гражданина Российской Федерации, в том числе военнослужащих, а также документы, удостоверяющие личность иностранного гражданина, лица без гражданства, включая вид на жительство и удостоверение беженца;</w:t>
      </w:r>
    </w:p>
    <w:p w:rsidR="00C832DF" w:rsidRPr="00C832DF" w:rsidRDefault="00C832DF" w:rsidP="00C832DF">
      <w:pPr>
        <w:spacing w:after="24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2) документы воинского учета;</w:t>
      </w:r>
    </w:p>
    <w:p w:rsidR="00C832DF" w:rsidRPr="00C832DF" w:rsidRDefault="00C832DF" w:rsidP="00C832DF">
      <w:pPr>
        <w:spacing w:after="24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3) свидетельства о государственной регистрации актов гражданского состояния;</w:t>
      </w:r>
    </w:p>
    <w:p w:rsidR="00C832DF" w:rsidRPr="00C832DF" w:rsidRDefault="00C832DF" w:rsidP="00C832DF">
      <w:pPr>
        <w:spacing w:after="24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4) документы, подтверждающие регистрацию по месту жительства или по месту пребывания;</w:t>
      </w:r>
    </w:p>
    <w:p w:rsidR="00C832DF" w:rsidRPr="00C832DF" w:rsidRDefault="00C832DF" w:rsidP="00C832DF">
      <w:pPr>
        <w:spacing w:after="24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5) документы, подтверждающие предоставление лицу специального права на управление транспортным средством соответствующего вида;</w:t>
      </w:r>
    </w:p>
    <w:p w:rsidR="00C832DF" w:rsidRPr="00C832DF" w:rsidRDefault="00C832DF" w:rsidP="00C832DF">
      <w:pPr>
        <w:spacing w:after="24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6) документы, подтверждающие прохождение государственного технического осмотра (освидетельствования) транспортного средства соответствующего вида;</w:t>
      </w:r>
    </w:p>
    <w:p w:rsidR="00C832DF" w:rsidRPr="00C832DF" w:rsidRDefault="00C832DF" w:rsidP="00C832DF">
      <w:pPr>
        <w:spacing w:after="24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7) документы на транспортное средство и его составные части, в том числе регистрационные документы;</w:t>
      </w:r>
    </w:p>
    <w:p w:rsidR="00C832DF" w:rsidRPr="00C832DF" w:rsidRDefault="00C832DF" w:rsidP="00C832DF">
      <w:pPr>
        <w:spacing w:after="24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8) документы о трудовой деятельности, трудовом стаже и заработке гражданина, а также документы, оформленные по результатам расследования несчастного случая на производстве либо профессионального заболевания;</w:t>
      </w:r>
    </w:p>
    <w:p w:rsidR="00C832DF" w:rsidRPr="00C832DF" w:rsidRDefault="00C832DF" w:rsidP="00C832DF">
      <w:pPr>
        <w:spacing w:after="24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9) документы о </w:t>
      </w:r>
      <w:proofErr w:type="spellStart"/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соответствующихобразовании</w:t>
      </w:r>
      <w:proofErr w:type="spellEnd"/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и (или) профессиональной квалификации, об ученых степенях и ученых званиях и документы, связанные с прохождением обучения, выдаваемые организациями, осуществляющими образовательную деятельность;</w:t>
      </w:r>
    </w:p>
    <w:p w:rsidR="00C832DF" w:rsidRPr="00C832DF" w:rsidRDefault="00C832DF" w:rsidP="00C832DF">
      <w:pPr>
        <w:spacing w:after="24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10) справки, заключения и иные документы, выдаваемые организациями, входящими в государственную, муниципальную или частную систему здравоохранения;</w:t>
      </w:r>
    </w:p>
    <w:p w:rsidR="00C832DF" w:rsidRPr="00C832DF" w:rsidRDefault="00C832DF" w:rsidP="00C832DF">
      <w:pPr>
        <w:spacing w:after="24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11) 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переданные на постоянное хранение в государственные или муниципальные архивы;</w:t>
      </w:r>
    </w:p>
    <w:p w:rsidR="00C832DF" w:rsidRPr="00C832DF" w:rsidRDefault="00C832DF" w:rsidP="00C832DF">
      <w:pPr>
        <w:spacing w:after="24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12) решения, приговоры, определения и постановления судов общей юрисдикции и арбитражных судов;</w:t>
      </w:r>
    </w:p>
    <w:p w:rsidR="00C832DF" w:rsidRPr="00C832DF" w:rsidRDefault="00C832DF" w:rsidP="00C832DF">
      <w:pPr>
        <w:spacing w:after="24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13) учредительные документы юридического лица;</w:t>
      </w:r>
    </w:p>
    <w:p w:rsidR="00C832DF" w:rsidRPr="00C832DF" w:rsidRDefault="00C832DF" w:rsidP="00C832DF">
      <w:pPr>
        <w:spacing w:after="24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14) 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попечительстве;</w:t>
      </w:r>
    </w:p>
    <w:p w:rsidR="00C832DF" w:rsidRPr="00C832DF" w:rsidRDefault="00C832DF" w:rsidP="00C832DF">
      <w:pPr>
        <w:spacing w:after="24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15) 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C832DF" w:rsidRPr="00C832DF" w:rsidRDefault="00C832DF" w:rsidP="00C832DF">
      <w:pPr>
        <w:spacing w:after="24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lastRenderedPageBreak/>
        <w:t xml:space="preserve">16) документы, выдаваемые федеральными государственными учреждениями </w:t>
      </w:r>
      <w:proofErr w:type="gramStart"/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медико-социальной</w:t>
      </w:r>
      <w:proofErr w:type="gramEnd"/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экспертизы;</w:t>
      </w:r>
    </w:p>
    <w:p w:rsidR="00C832DF" w:rsidRPr="00C832DF" w:rsidRDefault="00C832DF" w:rsidP="00C832DF">
      <w:pPr>
        <w:spacing w:after="24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17) удостоверения и документы, подтверждающие право гражданина на получение социальной поддержки;</w:t>
      </w:r>
    </w:p>
    <w:p w:rsidR="00C832DF" w:rsidRPr="00C832DF" w:rsidRDefault="00C832DF" w:rsidP="00C832DF">
      <w:pPr>
        <w:spacing w:after="24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18) документы о государственных и ведомственных наградах, государственных премиях и знаках отличия;</w:t>
      </w:r>
    </w:p>
    <w:p w:rsidR="00C832DF" w:rsidRPr="00C832DF" w:rsidRDefault="00C832DF" w:rsidP="00C832DF">
      <w:pPr>
        <w:spacing w:after="24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19) первичные статистические данные, содержащиеся в формах федерального статистического наблюдения, предоставленных юридическими лицами или индивидуальными предпринимателями.</w:t>
      </w:r>
    </w:p>
    <w:p w:rsidR="00C832DF" w:rsidRPr="00C832DF" w:rsidRDefault="00C832DF" w:rsidP="00C832DF">
      <w:pPr>
        <w:spacing w:after="24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 Законом однозначно запрещено требовать от заявителя представления дополнительных сведений и документов, которые не являются обязательными. Однако при этом не ограничивается свобода действия самого заявителя, который по собственной инициативе вправе представить необходимые, по его мнению, документы и сведения.</w:t>
      </w:r>
    </w:p>
    <w:p w:rsidR="00C832DF" w:rsidRPr="00C832DF" w:rsidRDefault="00C832DF" w:rsidP="00C832DF">
      <w:pPr>
        <w:spacing w:after="24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proofErr w:type="gramStart"/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Органы, предоставляющие услуги,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услуг, документов и информации, которые находятся в распоряжении органов власти и местного самоуправления, за исключением документов, включенных в определенный законом перечень документов.</w:t>
      </w:r>
      <w:proofErr w:type="gramEnd"/>
    </w:p>
    <w:p w:rsidR="00C832DF" w:rsidRPr="00C832DF" w:rsidRDefault="00C832DF" w:rsidP="00C832DF">
      <w:pPr>
        <w:spacing w:after="24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Также указанным законом установлен запрет 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услуг. Этот перечень также определен в Законе.</w:t>
      </w:r>
    </w:p>
    <w:p w:rsidR="00C832DF" w:rsidRPr="00C832DF" w:rsidRDefault="00C832DF" w:rsidP="00C832DF">
      <w:pPr>
        <w:spacing w:after="24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Для получения документов и информации, необходимых для предоставления государственной или муниципальной услуги государственные органы обязаны самостоятельно истребовать их в других органах и организациях через систему межведомственного информационного взаимодействия. При этом запрос заявителя в орган, предоставляющий государственную услугу, приравнивается к согласию такого заявителя с обработкой его персональных данных в целях и объеме, необходимых для предоставления услуги. Основанием для предоставления информации о заявителе другими государственными органами, органами местного самоуправления и подведомственными организациями является межведомственный запрос, содержащий набор необходимых реквизитов. Получение специального согласия с заявителя при этом также не требуется.</w:t>
      </w:r>
    </w:p>
    <w:p w:rsidR="00C832DF" w:rsidRPr="00C832DF" w:rsidRDefault="00C832DF" w:rsidP="00C832DF">
      <w:pPr>
        <w:spacing w:after="24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proofErr w:type="gramStart"/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Также Федеральным законом от 03.12.2011 № 383-ФЗ «О внесении изменений в отдельные законодательные акты Российской Федерации» Федеральный закон от 27.07.2010 № 210-ФЗ «Об организации предоставления государственных и муниципальных услуг» (с изм. и доп., вступающими в силу с 01.01.2012) дополнен новой главой «Досудебное (внесудебное) обжалование», в которой подробно описываются все виды нарушений, по которым имеет место быть досудебное (внесудебное) обжалование, общие требования к</w:t>
      </w:r>
      <w:proofErr w:type="gramEnd"/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порядку подачи и рассмотрения жалобы и ее содержанию.</w:t>
      </w:r>
    </w:p>
    <w:p w:rsidR="00C832DF" w:rsidRPr="00C832DF" w:rsidRDefault="00C832DF" w:rsidP="00C832DF">
      <w:pPr>
        <w:spacing w:after="24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Кроме того, гражданам следует обратить внимание на возможность предоставления государственных или муниципальных услуг в электронной форме с использованием единого портала государственных и муниципальных услуг.</w:t>
      </w:r>
    </w:p>
    <w:p w:rsidR="00C832DF" w:rsidRPr="00C832DF" w:rsidRDefault="00C832DF" w:rsidP="00C832DF">
      <w:pPr>
        <w:spacing w:after="24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proofErr w:type="gramStart"/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Федеральным законом от 06.04.2011 № 65-ФЗ закреплена возможность использования заявителями электронной подписи при обращении с запросом о получении государственной или муниципальной услуги и представлении необходимых для получения услуги документов, за исключением случаев,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форме.</w:t>
      </w:r>
      <w:proofErr w:type="gramEnd"/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Виды электронной подписи определены принятым 06.04.2011 Федеральным законом № 63-ФЗ «Об электронной подписи».</w:t>
      </w:r>
    </w:p>
    <w:p w:rsidR="00C832DF" w:rsidRPr="00C832DF" w:rsidRDefault="00C832DF" w:rsidP="00C832DF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C832DF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В связи с принятием Федерального закона «О национальной платежной системе» Федеральный закон «Об организации предоставления государственных и муниципальных услуг» дополнен статьей 21.3, вступающей в силу с 01.01.2013. Статья предусматривает создание Государственной информационной системы о государственных и муниципальных платежах, предназначенной для размещения и получения информации об уплате физическими и юридическими лицами платежей за оказание государственных и муниципальных услуг в бюджет. Вступление указанной нормы в силу повлечет запрет для государственных органов истребовать от заявителей документы, подтверждающие факт уплаты государственной пошлины и других платежей за оказание государственных услуг.</w:t>
      </w:r>
    </w:p>
    <w:p w:rsidR="00027B38" w:rsidRDefault="00027B38"/>
    <w:sectPr w:rsidR="0002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DF"/>
    <w:rsid w:val="00027B38"/>
    <w:rsid w:val="00237CAE"/>
    <w:rsid w:val="0044544D"/>
    <w:rsid w:val="005B25D6"/>
    <w:rsid w:val="00610986"/>
    <w:rsid w:val="006673D9"/>
    <w:rsid w:val="00680B23"/>
    <w:rsid w:val="007067F7"/>
    <w:rsid w:val="00717447"/>
    <w:rsid w:val="00751F86"/>
    <w:rsid w:val="007E1ACF"/>
    <w:rsid w:val="00825438"/>
    <w:rsid w:val="008408F1"/>
    <w:rsid w:val="00863933"/>
    <w:rsid w:val="00932693"/>
    <w:rsid w:val="00A907EE"/>
    <w:rsid w:val="00A97040"/>
    <w:rsid w:val="00AF63D3"/>
    <w:rsid w:val="00B35ED4"/>
    <w:rsid w:val="00C32E0C"/>
    <w:rsid w:val="00C832DF"/>
    <w:rsid w:val="00CC4AC7"/>
    <w:rsid w:val="00CF66FF"/>
    <w:rsid w:val="00D51CCE"/>
    <w:rsid w:val="00D543FC"/>
    <w:rsid w:val="00D55F6E"/>
    <w:rsid w:val="00E6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3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2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3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2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1185</Words>
  <Characters>6756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П. Мальченко</dc:creator>
  <cp:lastModifiedBy>Admin</cp:lastModifiedBy>
  <cp:revision>2</cp:revision>
  <dcterms:created xsi:type="dcterms:W3CDTF">2016-11-23T03:59:00Z</dcterms:created>
  <dcterms:modified xsi:type="dcterms:W3CDTF">2016-11-23T03:59:00Z</dcterms:modified>
</cp:coreProperties>
</file>