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81" w:rsidRDefault="009447FA" w:rsidP="00657F81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9447FA">
        <w:rPr>
          <w:rFonts w:ascii="Liberation Serif" w:eastAsia="Times New Roman" w:hAnsi="Liberation Serif" w:cs="Liberation Serif"/>
          <w:b/>
          <w:bCs/>
          <w:color w:val="333333"/>
          <w:kern w:val="36"/>
          <w:sz w:val="28"/>
          <w:szCs w:val="28"/>
          <w:lang w:eastAsia="ru-RU"/>
        </w:rPr>
        <w:t>ПОЛОЖЕНИЕ</w:t>
      </w:r>
    </w:p>
    <w:p w:rsidR="00657F81" w:rsidRDefault="009447FA" w:rsidP="00657F81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333333"/>
          <w:kern w:val="36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b/>
          <w:bCs/>
          <w:color w:val="333333"/>
          <w:kern w:val="36"/>
          <w:sz w:val="28"/>
          <w:szCs w:val="28"/>
          <w:lang w:eastAsia="ru-RU"/>
        </w:rPr>
        <w:t>о конкурсе на лучший эскизный проект стелы при въезде</w:t>
      </w:r>
    </w:p>
    <w:p w:rsidR="009447FA" w:rsidRDefault="009447FA" w:rsidP="00657F81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color w:val="333333"/>
          <w:kern w:val="36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b/>
          <w:bCs/>
          <w:color w:val="333333"/>
          <w:kern w:val="36"/>
          <w:sz w:val="28"/>
          <w:szCs w:val="28"/>
          <w:lang w:eastAsia="ru-RU"/>
        </w:rPr>
        <w:t xml:space="preserve">в </w:t>
      </w:r>
      <w:r w:rsidR="00657F81">
        <w:rPr>
          <w:rFonts w:ascii="Liberation Serif" w:eastAsia="Times New Roman" w:hAnsi="Liberation Serif" w:cs="Liberation Serif"/>
          <w:b/>
          <w:bCs/>
          <w:color w:val="333333"/>
          <w:kern w:val="36"/>
          <w:sz w:val="28"/>
          <w:szCs w:val="28"/>
          <w:lang w:eastAsia="ru-RU"/>
        </w:rPr>
        <w:t xml:space="preserve">Артемовский </w:t>
      </w:r>
      <w:r w:rsidRPr="009447FA">
        <w:rPr>
          <w:rFonts w:ascii="Liberation Serif" w:eastAsia="Times New Roman" w:hAnsi="Liberation Serif" w:cs="Liberation Serif"/>
          <w:b/>
          <w:bCs/>
          <w:color w:val="333333"/>
          <w:kern w:val="36"/>
          <w:sz w:val="28"/>
          <w:szCs w:val="28"/>
          <w:lang w:eastAsia="ru-RU"/>
        </w:rPr>
        <w:t>городской округ</w:t>
      </w:r>
    </w:p>
    <w:p w:rsidR="009447FA" w:rsidRPr="009447FA" w:rsidRDefault="009447FA" w:rsidP="009447FA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Liberation Serif"/>
          <w:b/>
          <w:bCs/>
          <w:color w:val="333333"/>
          <w:kern w:val="36"/>
          <w:sz w:val="28"/>
          <w:szCs w:val="28"/>
          <w:lang w:eastAsia="ru-RU"/>
        </w:rPr>
      </w:pPr>
    </w:p>
    <w:p w:rsidR="009447FA" w:rsidRPr="009447FA" w:rsidRDefault="009447FA" w:rsidP="00657F8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lang w:eastAsia="ru-RU"/>
        </w:rPr>
        <w:t>1.                Общие положения.</w:t>
      </w:r>
    </w:p>
    <w:p w:rsidR="00657F81" w:rsidRDefault="009447FA" w:rsidP="00FA5CB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1.1. Настоящее положение о проведении конкурса на лучший эскизный проект стелы при въезде в </w:t>
      </w:r>
      <w:r w:rsidR="00FA5CB9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Артемовский </w:t>
      </w:r>
      <w:r w:rsidR="00FA5CB9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городской округ</w:t>
      </w:r>
      <w:r w:rsidR="00FA5CB9"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(далее — конкурс) определяет цели и задачи конкурса,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657F81" w:rsidRDefault="009447FA" w:rsidP="00FA5CB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1.2. Организатором конкурса является </w:t>
      </w:r>
      <w:r w:rsidR="00FA5CB9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Отдел по работе с детьми и молодежью 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Администраци</w:t>
      </w:r>
      <w:r w:rsidR="00FA5CB9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и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</w:t>
      </w:r>
      <w:r w:rsidR="00FA5CB9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Артемовск</w:t>
      </w:r>
      <w:r w:rsidR="00E242AC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ого</w:t>
      </w:r>
      <w:r w:rsidR="00FA5CB9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A5CB9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городско</w:t>
      </w:r>
      <w:r w:rsidR="00E242AC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</w:t>
      </w:r>
      <w:r w:rsidR="00FA5CB9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округ</w:t>
      </w:r>
      <w:r w:rsidR="00E242AC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</w:t>
      </w:r>
      <w:r w:rsid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(</w:t>
      </w:r>
      <w:r w:rsidR="00FA5CB9"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Администраци</w:t>
      </w:r>
      <w:r w:rsidR="00FA5CB9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я</w:t>
      </w:r>
      <w:r w:rsidR="00FA5CB9"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</w:t>
      </w:r>
      <w:r w:rsidR="00E242AC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Артемовск</w:t>
      </w:r>
      <w:r w:rsidR="00E242AC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ого</w:t>
      </w:r>
      <w:r w:rsidR="00E242AC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E242AC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городско</w:t>
      </w:r>
      <w:r w:rsidR="00E242AC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</w:t>
      </w:r>
      <w:r w:rsidR="00E242AC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округ</w:t>
      </w:r>
      <w:r w:rsidR="00E242AC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а)</w:t>
      </w:r>
      <w:r w:rsidR="00FA5CB9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.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</w:t>
      </w:r>
    </w:p>
    <w:p w:rsidR="009447FA" w:rsidRPr="009447FA" w:rsidRDefault="009447FA" w:rsidP="00FA5CB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1.3. Конкурс является открытым по составу участников</w:t>
      </w:r>
      <w:r w:rsidR="001F1D2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, проводится в один этап в преддверии празднования Дня города в 2021 году.</w:t>
      </w:r>
    </w:p>
    <w:p w:rsidR="009447FA" w:rsidRPr="009447FA" w:rsidRDefault="009447FA" w:rsidP="00657F8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br/>
        <w:t>  </w:t>
      </w:r>
      <w:r w:rsidRPr="009447FA"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lang w:eastAsia="ru-RU"/>
        </w:rPr>
        <w:t>2. Цели и задачи конкурса.</w:t>
      </w:r>
    </w:p>
    <w:p w:rsidR="00657F81" w:rsidRDefault="009447FA" w:rsidP="00E242A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2.1. Конкурс проводится с целью создания «визитной карточки» </w:t>
      </w:r>
      <w:r w:rsidR="00D779CF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Артемовск</w:t>
      </w:r>
      <w:r w:rsidR="00D779CF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ого</w:t>
      </w:r>
      <w:r w:rsidR="00D779CF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D779CF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городско</w:t>
      </w:r>
      <w:r w:rsidR="00D779CF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</w:t>
      </w:r>
      <w:r w:rsidR="00D779CF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округ</w:t>
      </w:r>
      <w:r w:rsidR="00D779CF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, отражающей в художественных образах историю развития, достопримечательности, красоту и богатство природы округа, основное направление деятельности промышленных предприятий округа, а также традиции его жителей.</w:t>
      </w:r>
    </w:p>
    <w:p w:rsidR="009447FA" w:rsidRPr="009447FA" w:rsidRDefault="009447FA" w:rsidP="00E242A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2.2. Задача конкурса – выявить в условиях конкурсной состязательности лучшие идеи на разработку въездной стелы в </w:t>
      </w:r>
      <w:r w:rsidR="00DF3F25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Артемовск</w:t>
      </w:r>
      <w:r w:rsidR="00762425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ий</w:t>
      </w:r>
      <w:r w:rsidR="00DF3F25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DF3F25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городско</w:t>
      </w:r>
      <w:r w:rsidR="00762425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й</w:t>
      </w:r>
      <w:r w:rsidR="00DF3F25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округ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, характеризующиеся высокими эстетическими и архитектурно-художественными показателями.</w:t>
      </w:r>
    </w:p>
    <w:p w:rsidR="009447FA" w:rsidRPr="009447FA" w:rsidRDefault="009447FA" w:rsidP="00657F8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br/>
        <w:t>  </w:t>
      </w:r>
      <w:r w:rsidRPr="009447FA"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lang w:eastAsia="ru-RU"/>
        </w:rPr>
        <w:t>3. Сроки проведения конкурса.</w:t>
      </w:r>
    </w:p>
    <w:p w:rsidR="009447FA" w:rsidRPr="009447FA" w:rsidRDefault="009447FA" w:rsidP="00657F81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3.1. Работы на конкурс принимаются с </w:t>
      </w:r>
      <w:r w:rsidR="00DF3F2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1</w:t>
      </w:r>
      <w:r w:rsidR="001F1D2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5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</w:t>
      </w:r>
      <w:r w:rsidR="001F1D2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мая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20</w:t>
      </w:r>
      <w:r w:rsidR="00DF3F2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21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года по 15 </w:t>
      </w:r>
      <w:r w:rsidR="001F1D2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июня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20</w:t>
      </w:r>
      <w:r w:rsidR="001F1D2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21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года. Конкурсные материалы, представленные после окончания срока приема, не принимаются и не рассматриваются.</w:t>
      </w:r>
    </w:p>
    <w:p w:rsidR="009447FA" w:rsidRPr="009447FA" w:rsidRDefault="009447FA" w:rsidP="00657F8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br/>
        <w:t>  </w:t>
      </w:r>
      <w:r w:rsidRPr="009447FA"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lang w:eastAsia="ru-RU"/>
        </w:rPr>
        <w:t>4. Условия участия в конкурсе.</w:t>
      </w:r>
    </w:p>
    <w:p w:rsidR="00657F81" w:rsidRDefault="009447FA" w:rsidP="00F35B1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4.1. Для участия в конкурсе приглашаются </w:t>
      </w:r>
      <w:r w:rsidR="00ED178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граждане</w:t>
      </w:r>
      <w:r w:rsidR="00F35B1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от 14 лет</w:t>
      </w:r>
      <w:r w:rsidR="00ED178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, проживающие на территории</w:t>
      </w:r>
      <w:r w:rsidR="001F1D2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</w:t>
      </w:r>
      <w:r w:rsidR="00F35B15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Артемовск</w:t>
      </w:r>
      <w:r w:rsidR="00F35B15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ого</w:t>
      </w:r>
      <w:r w:rsidR="00F35B15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F35B15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городско</w:t>
      </w:r>
      <w:r w:rsidR="00F35B15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</w:t>
      </w:r>
      <w:r w:rsidR="00F35B15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округ</w:t>
      </w:r>
      <w:r w:rsidR="00F35B15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.</w:t>
      </w:r>
    </w:p>
    <w:p w:rsidR="00657F81" w:rsidRDefault="009447FA" w:rsidP="00F35B1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4.2. Каждый участник может выставить на конкурс не более </w:t>
      </w:r>
      <w:r w:rsidR="00F35B1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3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-</w:t>
      </w:r>
      <w:r w:rsidR="00F35B1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х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работ при условии соблюдения предъявляемых требований.</w:t>
      </w:r>
    </w:p>
    <w:p w:rsidR="009447FA" w:rsidRPr="009447FA" w:rsidRDefault="009447FA" w:rsidP="00F35B15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4.3. Участники могут подготовить конкурсную работу индивидуально или в составе авторского коллектива.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br/>
        <w:t> </w:t>
      </w:r>
    </w:p>
    <w:p w:rsidR="009447FA" w:rsidRPr="009447FA" w:rsidRDefault="009447FA" w:rsidP="00657F8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lang w:eastAsia="ru-RU"/>
        </w:rPr>
        <w:t>5. Условия конкурса.</w:t>
      </w:r>
    </w:p>
    <w:p w:rsidR="00657F81" w:rsidRDefault="009447FA" w:rsidP="00F35B1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5.1. Требуется разработать  эскиз-идею: образное, функциональное и архитектурно-</w:t>
      </w:r>
      <w:proofErr w:type="gramStart"/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художественное решение</w:t>
      </w:r>
      <w:proofErr w:type="gramEnd"/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сооружения (стелы). Габаритные, конструктивные и другие параметры на усмотрение авторов.</w:t>
      </w:r>
    </w:p>
    <w:p w:rsidR="00F35B15" w:rsidRDefault="009447FA" w:rsidP="00370FC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lastRenderedPageBreak/>
        <w:t>5.2. Графические материалы необходимо представить в следующем минимальном составе:</w:t>
      </w:r>
      <w:r w:rsidR="00F35B1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</w:t>
      </w:r>
    </w:p>
    <w:p w:rsidR="00F35B15" w:rsidRDefault="00F35B15" w:rsidP="00370FC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-</w:t>
      </w:r>
      <w:r w:rsidR="009447FA"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вид стелы в двух горизонтальных проекциях (вид спереди и сбоку);</w:t>
      </w:r>
    </w:p>
    <w:p w:rsidR="00370FCE" w:rsidRDefault="00F35B15" w:rsidP="00370FC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-</w:t>
      </w:r>
      <w:r w:rsidR="009447FA"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пояснения по идейно-образному, функциональному и конструктивному реш</w:t>
      </w:r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ению (пояснительная записка).</w:t>
      </w:r>
    </w:p>
    <w:p w:rsidR="009447FA" w:rsidRPr="009447FA" w:rsidRDefault="009447FA" w:rsidP="00370FC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Графика и ма</w:t>
      </w:r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сштаб - на усмотрение авторов.</w:t>
      </w:r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br/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В качестве необязательного дополнения к основным материалам на конкурс принимаются и другие материалы (рисунки, фотографии, макеты и пр.).</w:t>
      </w:r>
    </w:p>
    <w:p w:rsidR="00657F81" w:rsidRDefault="009447FA" w:rsidP="00370FC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5.3. Конкурсные работы представляются в Администрацию </w:t>
      </w:r>
      <w:r w:rsidR="00370FCE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Артемовск</w:t>
      </w:r>
      <w:r w:rsidR="00370FCE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ого</w:t>
      </w:r>
      <w:r w:rsidR="00370FCE" w:rsidRPr="00FA5CB9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370FCE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городско</w:t>
      </w:r>
      <w:r w:rsidR="00370FCE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го</w:t>
      </w:r>
      <w:r w:rsidR="00370FCE" w:rsidRPr="009447FA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 xml:space="preserve"> округ</w:t>
      </w:r>
      <w:r w:rsidR="00370FCE">
        <w:rPr>
          <w:rFonts w:ascii="Liberation Serif" w:eastAsia="Times New Roman" w:hAnsi="Liberation Serif" w:cs="Liberation Serif"/>
          <w:bCs/>
          <w:color w:val="333333"/>
          <w:kern w:val="36"/>
          <w:sz w:val="28"/>
          <w:szCs w:val="28"/>
          <w:lang w:eastAsia="ru-RU"/>
        </w:rPr>
        <w:t>а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не позднее </w:t>
      </w:r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15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ию</w:t>
      </w:r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н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я 20</w:t>
      </w:r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21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года по адресу: </w:t>
      </w:r>
      <w:proofErr w:type="spellStart"/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г</w:t>
      </w:r>
      <w:proofErr w:type="gramStart"/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.А</w:t>
      </w:r>
      <w:proofErr w:type="gramEnd"/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ртемовский</w:t>
      </w:r>
      <w:proofErr w:type="spellEnd"/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, </w:t>
      </w:r>
      <w:proofErr w:type="spellStart"/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пл.Советов</w:t>
      </w:r>
      <w:proofErr w:type="spellEnd"/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, 3</w:t>
      </w:r>
      <w:r w:rsidR="005E280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,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</w:t>
      </w:r>
      <w:proofErr w:type="spellStart"/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каб</w:t>
      </w:r>
      <w:proofErr w:type="spellEnd"/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. </w:t>
      </w:r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33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. </w:t>
      </w:r>
      <w:r w:rsidR="005E280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и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ли на электронный адрес: </w:t>
      </w:r>
      <w:proofErr w:type="spellStart"/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val="en-US" w:eastAsia="ru-RU"/>
        </w:rPr>
        <w:t>avtaikinaorso</w:t>
      </w:r>
      <w:proofErr w:type="spellEnd"/>
      <w:r w:rsidR="00370FCE" w:rsidRPr="0076242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@</w:t>
      </w:r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val="en-US" w:eastAsia="ru-RU"/>
        </w:rPr>
        <w:t>mail</w:t>
      </w:r>
      <w:r w:rsidR="00370FCE" w:rsidRPr="0076242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.</w:t>
      </w:r>
      <w:proofErr w:type="spellStart"/>
      <w:r w:rsidR="00370FCE">
        <w:rPr>
          <w:rFonts w:ascii="Liberation Serif" w:eastAsia="Times New Roman" w:hAnsi="Liberation Serif" w:cs="Liberation Serif"/>
          <w:color w:val="333333"/>
          <w:sz w:val="28"/>
          <w:szCs w:val="28"/>
          <w:lang w:val="en-US" w:eastAsia="ru-RU"/>
        </w:rPr>
        <w:t>ru</w:t>
      </w:r>
      <w:proofErr w:type="spellEnd"/>
      <w:hyperlink r:id="rId5" w:history="1"/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.</w:t>
      </w:r>
    </w:p>
    <w:p w:rsidR="00657F81" w:rsidRDefault="009447FA" w:rsidP="00370FC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5.4. Конкурсные материалы поступают в собственность организатора конкурса и не возвращаются авторам.</w:t>
      </w:r>
    </w:p>
    <w:p w:rsidR="00F35B15" w:rsidRDefault="009447FA" w:rsidP="00370FC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5.5. Все имущественные права автора, связанные с использованием и реализацией творческого замысла, переходят организатору конкурса.</w:t>
      </w:r>
    </w:p>
    <w:p w:rsidR="009447FA" w:rsidRPr="009447FA" w:rsidRDefault="009447FA" w:rsidP="00F35B1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 </w:t>
      </w:r>
    </w:p>
    <w:p w:rsidR="009447FA" w:rsidRPr="009447FA" w:rsidRDefault="009447FA" w:rsidP="00657F8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lang w:eastAsia="ru-RU"/>
        </w:rPr>
        <w:t>6. Критерии оценки конкурсных работ.</w:t>
      </w:r>
    </w:p>
    <w:p w:rsidR="00657F81" w:rsidRDefault="009447FA" w:rsidP="00034F1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6.1. К рассмотрению принимаются конкурсные материалы в объёме не менее минимального состава, предусмотренного настоящим Положением.</w:t>
      </w:r>
    </w:p>
    <w:p w:rsidR="00657F81" w:rsidRDefault="009447FA" w:rsidP="00034F1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6.2. Конкурсные работы рассматриваются с позиций профессионального решения, реальности воплощения на конкретной территории и планировочного решения.</w:t>
      </w:r>
    </w:p>
    <w:p w:rsidR="009447FA" w:rsidRPr="009447FA" w:rsidRDefault="009447FA" w:rsidP="00034F1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6.3. Эскизный проект должен сочетать архитектурно-художественную выразительность с конструктивной простотой и долговечностью стелы.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br/>
        <w:t> </w:t>
      </w:r>
    </w:p>
    <w:p w:rsidR="009447FA" w:rsidRPr="009447FA" w:rsidRDefault="009447FA" w:rsidP="00657F8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b/>
          <w:bCs/>
          <w:color w:val="333333"/>
          <w:sz w:val="28"/>
          <w:szCs w:val="28"/>
          <w:lang w:eastAsia="ru-RU"/>
        </w:rPr>
        <w:t>7. Порядок подведения итогов конкурса.</w:t>
      </w:r>
    </w:p>
    <w:p w:rsidR="00657F81" w:rsidRDefault="009447FA" w:rsidP="00034F1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7.1. Подведение итогов конкурса осуществляет оргкомитет по подготовке </w:t>
      </w:r>
      <w:r w:rsidR="00902424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к празднованию Дня города 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праздничных мероприятий, посвященных празднованию Дня </w:t>
      </w:r>
      <w:r w:rsidR="00034F1C" w:rsidRPr="00034F1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города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.</w:t>
      </w:r>
    </w:p>
    <w:p w:rsidR="00657F81" w:rsidRDefault="009447FA" w:rsidP="00034F1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7.2. Заседание оргкомитета по подведению итогов конкурса состоится в период с </w:t>
      </w:r>
      <w:r w:rsidR="00034F1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15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ию</w:t>
      </w:r>
      <w:r w:rsidR="00FF427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н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я 20</w:t>
      </w:r>
      <w:r w:rsidR="00FF427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21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г. по </w:t>
      </w:r>
      <w:r w:rsidR="00FF427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30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ию</w:t>
      </w:r>
      <w:r w:rsidR="00FF427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н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я 20</w:t>
      </w:r>
      <w:r w:rsidR="00FF4275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21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года.</w:t>
      </w:r>
    </w:p>
    <w:p w:rsidR="009447FA" w:rsidRPr="009447FA" w:rsidRDefault="009447FA" w:rsidP="00034F1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7.3. По итогам конкурса определяется победитель, который </w:t>
      </w:r>
      <w:r w:rsidR="0065787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будет награжден в рамках мероприятий, посвященных </w:t>
      </w:r>
      <w:r w:rsidR="008B69ED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празднованию Дня</w:t>
      </w:r>
      <w:r w:rsidR="0065787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города</w:t>
      </w:r>
      <w:r w:rsidRPr="009447FA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.</w:t>
      </w:r>
    </w:p>
    <w:p w:rsidR="00CC72CE" w:rsidRPr="009447FA" w:rsidRDefault="00CC72CE" w:rsidP="00034F1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CC72CE" w:rsidRPr="0094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D3"/>
    <w:rsid w:val="00034F1C"/>
    <w:rsid w:val="00111390"/>
    <w:rsid w:val="00124C32"/>
    <w:rsid w:val="001F1D2C"/>
    <w:rsid w:val="00275F0C"/>
    <w:rsid w:val="00370FCE"/>
    <w:rsid w:val="004E635F"/>
    <w:rsid w:val="00590E36"/>
    <w:rsid w:val="005A4B2C"/>
    <w:rsid w:val="005E2804"/>
    <w:rsid w:val="0063379B"/>
    <w:rsid w:val="00640407"/>
    <w:rsid w:val="0065787C"/>
    <w:rsid w:val="00657F81"/>
    <w:rsid w:val="00747D2D"/>
    <w:rsid w:val="00762425"/>
    <w:rsid w:val="00764918"/>
    <w:rsid w:val="00887707"/>
    <w:rsid w:val="008B69ED"/>
    <w:rsid w:val="008D73D3"/>
    <w:rsid w:val="00902424"/>
    <w:rsid w:val="009447FA"/>
    <w:rsid w:val="00A53596"/>
    <w:rsid w:val="00B8272B"/>
    <w:rsid w:val="00CC72CE"/>
    <w:rsid w:val="00CF3ED3"/>
    <w:rsid w:val="00D01827"/>
    <w:rsid w:val="00D10966"/>
    <w:rsid w:val="00D75FE4"/>
    <w:rsid w:val="00D779CF"/>
    <w:rsid w:val="00DF3F25"/>
    <w:rsid w:val="00E242AC"/>
    <w:rsid w:val="00EA5490"/>
    <w:rsid w:val="00ED178C"/>
    <w:rsid w:val="00F35B15"/>
    <w:rsid w:val="00FA5CB9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7FA"/>
    <w:rPr>
      <w:b/>
      <w:bCs/>
    </w:rPr>
  </w:style>
  <w:style w:type="character" w:styleId="a5">
    <w:name w:val="Hyperlink"/>
    <w:basedOn w:val="a0"/>
    <w:uiPriority w:val="99"/>
    <w:unhideWhenUsed/>
    <w:rsid w:val="00657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7FA"/>
    <w:rPr>
      <w:b/>
      <w:bCs/>
    </w:rPr>
  </w:style>
  <w:style w:type="character" w:styleId="a5">
    <w:name w:val="Hyperlink"/>
    <w:basedOn w:val="a0"/>
    <w:uiPriority w:val="99"/>
    <w:unhideWhenUsed/>
    <w:rsid w:val="00657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.n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Леонидовна Автайкина</dc:creator>
  <cp:lastModifiedBy>toms-mostovskoe</cp:lastModifiedBy>
  <cp:revision>2</cp:revision>
  <dcterms:created xsi:type="dcterms:W3CDTF">2021-05-11T08:47:00Z</dcterms:created>
  <dcterms:modified xsi:type="dcterms:W3CDTF">2021-05-11T08:47:00Z</dcterms:modified>
</cp:coreProperties>
</file>