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8D" w:rsidRPr="00DC578D" w:rsidRDefault="00DC578D" w:rsidP="00DC578D">
      <w:pPr>
        <w:shd w:val="clear" w:color="auto" w:fill="FFFFFF"/>
        <w:spacing w:after="45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DC57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DC578D" w:rsidRPr="00345F9E" w:rsidRDefault="00DC578D" w:rsidP="00DC578D">
      <w:pPr>
        <w:shd w:val="clear" w:color="auto" w:fill="FFFFFF"/>
        <w:spacing w:after="150" w:line="240" w:lineRule="auto"/>
        <w:jc w:val="center"/>
        <w:outlineLvl w:val="0"/>
        <w:rPr>
          <w:rFonts w:ascii="Liberation Serif" w:eastAsia="Times New Roman" w:hAnsi="Liberation Serif" w:cs="Helvetica"/>
          <w:b/>
          <w:color w:val="333333"/>
          <w:kern w:val="36"/>
          <w:sz w:val="32"/>
          <w:szCs w:val="32"/>
          <w:lang w:eastAsia="ru-RU"/>
        </w:rPr>
      </w:pPr>
      <w:r w:rsidRPr="00345F9E">
        <w:rPr>
          <w:rFonts w:ascii="Liberation Serif" w:eastAsia="Times New Roman" w:hAnsi="Liberation Serif" w:cs="Helvetica"/>
          <w:b/>
          <w:color w:val="333333"/>
          <w:kern w:val="36"/>
          <w:sz w:val="32"/>
          <w:szCs w:val="32"/>
          <w:lang w:eastAsia="ru-RU"/>
        </w:rPr>
        <w:t>Внимание владельцев домашней птицы и животных!</w:t>
      </w:r>
    </w:p>
    <w:p w:rsidR="00DC578D" w:rsidRPr="00345F9E" w:rsidRDefault="00345F9E" w:rsidP="00DC578D">
      <w:pPr>
        <w:shd w:val="clear" w:color="auto" w:fill="FFFFFF"/>
        <w:spacing w:after="150" w:line="240" w:lineRule="auto"/>
        <w:jc w:val="center"/>
        <w:outlineLvl w:val="0"/>
        <w:rPr>
          <w:rFonts w:ascii="Liberation Serif" w:eastAsia="Times New Roman" w:hAnsi="Liberation Serif" w:cs="Helvetica"/>
          <w:b/>
          <w:color w:val="333333"/>
          <w:kern w:val="36"/>
          <w:sz w:val="36"/>
          <w:szCs w:val="36"/>
          <w:lang w:eastAsia="ru-RU"/>
        </w:rPr>
      </w:pPr>
      <w:r>
        <w:rPr>
          <w:rFonts w:ascii="Liberation Serif" w:eastAsia="Times New Roman" w:hAnsi="Liberation Serif" w:cs="Helvetica"/>
          <w:b/>
          <w:color w:val="333333"/>
          <w:kern w:val="36"/>
          <w:sz w:val="36"/>
          <w:szCs w:val="36"/>
          <w:lang w:eastAsia="ru-RU"/>
        </w:rPr>
        <w:t xml:space="preserve"> Птичий грипп</w:t>
      </w:r>
    </w:p>
    <w:p w:rsidR="00DC578D" w:rsidRPr="00345F9E" w:rsidRDefault="00DC578D" w:rsidP="00DC578D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>Уважаемые владельцы домашней птицы и животных!</w:t>
      </w:r>
    </w:p>
    <w:p w:rsidR="00DC578D" w:rsidRPr="00345F9E" w:rsidRDefault="00DC578D" w:rsidP="00DC578D">
      <w:pPr>
        <w:shd w:val="clear" w:color="auto" w:fill="FFFFFF"/>
        <w:spacing w:after="0" w:line="252" w:lineRule="atLeast"/>
        <w:jc w:val="both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 xml:space="preserve">  В   связи с ухудшением эпизоотической ситуации по </w:t>
      </w:r>
      <w:proofErr w:type="spellStart"/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>высокопатогенному</w:t>
      </w:r>
      <w:proofErr w:type="spellEnd"/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 xml:space="preserve"> гриппу птиц на территории ряда субъектов Российской Федерации (Челябинская, Омская, Курганская, Тюменская  области), и сохраняющейся угрозой его дальнейшего распространения, просим вас обеспечить соблюдение требований ветеринарного законодательства по недопущению распространения гриппа птиц в  Артемовском городском округе.</w:t>
      </w:r>
    </w:p>
    <w:p w:rsidR="00DC578D" w:rsidRPr="00345F9E" w:rsidRDefault="00DC578D" w:rsidP="00DC578D">
      <w:pPr>
        <w:shd w:val="clear" w:color="auto" w:fill="FFFFFF"/>
        <w:spacing w:after="0" w:line="252" w:lineRule="atLeast"/>
        <w:jc w:val="both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  <w:r w:rsidRPr="00345F9E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         Грипп птиц – острая инфекционная вирусная болезнь, характеризующаяся поражением органов пищеварения, дыхания и высокой смертностью домашних и диких птиц различных видов.</w:t>
      </w:r>
    </w:p>
    <w:p w:rsidR="00DC578D" w:rsidRPr="00345F9E" w:rsidRDefault="00DC578D" w:rsidP="00DC578D">
      <w:pPr>
        <w:shd w:val="clear" w:color="auto" w:fill="FFFFFF"/>
        <w:spacing w:after="0" w:line="252" w:lineRule="atLeast"/>
        <w:jc w:val="both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>         Внешне болезнь у птиц проявляется взъерошенностью оперения, обильными истечениями из носовых отверстий, хрипами, кашлем, повышенной температурой тела до 43-44С°. Гребень и сережки приобретают темно-фиолетовый цвет. У птицы наблюдается коричнево-зеленый понос, отеки в области головы и ног.</w:t>
      </w:r>
    </w:p>
    <w:p w:rsidR="00DC578D" w:rsidRPr="00345F9E" w:rsidRDefault="00DC578D" w:rsidP="00DC578D">
      <w:pPr>
        <w:shd w:val="clear" w:color="auto" w:fill="FFFFFF"/>
        <w:spacing w:after="0" w:line="252" w:lineRule="atLeast"/>
        <w:jc w:val="both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>        Заболевание может протекать без выше перечисленных признаков, и смерть наступает мгновенно - птица погибает массово.</w:t>
      </w:r>
    </w:p>
    <w:p w:rsidR="00DC578D" w:rsidRPr="00345F9E" w:rsidRDefault="00DC578D" w:rsidP="00DC578D">
      <w:pPr>
        <w:shd w:val="clear" w:color="auto" w:fill="FFFFFF"/>
        <w:spacing w:after="0" w:line="252" w:lineRule="atLeast"/>
        <w:jc w:val="both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345F9E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Заболеванию гриппом птиц подвержен и человек.</w:t>
      </w:r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> У людей заболевание чаще всего протекает остро и сопровождается развитием ТОРС (тяжелый острый респираторный синдром), то есть острым отеком легких, при котором легкие не могут выполнять функцию дыхания - происходит удушье.</w:t>
      </w:r>
    </w:p>
    <w:p w:rsidR="00DC578D" w:rsidRPr="00345F9E" w:rsidRDefault="00DC578D" w:rsidP="00DC578D">
      <w:pPr>
        <w:shd w:val="clear" w:color="auto" w:fill="FFFFFF"/>
        <w:spacing w:after="0" w:line="252" w:lineRule="atLeast"/>
        <w:jc w:val="both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  <w:r w:rsidRPr="00345F9E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Источником заражения вирусом гриппа птиц является больная птица и продукты её жизнедеятельности. Грипп птиц, как и любая вирусная инфекция, опасен своей способностью к быстрому видоизменению – </w:t>
      </w:r>
      <w:proofErr w:type="spellStart"/>
      <w:r w:rsidRPr="00345F9E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мутированию</w:t>
      </w:r>
      <w:proofErr w:type="spellEnd"/>
      <w:r w:rsidRPr="00345F9E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C578D" w:rsidRPr="00345F9E" w:rsidRDefault="00DC578D" w:rsidP="00DC578D">
      <w:pPr>
        <w:shd w:val="clear" w:color="auto" w:fill="FFFFFF"/>
        <w:spacing w:after="0" w:line="252" w:lineRule="atLeast"/>
        <w:jc w:val="both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>Во внешней среде вирус устойчив. Длительное время он сохраняется при замораживании: в помете 30 дней, на пухе, пере, таре до 100 дней, в сточных водах 80-90 дней. При нагревании до температуры 80-100</w:t>
      </w:r>
      <w:proofErr w:type="gramStart"/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345F9E">
        <w:rPr>
          <w:rFonts w:ascii="Liberation Serif" w:eastAsia="Times New Roman" w:hAnsi="Liberation Serif" w:cs="Helvetica"/>
          <w:color w:val="333333"/>
          <w:sz w:val="28"/>
          <w:szCs w:val="28"/>
          <w:bdr w:val="none" w:sz="0" w:space="0" w:color="auto" w:frame="1"/>
          <w:lang w:eastAsia="ru-RU"/>
        </w:rPr>
        <w:t>° вирус погибает.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Ежегодно ветеринарными специалистами проводится мониторинг поголовья домашней птицы на подведомственной территории</w:t>
      </w:r>
      <w:r w:rsidRPr="00345F9E">
        <w:rPr>
          <w:rFonts w:ascii="Liberation Serif" w:hAnsi="Liberation Serif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.  </w:t>
      </w:r>
      <w:proofErr w:type="gramStart"/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Владельцам домашней птицы важно сообщать  ветеринарным специалистам  ГБУСО Артемовская ветстанция свои контактные данные, количество и вид домашней птицы для точного учета</w:t>
      </w: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, так как </w:t>
      </w:r>
      <w:r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>если причиной падежа является грипп птиц, то опасности подвергаются не только владельцы птицы и их родственники, но и птица и люди на территории в радиусе до 30 км.</w:t>
      </w:r>
      <w:proofErr w:type="gramEnd"/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Владельцам животных и птицы всех форм собственности</w:t>
      </w: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 настоятельно рекомендуется принять следующие меры, направленные на охрану хозяйств от заноса вируса гриппа птиц: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1)   Обеспечить идентификацию и </w:t>
      </w:r>
      <w:proofErr w:type="spellStart"/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безвыгульное</w:t>
      </w:r>
      <w:proofErr w:type="spellEnd"/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 содержание птицы;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lastRenderedPageBreak/>
        <w:t xml:space="preserve">2) Обеспечить пресечение доступа к птице посторонних лиц, за исключением ветеринарных специалистов  ГБУСО Артемовская ветстанция;  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3)  Предоставлять ветеринарным специалистам ГБУСО Артемовская ветстанция   по их требованию птицу для осмотра и проведения профилактических и противоэпизоотических мероприятий;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4) Исключить факты приобретения птицы, продуктов птицеводства и кормов в неустановленных местах, из субъектов Российской Федерации неблагополучных по гриппу птиц;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5) Исключить контакт птицы, содержащейся в хозяйствах, с дикой птицей;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6) Обеспечить механическую очистку и дезинфекцию мест содержания птицы;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7) Исключить вывоз помёта и других продуктов жизнедеятельности птицы без предварительного обеззараживания;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8) Исключить загрязнение природной окружающей среды продуктами птицеводства и биологическими отходами.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Запрещается убой на мясо больной или подозреваемой по заболеванию гриппом птицы, а также захоронение в землю тушек павшей птицы.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Владельцы поголовья птиц всех форм собственности в обязательном порядке обязаны сообщать ветеринарным специалистам </w:t>
      </w:r>
      <w:r w:rsidRPr="00345F9E">
        <w:rPr>
          <w:rFonts w:ascii="Liberation Serif" w:hAnsi="Liberation Serif" w:cs="Helvetica"/>
          <w:b/>
          <w:color w:val="000000"/>
          <w:sz w:val="28"/>
          <w:szCs w:val="28"/>
          <w:bdr w:val="none" w:sz="0" w:space="0" w:color="auto" w:frame="1"/>
        </w:rPr>
        <w:t>ГБУСО Артемовская ветстанция</w:t>
      </w: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 </w:t>
      </w: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 </w:t>
      </w: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обо всех случаях массового падежа птицы в своих хозяйствах.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Владельцы, не сообщившие о случаях заболевания и падежа птицы, могут быть привлечены к административной и уголовной ответственности (ст. 10.7 КоАП – сокрытие сведений о внезапном падеже или одновременных массовых заболеваниях животных; ст. 249 УК – нарушение ветеринарных правил, установленных для борьбы с болезнями).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  <w:u w:val="single"/>
        </w:rPr>
      </w:pPr>
      <w:proofErr w:type="gramStart"/>
      <w:r w:rsidRPr="00345F9E">
        <w:rPr>
          <w:rFonts w:ascii="Liberation Serif" w:hAnsi="Liberation Serif" w:cs="Helvetica"/>
          <w:color w:val="333333"/>
          <w:sz w:val="28"/>
          <w:szCs w:val="28"/>
          <w:u w:val="single"/>
          <w:bdr w:val="none" w:sz="0" w:space="0" w:color="auto" w:frame="1"/>
        </w:rPr>
        <w:t>Основными нормативными документами, регулирующими порядок профилактики и борьбы  с гриппом птиц являются</w:t>
      </w:r>
      <w:proofErr w:type="gramEnd"/>
      <w:r w:rsidRPr="00345F9E">
        <w:rPr>
          <w:rFonts w:ascii="Liberation Serif" w:hAnsi="Liberation Serif" w:cs="Helvetica"/>
          <w:color w:val="333333"/>
          <w:sz w:val="28"/>
          <w:szCs w:val="28"/>
          <w:u w:val="single"/>
          <w:bdr w:val="none" w:sz="0" w:space="0" w:color="auto" w:frame="1"/>
        </w:rPr>
        <w:t>: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>-  правила по борьбе с гриппом птиц утвержденные приказом Минсельхоза России от 27 марта 2006 г. № 90 (с изменениями и дополнениями),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>-  Ветеринарные правила содержания птиц на птицеводческих предприятиях закрытого типа (птицефабриках), утвержденные приказом Минсельхоза России от 3 апреля 2006 г. № 104.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>- Ветеринарные правила содержания птиц на личных подворьях граждан и птицеводческих хозяйствах открытого типа, утвержденные приказом Минсельхоза России от 3 апреля 2006 г. № 103.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proofErr w:type="gramStart"/>
      <w:r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>- План межведомственного взаимодействия с уполномоченными органами исполнительной власти субъектов РФ по поиску и обнаружению  павших диких животных (включая птиц), в том числе на особо охраняемых территориях регионального и федерального значения, приграничной территории для проведения лабораторных исследований на заразные болезни животных от 14 мая 2020 г. № УМ-2956, направленный письмом Минсельхоза  России от 22 мая 2020 г. № УМ-25-27/7784 в адрес Правительств</w:t>
      </w:r>
      <w:proofErr w:type="gramEnd"/>
      <w:r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 xml:space="preserve"> субъектов РФ.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 xml:space="preserve">- План мероприятий по предупреждению заноса и распространения </w:t>
      </w:r>
      <w:r w:rsidR="00E36F79"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 xml:space="preserve"> возбудителя </w:t>
      </w:r>
      <w:r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 xml:space="preserve"> гриппа птиц    на территории  </w:t>
      </w:r>
      <w:r w:rsidR="00E36F79"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>Артемовского городского округа</w:t>
      </w:r>
      <w:r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 xml:space="preserve"> </w:t>
      </w:r>
      <w:r w:rsidR="00E36F79"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 xml:space="preserve"> 2019 – 2021</w:t>
      </w:r>
      <w:r w:rsidRPr="00345F9E">
        <w:rPr>
          <w:rFonts w:ascii="Liberation Serif" w:hAnsi="Liberation Serif" w:cs="Helvetica"/>
          <w:color w:val="333333"/>
          <w:sz w:val="28"/>
          <w:szCs w:val="28"/>
          <w:bdr w:val="none" w:sz="0" w:space="0" w:color="auto" w:frame="1"/>
        </w:rPr>
        <w:t xml:space="preserve"> гг.</w:t>
      </w:r>
    </w:p>
    <w:p w:rsidR="00DC578D" w:rsidRPr="00345F9E" w:rsidRDefault="00DC578D" w:rsidP="00DC578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Liberation Serif" w:hAnsi="Liberation Serif" w:cs="Helvetica"/>
          <w:b/>
          <w:color w:val="333333"/>
          <w:sz w:val="28"/>
          <w:szCs w:val="28"/>
        </w:rPr>
      </w:pP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Адреса и контактные телефоны </w:t>
      </w:r>
      <w:r w:rsidR="00E36F79"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 ветеринарных специалистов </w:t>
      </w:r>
      <w:r w:rsidR="00E36F79" w:rsidRPr="00345F9E">
        <w:rPr>
          <w:rFonts w:ascii="Liberation Serif" w:hAnsi="Liberation Serif" w:cs="Helvetica"/>
          <w:b/>
          <w:color w:val="000000"/>
          <w:sz w:val="28"/>
          <w:szCs w:val="28"/>
          <w:bdr w:val="none" w:sz="0" w:space="0" w:color="auto" w:frame="1"/>
        </w:rPr>
        <w:t>ГБУСО Артемовская ветстанция:</w:t>
      </w:r>
    </w:p>
    <w:p w:rsidR="00E36F79" w:rsidRPr="00345F9E" w:rsidRDefault="00E36F79" w:rsidP="00DC578D">
      <w:pPr>
        <w:pStyle w:val="a3"/>
        <w:shd w:val="clear" w:color="auto" w:fill="FFFFFF"/>
        <w:spacing w:before="0" w:beforeAutospacing="0" w:after="0" w:afterAutospacing="0" w:line="252" w:lineRule="atLeast"/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</w:pP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- ветеринарная станция  (г. </w:t>
      </w:r>
      <w:proofErr w:type="gramStart"/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Артемовский</w:t>
      </w:r>
      <w:proofErr w:type="gramEnd"/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, ул. Молокова, д.2) тел. 8 (343 63) 2-69-93, 2-68-78;</w:t>
      </w:r>
    </w:p>
    <w:p w:rsidR="00E36F79" w:rsidRPr="00345F9E" w:rsidRDefault="00E36F79" w:rsidP="00E36F79">
      <w:pPr>
        <w:pStyle w:val="a3"/>
        <w:shd w:val="clear" w:color="auto" w:fill="FFFFFF"/>
        <w:spacing w:before="0" w:beforeAutospacing="0" w:after="0" w:afterAutospacing="0" w:line="252" w:lineRule="atLeast"/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</w:pP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Егоршинская</w:t>
      </w:r>
      <w:proofErr w:type="spellEnd"/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 ветеринарная лечебница станция  (г. </w:t>
      </w:r>
      <w:proofErr w:type="gramStart"/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Артемовский</w:t>
      </w:r>
      <w:proofErr w:type="gramEnd"/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, ул. Молокова, д.2) тел. 8 (343 63) 2-</w:t>
      </w:r>
      <w:r w:rsidR="00345F9E"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69-75</w:t>
      </w: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;</w:t>
      </w:r>
    </w:p>
    <w:p w:rsidR="00345F9E" w:rsidRPr="00345F9E" w:rsidRDefault="00345F9E" w:rsidP="00345F9E">
      <w:pPr>
        <w:pStyle w:val="a3"/>
        <w:shd w:val="clear" w:color="auto" w:fill="FFFFFF"/>
        <w:spacing w:before="0" w:beforeAutospacing="0" w:after="0" w:afterAutospacing="0" w:line="252" w:lineRule="atLeast"/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</w:pP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Буланашский</w:t>
      </w:r>
      <w:proofErr w:type="spellEnd"/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 ветеринарный участок (п. </w:t>
      </w:r>
      <w:proofErr w:type="spellStart"/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Буланаш</w:t>
      </w:r>
      <w:proofErr w:type="spellEnd"/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, ул. </w:t>
      </w:r>
      <w:r w:rsidRPr="00345F9E">
        <w:rPr>
          <w:rFonts w:ascii="Liberation Serif" w:eastAsia="Calibri" w:hAnsi="Liberation Serif"/>
          <w:b/>
          <w:sz w:val="28"/>
          <w:szCs w:val="28"/>
        </w:rPr>
        <w:t xml:space="preserve">ул. Вахрушева, 43),  </w:t>
      </w: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тел. 8 (343 63) 55-7-73;</w:t>
      </w:r>
    </w:p>
    <w:p w:rsidR="00345F9E" w:rsidRPr="00345F9E" w:rsidRDefault="00345F9E" w:rsidP="00345F9E">
      <w:pPr>
        <w:pStyle w:val="a3"/>
        <w:shd w:val="clear" w:color="auto" w:fill="FFFFFF"/>
        <w:spacing w:before="0" w:beforeAutospacing="0" w:after="0" w:afterAutospacing="0" w:line="252" w:lineRule="atLeast"/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</w:pP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>- Красногвардейский ветеринарный пункт (п. Красногвардейский, ул. Пушкина, 17) тел. 8 (343 63) 44 -7-55;</w:t>
      </w:r>
    </w:p>
    <w:p w:rsidR="00345F9E" w:rsidRPr="00345F9E" w:rsidRDefault="00345F9E" w:rsidP="00345F9E">
      <w:pPr>
        <w:pStyle w:val="a3"/>
        <w:shd w:val="clear" w:color="auto" w:fill="FFFFFF"/>
        <w:spacing w:before="0" w:beforeAutospacing="0" w:after="0" w:afterAutospacing="0" w:line="252" w:lineRule="atLeast"/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</w:pPr>
      <w:r w:rsidRP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45F9E" w:rsidRPr="00345F9E" w:rsidRDefault="00345F9E" w:rsidP="00345F9E">
      <w:pPr>
        <w:spacing w:before="240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345F9E" w:rsidRPr="00345F9E" w:rsidRDefault="00345F9E" w:rsidP="00E36F79">
      <w:pPr>
        <w:pStyle w:val="a3"/>
        <w:shd w:val="clear" w:color="auto" w:fill="FFFFFF"/>
        <w:spacing w:before="0" w:beforeAutospacing="0" w:after="0" w:afterAutospacing="0" w:line="252" w:lineRule="atLeast"/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</w:pPr>
    </w:p>
    <w:p w:rsidR="00E36F79" w:rsidRPr="00345F9E" w:rsidRDefault="00E36F79" w:rsidP="00DC578D">
      <w:pPr>
        <w:pStyle w:val="a3"/>
        <w:shd w:val="clear" w:color="auto" w:fill="FFFFFF"/>
        <w:spacing w:before="0" w:beforeAutospacing="0" w:after="0" w:afterAutospacing="0" w:line="252" w:lineRule="atLeast"/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</w:pPr>
    </w:p>
    <w:p w:rsidR="00DC578D" w:rsidRPr="00345F9E" w:rsidRDefault="00DC578D" w:rsidP="00345F9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Liberation Serif" w:hAnsi="Liberation Serif" w:cs="Helvetica"/>
          <w:color w:val="333333"/>
          <w:sz w:val="28"/>
          <w:szCs w:val="28"/>
        </w:rPr>
      </w:pPr>
      <w:r w:rsidRPr="00345F9E">
        <w:rPr>
          <w:rFonts w:ascii="Liberation Serif" w:hAnsi="Liberation Serif" w:cs="Helvetic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345F9E">
        <w:rPr>
          <w:rStyle w:val="a4"/>
          <w:rFonts w:ascii="Liberation Serif" w:hAnsi="Liberation Serif" w:cs="Helvetica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F1F7E" w:rsidRPr="00345F9E" w:rsidRDefault="005F1F7E">
      <w:pPr>
        <w:rPr>
          <w:rFonts w:ascii="Liberation Serif" w:hAnsi="Liberation Serif"/>
          <w:sz w:val="28"/>
          <w:szCs w:val="28"/>
        </w:rPr>
      </w:pPr>
    </w:p>
    <w:sectPr w:rsidR="005F1F7E" w:rsidRPr="0034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7A"/>
    <w:rsid w:val="00345F9E"/>
    <w:rsid w:val="005F1F7E"/>
    <w:rsid w:val="00896C10"/>
    <w:rsid w:val="00DC578D"/>
    <w:rsid w:val="00E23A7A"/>
    <w:rsid w:val="00E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7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52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2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7697">
                                          <w:marLeft w:val="36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1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04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</dc:creator>
  <cp:lastModifiedBy>Admin</cp:lastModifiedBy>
  <cp:revision>2</cp:revision>
  <dcterms:created xsi:type="dcterms:W3CDTF">2020-09-11T03:30:00Z</dcterms:created>
  <dcterms:modified xsi:type="dcterms:W3CDTF">2020-09-11T03:30:00Z</dcterms:modified>
</cp:coreProperties>
</file>