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3F" w:rsidRDefault="00CD5E3F" w:rsidP="00CD5E3F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B620" wp14:editId="5541B095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45085" cy="78740"/>
                <wp:effectExtent l="5715" t="6985" r="635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3F" w:rsidRDefault="00CD5E3F" w:rsidP="00CD5E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5E3F" w:rsidRDefault="00CD5E3F" w:rsidP="00CD5E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5E3F" w:rsidRDefault="00CD5E3F" w:rsidP="00CD5E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5E3F" w:rsidRPr="008C3CB8" w:rsidRDefault="00CD5E3F" w:rsidP="00CD5E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4pt;margin-top:9pt;width:3.5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" strokecolor="white">
                <v:textbox>
                  <w:txbxContent>
                    <w:p w:rsidR="00CD5E3F" w:rsidRDefault="00CD5E3F" w:rsidP="00CD5E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D5E3F" w:rsidRDefault="00CD5E3F" w:rsidP="00CD5E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D5E3F" w:rsidRDefault="00CD5E3F" w:rsidP="00CD5E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D5E3F" w:rsidRPr="008C3CB8" w:rsidRDefault="00CD5E3F" w:rsidP="00CD5E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</w:t>
      </w:r>
      <w:r>
        <w:rPr>
          <w:b/>
          <w:sz w:val="24"/>
          <w:szCs w:val="24"/>
        </w:rPr>
        <w:t>Списо</w:t>
      </w:r>
      <w:bookmarkStart w:id="0" w:name="_GoBack"/>
      <w:bookmarkEnd w:id="0"/>
      <w:r>
        <w:rPr>
          <w:b/>
          <w:sz w:val="24"/>
          <w:szCs w:val="24"/>
        </w:rPr>
        <w:t xml:space="preserve">к граждан, </w:t>
      </w:r>
    </w:p>
    <w:p w:rsidR="00CD5E3F" w:rsidRDefault="00CD5E3F" w:rsidP="00CD5E3F">
      <w:pPr>
        <w:ind w:left="-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признанных нуждающимися в жилых помещениях </w:t>
      </w:r>
      <w:proofErr w:type="gramEnd"/>
    </w:p>
    <w:p w:rsidR="00CD5E3F" w:rsidRDefault="00CD5E3F" w:rsidP="00CD5E3F">
      <w:pPr>
        <w:ind w:left="-540"/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53"/>
        <w:gridCol w:w="4134"/>
        <w:gridCol w:w="900"/>
        <w:gridCol w:w="4628"/>
        <w:gridCol w:w="2693"/>
      </w:tblGrid>
      <w:tr w:rsidR="00CD5E3F" w:rsidTr="00981AF8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134" w:type="dxa"/>
            <w:vMerge w:val="restart"/>
          </w:tcPr>
          <w:p w:rsidR="00CD5E3F" w:rsidRDefault="00CD5E3F" w:rsidP="00981AF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CD5E3F" w:rsidRDefault="00CD5E3F" w:rsidP="00981AF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253" w:type="dxa"/>
            <w:vMerge w:val="restart"/>
          </w:tcPr>
          <w:p w:rsidR="00CD5E3F" w:rsidRDefault="00CD5E3F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CD5E3F" w:rsidRDefault="00CD5E3F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CD5E3F" w:rsidRDefault="00CD5E3F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CD5E3F" w:rsidRDefault="00CD5E3F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4628" w:type="dxa"/>
            <w:vMerge w:val="restart"/>
          </w:tcPr>
          <w:p w:rsidR="00CD5E3F" w:rsidRDefault="00CD5E3F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693" w:type="dxa"/>
            <w:vMerge w:val="restart"/>
          </w:tcPr>
          <w:p w:rsidR="00CD5E3F" w:rsidRDefault="00CD5E3F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CD5E3F" w:rsidRDefault="00CD5E3F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CD5E3F" w:rsidRDefault="00CD5E3F" w:rsidP="00981AF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нуждающимися</w:t>
            </w:r>
            <w:proofErr w:type="gramEnd"/>
            <w:r>
              <w:rPr>
                <w:sz w:val="22"/>
              </w:rPr>
              <w:t xml:space="preserve"> в жилых помещениях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134" w:type="dxa"/>
            <w:vMerge/>
          </w:tcPr>
          <w:p w:rsidR="00CD5E3F" w:rsidRDefault="00CD5E3F" w:rsidP="00981AF8">
            <w:pPr>
              <w:jc w:val="center"/>
            </w:pPr>
          </w:p>
        </w:tc>
        <w:tc>
          <w:tcPr>
            <w:tcW w:w="1253" w:type="dxa"/>
            <w:vMerge/>
          </w:tcPr>
          <w:p w:rsidR="00CD5E3F" w:rsidRDefault="00CD5E3F" w:rsidP="00981AF8"/>
        </w:tc>
        <w:tc>
          <w:tcPr>
            <w:tcW w:w="4134" w:type="dxa"/>
            <w:vMerge/>
          </w:tcPr>
          <w:p w:rsidR="00CD5E3F" w:rsidRDefault="00CD5E3F" w:rsidP="00981AF8"/>
        </w:tc>
        <w:tc>
          <w:tcPr>
            <w:tcW w:w="900" w:type="dxa"/>
            <w:vMerge/>
          </w:tcPr>
          <w:p w:rsidR="00CD5E3F" w:rsidRDefault="00CD5E3F" w:rsidP="00981AF8"/>
        </w:tc>
        <w:tc>
          <w:tcPr>
            <w:tcW w:w="4628" w:type="dxa"/>
            <w:vMerge/>
          </w:tcPr>
          <w:p w:rsidR="00CD5E3F" w:rsidRDefault="00CD5E3F" w:rsidP="00981AF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CD5E3F" w:rsidRDefault="00CD5E3F" w:rsidP="00981AF8"/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D5E3F" w:rsidRDefault="00CD5E3F" w:rsidP="00981AF8">
            <w:pPr>
              <w:jc w:val="center"/>
            </w:pPr>
            <w:r>
              <w:t>1</w:t>
            </w:r>
          </w:p>
        </w:tc>
        <w:tc>
          <w:tcPr>
            <w:tcW w:w="1253" w:type="dxa"/>
          </w:tcPr>
          <w:p w:rsidR="00CD5E3F" w:rsidRDefault="00CD5E3F" w:rsidP="00981AF8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CD5E3F" w:rsidRDefault="00CD5E3F" w:rsidP="00981AF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CD5E3F" w:rsidRDefault="00CD5E3F" w:rsidP="00981AF8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CD5E3F" w:rsidRDefault="00CD5E3F" w:rsidP="00981AF8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CD5E3F" w:rsidRDefault="00CD5E3F" w:rsidP="00981AF8">
            <w:pPr>
              <w:jc w:val="center"/>
            </w:pPr>
            <w:r>
              <w:t>6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11.08.2010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Абакумова Анна Анатольевна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д. № 388 кв. № 1</w:t>
            </w:r>
          </w:p>
          <w:p w:rsidR="00CD5E3F" w:rsidRPr="009617A6" w:rsidRDefault="00CD5E3F" w:rsidP="00981AF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* ст. 49, 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24.10.2011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Смирнова Тамара 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Гагарина,  д. №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29.02.2012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 xml:space="preserve">Контаутас Александр </w:t>
            </w:r>
            <w:proofErr w:type="spellStart"/>
            <w:r w:rsidRPr="009617A6">
              <w:rPr>
                <w:sz w:val="22"/>
                <w:szCs w:val="22"/>
              </w:rPr>
              <w:t>Зигманович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д. №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27.04.2012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Сидоренко Альбина Константиновна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 д. № 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10.12.2012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proofErr w:type="spellStart"/>
            <w:r w:rsidRPr="009617A6">
              <w:rPr>
                <w:sz w:val="22"/>
                <w:szCs w:val="22"/>
              </w:rPr>
              <w:t>Первунинская</w:t>
            </w:r>
            <w:proofErr w:type="spellEnd"/>
            <w:r w:rsidRPr="009617A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proofErr w:type="spellStart"/>
            <w:r w:rsidRPr="009617A6">
              <w:rPr>
                <w:sz w:val="22"/>
                <w:szCs w:val="22"/>
              </w:rPr>
              <w:t>с</w:t>
            </w:r>
            <w:proofErr w:type="gramStart"/>
            <w:r w:rsidRPr="009617A6">
              <w:rPr>
                <w:sz w:val="22"/>
                <w:szCs w:val="22"/>
              </w:rPr>
              <w:t>.П</w:t>
            </w:r>
            <w:proofErr w:type="gramEnd"/>
            <w:r w:rsidRPr="009617A6">
              <w:rPr>
                <w:sz w:val="22"/>
                <w:szCs w:val="22"/>
              </w:rPr>
              <w:t>окровское</w:t>
            </w:r>
            <w:proofErr w:type="spellEnd"/>
            <w:r w:rsidRPr="009617A6">
              <w:rPr>
                <w:sz w:val="22"/>
                <w:szCs w:val="22"/>
              </w:rPr>
              <w:t>, ул. 1 Мая, д. № 16 кв.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 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23.01.2013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Смирнова Наталья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Гагарина,  д.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 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13.03.2013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Иванова  Мария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 д. № 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13.03.2013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Политыко Надежда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Красных Партизан,  д. №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13.03.2013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Писчикова Елена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 д. № 241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24.05.2013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proofErr w:type="spellStart"/>
            <w:r w:rsidRPr="009617A6">
              <w:rPr>
                <w:sz w:val="22"/>
                <w:szCs w:val="22"/>
              </w:rPr>
              <w:t>Килина</w:t>
            </w:r>
            <w:proofErr w:type="spellEnd"/>
            <w:r w:rsidRPr="009617A6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Кирова,  д. № 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 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18.06.2013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Воробьева Наталья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 д. №  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 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11.08.2014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proofErr w:type="spellStart"/>
            <w:r w:rsidRPr="009617A6">
              <w:rPr>
                <w:sz w:val="22"/>
                <w:szCs w:val="22"/>
              </w:rPr>
              <w:t>Нехонова</w:t>
            </w:r>
            <w:proofErr w:type="spellEnd"/>
            <w:r w:rsidRPr="009617A6">
              <w:rPr>
                <w:sz w:val="22"/>
                <w:szCs w:val="22"/>
              </w:rPr>
              <w:t xml:space="preserve"> Евгения 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Красных Партизан,  д. №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28.08.2015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Кожевникова Тамара Федоровна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Максима Горького</w:t>
            </w:r>
            <w:proofErr w:type="gramStart"/>
            <w:r w:rsidRPr="009617A6">
              <w:rPr>
                <w:sz w:val="22"/>
                <w:szCs w:val="22"/>
              </w:rPr>
              <w:t>,д</w:t>
            </w:r>
            <w:proofErr w:type="gramEnd"/>
            <w:r w:rsidRPr="009617A6">
              <w:rPr>
                <w:sz w:val="22"/>
                <w:szCs w:val="22"/>
              </w:rPr>
              <w:t>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02.09.2015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proofErr w:type="gramStart"/>
            <w:r w:rsidRPr="009617A6">
              <w:rPr>
                <w:sz w:val="22"/>
                <w:szCs w:val="22"/>
              </w:rPr>
              <w:t>Гладких</w:t>
            </w:r>
            <w:proofErr w:type="gramEnd"/>
            <w:r w:rsidRPr="009617A6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 д122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CD5E3F" w:rsidTr="00981AF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02.09.2015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Чуднова Екатерина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Гагарина,  д.23 а-1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F" w:rsidRPr="009617A6" w:rsidRDefault="00CD5E3F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51 ЖК РФ</w:t>
            </w:r>
          </w:p>
        </w:tc>
      </w:tr>
    </w:tbl>
    <w:p w:rsidR="00CD5E3F" w:rsidRDefault="00CD5E3F" w:rsidP="00CD5E3F">
      <w:pPr>
        <w:jc w:val="both"/>
        <w:rPr>
          <w:sz w:val="24"/>
          <w:szCs w:val="24"/>
        </w:rPr>
      </w:pPr>
      <w:r w:rsidRPr="00D7396A">
        <w:rPr>
          <w:sz w:val="24"/>
          <w:szCs w:val="24"/>
        </w:rPr>
        <w:t>*</w:t>
      </w:r>
    </w:p>
    <w:p w:rsidR="00CD5E3F" w:rsidRDefault="00CD5E3F" w:rsidP="00CD5E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01.07.1995 указывается соответствующий подпункт статьи 7 постановления Совета Министров РСФСР от 31.07.1984 № 335 «О порядке учета граждан, нуждающихся в улучшении жилищных условий, и предоставления жилых помещений в РСФСР» </w:t>
      </w:r>
    </w:p>
    <w:p w:rsidR="00CD5E3F" w:rsidRDefault="00CD5E3F" w:rsidP="00CD5E3F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7396A">
        <w:rPr>
          <w:sz w:val="24"/>
          <w:szCs w:val="24"/>
        </w:rPr>
        <w:t xml:space="preserve"> </w:t>
      </w:r>
      <w:r>
        <w:rPr>
          <w:sz w:val="24"/>
          <w:szCs w:val="24"/>
        </w:rPr>
        <w:t>01.07.</w:t>
      </w:r>
      <w:r w:rsidRPr="00D7396A">
        <w:rPr>
          <w:sz w:val="24"/>
          <w:szCs w:val="24"/>
        </w:rPr>
        <w:t xml:space="preserve">1995 года </w:t>
      </w:r>
      <w:r>
        <w:rPr>
          <w:sz w:val="24"/>
          <w:szCs w:val="24"/>
        </w:rPr>
        <w:t>в основании указывается соответствующий подпункт статьи 9 Областного закона от 04.05.1995 № 14-ОЗ «О предоставлении жилища в Свердловской области»</w:t>
      </w:r>
    </w:p>
    <w:p w:rsidR="00CD5E3F" w:rsidRDefault="00CD5E3F" w:rsidP="00CD5E3F">
      <w:pPr>
        <w:jc w:val="both"/>
        <w:rPr>
          <w:sz w:val="24"/>
          <w:szCs w:val="24"/>
        </w:rPr>
      </w:pPr>
      <w:r>
        <w:rPr>
          <w:sz w:val="24"/>
          <w:szCs w:val="24"/>
        </w:rPr>
        <w:t>с 01.03.2005 указываются:</w:t>
      </w:r>
    </w:p>
    <w:p w:rsidR="00CD5E3F" w:rsidRDefault="00CD5E3F" w:rsidP="00CD5E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статьи 49, 51 Жилищного кодекса Российской Федерации (в случае признания граждан </w:t>
      </w:r>
      <w:proofErr w:type="gramStart"/>
      <w:r>
        <w:rPr>
          <w:sz w:val="24"/>
          <w:szCs w:val="24"/>
        </w:rPr>
        <w:t>малоимущими</w:t>
      </w:r>
      <w:proofErr w:type="gramEnd"/>
      <w:r>
        <w:rPr>
          <w:sz w:val="24"/>
          <w:szCs w:val="24"/>
        </w:rPr>
        <w:t xml:space="preserve">)   </w:t>
      </w:r>
    </w:p>
    <w:p w:rsidR="00CD5E3F" w:rsidRDefault="00CD5E3F" w:rsidP="00CD5E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статья 51 Жилищного кодекса Российской Федерации (в случае признания граждан </w:t>
      </w:r>
      <w:proofErr w:type="gramStart"/>
      <w:r>
        <w:rPr>
          <w:sz w:val="24"/>
          <w:szCs w:val="24"/>
        </w:rPr>
        <w:t>нуждающимися</w:t>
      </w:r>
      <w:proofErr w:type="gramEnd"/>
      <w:r>
        <w:rPr>
          <w:sz w:val="24"/>
          <w:szCs w:val="24"/>
        </w:rPr>
        <w:t xml:space="preserve"> в жилых помещениях с целью участия в целевых программах)</w:t>
      </w:r>
    </w:p>
    <w:p w:rsidR="00CD5E3F" w:rsidRDefault="00CD5E3F" w:rsidP="00CD5E3F">
      <w:pPr>
        <w:jc w:val="both"/>
        <w:rPr>
          <w:sz w:val="24"/>
          <w:szCs w:val="24"/>
        </w:rPr>
      </w:pPr>
    </w:p>
    <w:p w:rsidR="00F26035" w:rsidRDefault="00F26035"/>
    <w:sectPr w:rsidR="00F26035" w:rsidSect="00CD5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3F"/>
    <w:rsid w:val="00CD5E3F"/>
    <w:rsid w:val="00F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5E3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5E3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2016-09-07T03:25:00Z</dcterms:created>
  <dcterms:modified xsi:type="dcterms:W3CDTF">2016-09-07T03:26:00Z</dcterms:modified>
</cp:coreProperties>
</file>