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17" w:rsidRPr="00E44397" w:rsidRDefault="00F33117" w:rsidP="00F33117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F33117" w:rsidRDefault="00F33117" w:rsidP="00F3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F33117" w:rsidRDefault="00F33117" w:rsidP="00F33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F33117" w:rsidRDefault="00F33117" w:rsidP="00F33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________________________________________________</w:t>
      </w:r>
    </w:p>
    <w:p w:rsidR="00F33117" w:rsidRDefault="00F33117" w:rsidP="00F33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F33117" w:rsidRDefault="00F33117" w:rsidP="00F33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_____________ номер ______________________________________, </w:t>
      </w:r>
    </w:p>
    <w:p w:rsidR="00F33117" w:rsidRDefault="00F33117" w:rsidP="00F3311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</w:t>
      </w:r>
      <w:r>
        <w:rPr>
          <w:i/>
          <w:sz w:val="28"/>
          <w:szCs w:val="28"/>
        </w:rPr>
        <w:t>___________________________________________</w:t>
      </w:r>
      <w:r>
        <w:rPr>
          <w:sz w:val="28"/>
          <w:szCs w:val="28"/>
        </w:rPr>
        <w:t>______,</w:t>
      </w:r>
    </w:p>
    <w:p w:rsidR="00F33117" w:rsidRDefault="00F33117" w:rsidP="00F33117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данных, содержащихся в справках о доходах, расходах, об имуществе и обязательствах имущественного характера на меня, </w:t>
      </w:r>
      <w:r>
        <w:rPr>
          <w:b/>
          <w:i/>
          <w:sz w:val="28"/>
          <w:szCs w:val="28"/>
        </w:rPr>
        <w:t>супруга (супругу) и несовершеннолетних детей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других представленных мной документах, являющихся источниками получения средств, за счет которых в отчетный период была совершена сделка по приобретению </w:t>
      </w:r>
      <w:r>
        <w:rPr>
          <w:b/>
          <w:i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</w:t>
      </w:r>
      <w:r>
        <w:rPr>
          <w:sz w:val="28"/>
          <w:szCs w:val="28"/>
        </w:rPr>
        <w:t xml:space="preserve"> сумма которой превышает </w:t>
      </w:r>
      <w:r>
        <w:rPr>
          <w:b/>
          <w:i/>
          <w:sz w:val="28"/>
          <w:szCs w:val="28"/>
        </w:rPr>
        <w:t xml:space="preserve">общий </w:t>
      </w:r>
      <w:r>
        <w:rPr>
          <w:sz w:val="28"/>
          <w:szCs w:val="28"/>
        </w:rPr>
        <w:t>доход</w:t>
      </w:r>
      <w:r>
        <w:rPr>
          <w:b/>
          <w:i/>
          <w:sz w:val="28"/>
          <w:szCs w:val="28"/>
        </w:rPr>
        <w:t xml:space="preserve"> мой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супруги (супруга)</w:t>
      </w:r>
      <w:r>
        <w:rPr>
          <w:sz w:val="28"/>
          <w:szCs w:val="28"/>
        </w:rPr>
        <w:t xml:space="preserve"> за три года, предшествующих совершению сделки (далее - персональные данные), Администрацией Губернатора Свердловской области (Департамент кадровой политики Губернатора Свердловской области), 620075, г. Екатеринбург, ул. Горького, 21/23) (далее - Оператор) в рамках исполнения требований Федерального закона от 03 декабря 2012 года № 230-ФЗ «О контроле за соответствием расходов лиц, замещающих государственные должности, и иных лиц, их доходам».</w:t>
      </w:r>
    </w:p>
    <w:p w:rsidR="00F33117" w:rsidRDefault="00F33117" w:rsidP="00F33117">
      <w:pPr>
        <w:tabs>
          <w:tab w:val="left" w:pos="1120"/>
        </w:tabs>
        <w:ind w:firstLine="560"/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33117" w:rsidRDefault="00F33117" w:rsidP="00F33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законодательства о муниципальной службе и противодействия коррупции Оператор имеет право осуществлять действия (операции) с персональными данными, включая сбор, систематизацию, накопление, хранение, обновление, изменение, использование, распространение, обезличивание, блокирование, уничтожение и передачу их в налоговые, правоохранительные и иные органы. </w:t>
      </w:r>
    </w:p>
    <w:p w:rsidR="00F33117" w:rsidRDefault="00F33117" w:rsidP="00F33117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</w:p>
    <w:p w:rsidR="00F33117" w:rsidRDefault="00F33117" w:rsidP="00F33117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бессрочно с правом отзыва.</w:t>
      </w:r>
    </w:p>
    <w:p w:rsidR="00F33117" w:rsidRDefault="00F33117" w:rsidP="00F33117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его подписания.</w:t>
      </w:r>
    </w:p>
    <w:p w:rsidR="00F33117" w:rsidRDefault="00F33117" w:rsidP="00F3311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F33117" w:rsidRDefault="00F33117" w:rsidP="00F3311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</w:p>
    <w:p w:rsidR="00F33117" w:rsidRDefault="00F33117" w:rsidP="00F33117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F33117" w:rsidTr="00F46A1A"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117" w:rsidRDefault="00F33117" w:rsidP="00F46A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33117" w:rsidRDefault="00F33117" w:rsidP="00F46A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117" w:rsidRDefault="00F33117" w:rsidP="00F46A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</w:tcPr>
          <w:p w:rsidR="00F33117" w:rsidRDefault="00F33117" w:rsidP="00F46A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117" w:rsidRDefault="00F33117" w:rsidP="00F46A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3117" w:rsidTr="00F46A1A"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33117" w:rsidRDefault="00F33117" w:rsidP="00F46A1A">
            <w:pPr>
              <w:spacing w:before="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F33117" w:rsidRDefault="00F33117" w:rsidP="00F46A1A">
            <w:pPr>
              <w:spacing w:before="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33117" w:rsidRDefault="00F33117" w:rsidP="00F46A1A">
            <w:pPr>
              <w:spacing w:before="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(ФИО)</w:t>
            </w:r>
          </w:p>
        </w:tc>
        <w:tc>
          <w:tcPr>
            <w:tcW w:w="602" w:type="dxa"/>
          </w:tcPr>
          <w:p w:rsidR="00F33117" w:rsidRDefault="00F33117" w:rsidP="00F46A1A">
            <w:pPr>
              <w:spacing w:before="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33117" w:rsidRDefault="00F33117" w:rsidP="00F46A1A">
            <w:pPr>
              <w:spacing w:before="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F33117" w:rsidRDefault="00F33117" w:rsidP="00F33117">
      <w:pPr>
        <w:ind w:right="-2"/>
      </w:pPr>
    </w:p>
    <w:p w:rsidR="005321FA" w:rsidRDefault="005321FA"/>
    <w:sectPr w:rsidR="005321FA" w:rsidSect="000E23D1">
      <w:pgSz w:w="11906" w:h="16838"/>
      <w:pgMar w:top="79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17"/>
    <w:rsid w:val="00007945"/>
    <w:rsid w:val="005321FA"/>
    <w:rsid w:val="00720E86"/>
    <w:rsid w:val="008067C5"/>
    <w:rsid w:val="00840CF3"/>
    <w:rsid w:val="00857342"/>
    <w:rsid w:val="008621E5"/>
    <w:rsid w:val="00E34D58"/>
    <w:rsid w:val="00F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</dc:creator>
  <cp:lastModifiedBy>admin</cp:lastModifiedBy>
  <cp:revision>2</cp:revision>
  <cp:lastPrinted>2013-11-27T10:40:00Z</cp:lastPrinted>
  <dcterms:created xsi:type="dcterms:W3CDTF">2016-09-06T09:26:00Z</dcterms:created>
  <dcterms:modified xsi:type="dcterms:W3CDTF">2016-09-06T09:26:00Z</dcterms:modified>
</cp:coreProperties>
</file>