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A5" w:rsidRDefault="00FF38F6" w:rsidP="00F22C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 «О</w:t>
      </w:r>
      <w:r w:rsidR="00F22CA5">
        <w:rPr>
          <w:rFonts w:ascii="Times New Roman" w:hAnsi="Times New Roman" w:cs="Times New Roman"/>
          <w:b/>
          <w:sz w:val="28"/>
          <w:szCs w:val="28"/>
        </w:rPr>
        <w:t xml:space="preserve"> дорожной деятельности в отношении автомобильных дорог местного значения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границах</w:t>
      </w:r>
      <w:r w:rsidR="00F22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661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местного самоуправления села Шогринского </w:t>
      </w:r>
      <w:r w:rsidR="00F22CA5">
        <w:rPr>
          <w:rFonts w:ascii="Times New Roman" w:hAnsi="Times New Roman" w:cs="Times New Roman"/>
          <w:b/>
          <w:sz w:val="28"/>
          <w:szCs w:val="28"/>
        </w:rPr>
        <w:t xml:space="preserve">и обеспечение безопасности дорожного движения на них, включая  создание и обеспечение функционирования  парковок </w:t>
      </w:r>
    </w:p>
    <w:p w:rsidR="001C46C8" w:rsidRDefault="001C46C8" w:rsidP="00D51F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Правовое регулирование вопросов местного значения:</w:t>
      </w:r>
    </w:p>
    <w:p w:rsidR="001C46C8" w:rsidRDefault="001C46C8" w:rsidP="00D51F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Федеральный закон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2003 г</w:t>
        </w:r>
      </w:smartTag>
      <w:r>
        <w:rPr>
          <w:rFonts w:ascii="Times New Roman" w:eastAsia="Calibri" w:hAnsi="Times New Roman" w:cs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Федерации».</w:t>
      </w:r>
    </w:p>
    <w:p w:rsidR="001C46C8" w:rsidRDefault="001C46C8" w:rsidP="00D51F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 Устав Артемовского городского округа (ст. 29.1, 31).</w:t>
      </w:r>
    </w:p>
    <w:p w:rsidR="001C46C8" w:rsidRDefault="001C46C8" w:rsidP="00D51F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Положение о Территориальном органе местного самоуправления села Шогринского с подведомственной территорией населенных пунктов: поселок Катковые Поля, поселок Брагино село Сарафаново утвержденного решением Артемовской Думы 12.12.2005 № 599.</w:t>
      </w:r>
    </w:p>
    <w:p w:rsidR="001C46C8" w:rsidRDefault="001C46C8" w:rsidP="00D51F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Ответственным лицом за организацию по решению вопроса местного значения является председатель ТОМС села Шогринского Шавкунов В.А.</w:t>
      </w:r>
    </w:p>
    <w:p w:rsidR="001C46C8" w:rsidRDefault="001C46C8" w:rsidP="00D51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Для осуществления организации и решения вопросов  по содержанию улично-дорожной сети Территориальный орган местного самоуправления села Шогринск</w:t>
      </w:r>
      <w:r w:rsidR="00DB269B">
        <w:rPr>
          <w:rFonts w:ascii="Times New Roman" w:hAnsi="Times New Roman" w:cs="Times New Roman"/>
          <w:sz w:val="28"/>
          <w:szCs w:val="28"/>
        </w:rPr>
        <w:t>ого взаимодействует  с ИП Поповым</w:t>
      </w:r>
      <w:r>
        <w:rPr>
          <w:rFonts w:ascii="Times New Roman" w:hAnsi="Times New Roman" w:cs="Times New Roman"/>
          <w:sz w:val="28"/>
          <w:szCs w:val="28"/>
        </w:rPr>
        <w:t xml:space="preserve"> И.Н., </w:t>
      </w:r>
    </w:p>
    <w:p w:rsidR="001C46C8" w:rsidRDefault="001C46C8" w:rsidP="00D5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1E82">
        <w:rPr>
          <w:rFonts w:ascii="Times New Roman" w:hAnsi="Times New Roman" w:cs="Times New Roman"/>
          <w:sz w:val="28"/>
          <w:szCs w:val="28"/>
        </w:rPr>
        <w:t xml:space="preserve">  В 2016 году на содержание улично-дорожной сети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 местного бюджета было выделено и использовано на благоустройство территории ТОМС с.Шогринского –</w:t>
      </w:r>
      <w:r w:rsidR="00F22CA5">
        <w:rPr>
          <w:rFonts w:ascii="Times New Roman" w:hAnsi="Times New Roman" w:cs="Times New Roman"/>
          <w:sz w:val="28"/>
          <w:szCs w:val="28"/>
        </w:rPr>
        <w:t>33</w:t>
      </w:r>
      <w:r w:rsidR="00FF38F6">
        <w:rPr>
          <w:rFonts w:ascii="Times New Roman" w:hAnsi="Times New Roman" w:cs="Times New Roman"/>
          <w:sz w:val="28"/>
          <w:szCs w:val="28"/>
        </w:rPr>
        <w:t>3</w:t>
      </w:r>
      <w:r w:rsidR="00F22CA5">
        <w:rPr>
          <w:rFonts w:ascii="Times New Roman" w:hAnsi="Times New Roman" w:cs="Times New Roman"/>
          <w:sz w:val="28"/>
          <w:szCs w:val="28"/>
        </w:rPr>
        <w:t>,</w:t>
      </w:r>
      <w:r w:rsidR="00FF38F6">
        <w:rPr>
          <w:rFonts w:ascii="Times New Roman" w:hAnsi="Times New Roman" w:cs="Times New Roman"/>
          <w:sz w:val="28"/>
          <w:szCs w:val="28"/>
        </w:rPr>
        <w:t>9</w:t>
      </w:r>
      <w:r w:rsidR="00F22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1C46C8" w:rsidRDefault="001C46C8" w:rsidP="00D5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светофорный прибор типа Т7 – </w:t>
      </w:r>
      <w:r w:rsidR="00FF38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9.9</w:t>
      </w:r>
      <w:r w:rsidR="00F22CA5">
        <w:rPr>
          <w:rFonts w:ascii="Times New Roman" w:hAnsi="Times New Roman" w:cs="Times New Roman"/>
          <w:sz w:val="28"/>
          <w:szCs w:val="28"/>
        </w:rPr>
        <w:t xml:space="preserve"> </w:t>
      </w:r>
      <w:r w:rsidR="00472661">
        <w:rPr>
          <w:rFonts w:ascii="Times New Roman" w:hAnsi="Times New Roman" w:cs="Times New Roman"/>
          <w:sz w:val="28"/>
          <w:szCs w:val="28"/>
        </w:rPr>
        <w:t>тыс. руб</w:t>
      </w:r>
      <w:proofErr w:type="gramStart"/>
      <w:r w:rsidR="0047266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72661">
        <w:rPr>
          <w:rFonts w:ascii="Times New Roman" w:hAnsi="Times New Roman" w:cs="Times New Roman"/>
          <w:sz w:val="28"/>
          <w:szCs w:val="28"/>
        </w:rPr>
        <w:t xml:space="preserve">предписание ОГИБДД) </w:t>
      </w:r>
    </w:p>
    <w:p w:rsidR="001C46C8" w:rsidRDefault="001C46C8" w:rsidP="00D5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зимнее содержание дорог –</w:t>
      </w:r>
      <w:r w:rsidR="00DB269B">
        <w:rPr>
          <w:rFonts w:ascii="Times New Roman" w:hAnsi="Times New Roman" w:cs="Times New Roman"/>
          <w:sz w:val="28"/>
          <w:szCs w:val="28"/>
        </w:rPr>
        <w:t>198,4</w:t>
      </w:r>
      <w:r w:rsidR="00F22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1C46C8" w:rsidRDefault="001C46C8" w:rsidP="00D5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69B">
        <w:rPr>
          <w:rFonts w:ascii="Times New Roman" w:hAnsi="Times New Roman" w:cs="Times New Roman"/>
          <w:sz w:val="28"/>
          <w:szCs w:val="28"/>
        </w:rPr>
        <w:t>грейдированние</w:t>
      </w:r>
      <w:r>
        <w:rPr>
          <w:rFonts w:ascii="Times New Roman" w:hAnsi="Times New Roman" w:cs="Times New Roman"/>
          <w:sz w:val="28"/>
          <w:szCs w:val="28"/>
        </w:rPr>
        <w:t xml:space="preserve"> дорог – </w:t>
      </w:r>
      <w:r w:rsidR="00DB269B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2C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72661" w:rsidRDefault="00472661" w:rsidP="00D5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Денежные средства использованы в полном объеме.</w:t>
      </w:r>
    </w:p>
    <w:p w:rsidR="001C46C8" w:rsidRDefault="001C46C8" w:rsidP="00D5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2017 году  из бюджета Артемовского городского  на  содержание улично</w:t>
      </w:r>
      <w:r w:rsidR="00FF3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дорожной сети выделено –</w:t>
      </w:r>
      <w:r w:rsidR="00F22CA5">
        <w:rPr>
          <w:rFonts w:ascii="Times New Roman" w:hAnsi="Times New Roman" w:cs="Times New Roman"/>
          <w:sz w:val="28"/>
          <w:szCs w:val="28"/>
        </w:rPr>
        <w:t xml:space="preserve">1680 </w:t>
      </w:r>
      <w:r>
        <w:rPr>
          <w:rFonts w:ascii="Times New Roman" w:hAnsi="Times New Roman" w:cs="Times New Roman"/>
          <w:sz w:val="28"/>
          <w:szCs w:val="28"/>
        </w:rPr>
        <w:t>тыс. руб. за истекший период использованы денежные средства:</w:t>
      </w:r>
    </w:p>
    <w:p w:rsidR="00FF38F6" w:rsidRDefault="00FF38F6" w:rsidP="00D5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содержание-99,9 тыс. руб.</w:t>
      </w:r>
    </w:p>
    <w:p w:rsidR="00FF38F6" w:rsidRDefault="00FF38F6" w:rsidP="00D5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-79,6 тыс. руб.  – грейдированние дорог </w:t>
      </w:r>
    </w:p>
    <w:p w:rsidR="00DB269B" w:rsidRDefault="00DB269B" w:rsidP="00D51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8445B8">
        <w:rPr>
          <w:rFonts w:ascii="Times New Roman" w:hAnsi="Times New Roman" w:cs="Times New Roman"/>
          <w:sz w:val="28"/>
          <w:szCs w:val="28"/>
        </w:rPr>
        <w:t>:</w:t>
      </w:r>
    </w:p>
    <w:p w:rsidR="00DB269B" w:rsidRDefault="00DB269B" w:rsidP="00D5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46C8">
        <w:rPr>
          <w:rFonts w:ascii="Times New Roman" w:hAnsi="Times New Roman" w:cs="Times New Roman"/>
          <w:sz w:val="28"/>
          <w:szCs w:val="28"/>
        </w:rPr>
        <w:t>13.06.2017  состоялся электронный аукцион на выполнение работ по ремонту асфальтового покрытия дорог ТОМС с.Шогринского  на сумму 1092500</w:t>
      </w:r>
      <w:r w:rsidR="00F22CA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(пер. Производственный);</w:t>
      </w:r>
    </w:p>
    <w:p w:rsidR="00DB269B" w:rsidRDefault="00DB269B" w:rsidP="00D5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69B" w:rsidRDefault="00DB269B" w:rsidP="00D5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.- зимн</w:t>
      </w:r>
      <w:r w:rsidR="00D51F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содержание дорог;</w:t>
      </w:r>
    </w:p>
    <w:p w:rsidR="00DB269B" w:rsidRDefault="00DB269B" w:rsidP="00D5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.- ремонт дорог по ул. Свободы и пер. Производственный (подсыпка щебнем, грейдированние)</w:t>
      </w:r>
    </w:p>
    <w:p w:rsidR="00DB269B" w:rsidRDefault="00DB269B" w:rsidP="00D5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661" w:rsidRPr="00472661" w:rsidRDefault="001C46C8" w:rsidP="00D51F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2661" w:rsidRPr="0047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протокольного поручения: </w:t>
      </w:r>
    </w:p>
    <w:p w:rsidR="00472661" w:rsidRPr="00472661" w:rsidRDefault="00472661" w:rsidP="00D5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Комитету по управлению муниципальным имуществом Артемовского городского округа  поставить на баланс ТОМС села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Шогринского</w:t>
      </w:r>
      <w:r w:rsidR="00DB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бесхозяйные автомобильные дороги местного значения.</w:t>
      </w:r>
    </w:p>
    <w:p w:rsidR="00472661" w:rsidRPr="00472661" w:rsidRDefault="00472661" w:rsidP="00D5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6C8" w:rsidRDefault="001C46C8" w:rsidP="00D51F3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46C8" w:rsidRDefault="001C46C8" w:rsidP="00D51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A3" w:rsidRPr="00DB269B" w:rsidRDefault="00DB269B" w:rsidP="00D51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69B">
        <w:rPr>
          <w:rFonts w:ascii="Times New Roman" w:hAnsi="Times New Roman" w:cs="Times New Roman"/>
          <w:sz w:val="28"/>
          <w:szCs w:val="28"/>
        </w:rPr>
        <w:t>Председатель ТОМС                                         В.А. Шавкунов</w:t>
      </w:r>
    </w:p>
    <w:sectPr w:rsidR="005C51A3" w:rsidRPr="00DB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80" w:rsidRDefault="00E53780" w:rsidP="00F22CA5">
      <w:pPr>
        <w:spacing w:after="0" w:line="240" w:lineRule="auto"/>
      </w:pPr>
      <w:r>
        <w:separator/>
      </w:r>
    </w:p>
  </w:endnote>
  <w:endnote w:type="continuationSeparator" w:id="0">
    <w:p w:rsidR="00E53780" w:rsidRDefault="00E53780" w:rsidP="00F2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80" w:rsidRDefault="00E53780" w:rsidP="00F22CA5">
      <w:pPr>
        <w:spacing w:after="0" w:line="240" w:lineRule="auto"/>
      </w:pPr>
      <w:r>
        <w:separator/>
      </w:r>
    </w:p>
  </w:footnote>
  <w:footnote w:type="continuationSeparator" w:id="0">
    <w:p w:rsidR="00E53780" w:rsidRDefault="00E53780" w:rsidP="00F2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DFD"/>
    <w:multiLevelType w:val="hybridMultilevel"/>
    <w:tmpl w:val="6002A730"/>
    <w:lvl w:ilvl="0" w:tplc="27286F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C8"/>
    <w:rsid w:val="001B4348"/>
    <w:rsid w:val="001C46C8"/>
    <w:rsid w:val="00472661"/>
    <w:rsid w:val="005C51A3"/>
    <w:rsid w:val="006516F3"/>
    <w:rsid w:val="006E024A"/>
    <w:rsid w:val="008445B8"/>
    <w:rsid w:val="00941E82"/>
    <w:rsid w:val="00D51F38"/>
    <w:rsid w:val="00DB269B"/>
    <w:rsid w:val="00E53780"/>
    <w:rsid w:val="00F22CA5"/>
    <w:rsid w:val="00FC6402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CA5"/>
  </w:style>
  <w:style w:type="paragraph" w:styleId="a5">
    <w:name w:val="footer"/>
    <w:basedOn w:val="a"/>
    <w:link w:val="a6"/>
    <w:uiPriority w:val="99"/>
    <w:unhideWhenUsed/>
    <w:rsid w:val="00F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CA5"/>
  </w:style>
  <w:style w:type="paragraph" w:styleId="a5">
    <w:name w:val="footer"/>
    <w:basedOn w:val="a"/>
    <w:link w:val="a6"/>
    <w:uiPriority w:val="99"/>
    <w:unhideWhenUsed/>
    <w:rsid w:val="00F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2017-06-16T10:55:00Z</cp:lastPrinted>
  <dcterms:created xsi:type="dcterms:W3CDTF">2017-06-15T11:04:00Z</dcterms:created>
  <dcterms:modified xsi:type="dcterms:W3CDTF">2017-06-19T03:56:00Z</dcterms:modified>
</cp:coreProperties>
</file>