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C9B" w:rsidRDefault="00962F07" w:rsidP="00962F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 Российский Федерации и нормативных правовых актов Ставропольского края, регулирующих предоставление муниципальной услуги «Выдача разрешения на </w:t>
      </w:r>
      <w:r w:rsidR="005100A5">
        <w:rPr>
          <w:rFonts w:ascii="Times New Roman" w:hAnsi="Times New Roman" w:cs="Times New Roman"/>
          <w:sz w:val="28"/>
          <w:szCs w:val="28"/>
        </w:rPr>
        <w:t>ввод объекта в эксплуатацию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62F07" w:rsidRDefault="00962F07" w:rsidP="00962F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0031"/>
        <w:gridCol w:w="5321"/>
      </w:tblGrid>
      <w:tr w:rsidR="00962F07" w:rsidTr="00123737">
        <w:tc>
          <w:tcPr>
            <w:tcW w:w="10031" w:type="dxa"/>
          </w:tcPr>
          <w:p w:rsidR="00962F07" w:rsidRDefault="00962F07" w:rsidP="00962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НПА</w:t>
            </w:r>
          </w:p>
        </w:tc>
        <w:tc>
          <w:tcPr>
            <w:tcW w:w="5321" w:type="dxa"/>
          </w:tcPr>
          <w:p w:rsidR="00962F07" w:rsidRDefault="00962F07" w:rsidP="00962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опубликования</w:t>
            </w:r>
          </w:p>
        </w:tc>
      </w:tr>
      <w:tr w:rsidR="00962F07" w:rsidTr="00123737">
        <w:tc>
          <w:tcPr>
            <w:tcW w:w="10031" w:type="dxa"/>
          </w:tcPr>
          <w:p w:rsidR="00962F07" w:rsidRDefault="00813DEC" w:rsidP="00962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21" w:type="dxa"/>
          </w:tcPr>
          <w:p w:rsidR="00962F07" w:rsidRDefault="00813DEC" w:rsidP="00962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62F07" w:rsidTr="00123737">
        <w:tc>
          <w:tcPr>
            <w:tcW w:w="10031" w:type="dxa"/>
          </w:tcPr>
          <w:p w:rsidR="00962F07" w:rsidRPr="00B37FEE" w:rsidRDefault="00D6795A" w:rsidP="00813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813DEC" w:rsidRPr="00B37FEE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28"/>
                  <w:szCs w:val="28"/>
                </w:rPr>
                <w:t>Конституция</w:t>
              </w:r>
            </w:hyperlink>
            <w:r w:rsidR="00813DEC" w:rsidRPr="00B37F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13DEC" w:rsidRPr="00B37FEE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</w:tc>
        <w:tc>
          <w:tcPr>
            <w:tcW w:w="5321" w:type="dxa"/>
          </w:tcPr>
          <w:p w:rsidR="00962F07" w:rsidRPr="00B37FEE" w:rsidRDefault="00813DEC" w:rsidP="00813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FEE">
              <w:rPr>
                <w:rFonts w:ascii="Times New Roman" w:hAnsi="Times New Roman" w:cs="Times New Roman"/>
                <w:sz w:val="28"/>
                <w:szCs w:val="28"/>
              </w:rPr>
              <w:t>«Российская газета» от 25 декабря 1993 г. № 237</w:t>
            </w:r>
          </w:p>
        </w:tc>
      </w:tr>
      <w:tr w:rsidR="00962F07" w:rsidTr="00123737">
        <w:tc>
          <w:tcPr>
            <w:tcW w:w="10031" w:type="dxa"/>
          </w:tcPr>
          <w:p w:rsidR="00962F07" w:rsidRPr="00B37FEE" w:rsidRDefault="00414849" w:rsidP="00813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FEE">
              <w:rPr>
                <w:rFonts w:ascii="Times New Roman" w:hAnsi="Times New Roman" w:cs="Times New Roman"/>
                <w:sz w:val="28"/>
                <w:szCs w:val="28"/>
              </w:rPr>
              <w:t>Гражданский кодекс Российской Федерации (часть первая)</w:t>
            </w:r>
          </w:p>
        </w:tc>
        <w:tc>
          <w:tcPr>
            <w:tcW w:w="5321" w:type="dxa"/>
          </w:tcPr>
          <w:p w:rsidR="00123737" w:rsidRDefault="00414849" w:rsidP="00123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FEE">
              <w:rPr>
                <w:rFonts w:ascii="Times New Roman" w:hAnsi="Times New Roman" w:cs="Times New Roman"/>
                <w:sz w:val="28"/>
                <w:szCs w:val="28"/>
              </w:rPr>
              <w:t>«Собрание законодательства РФ»</w:t>
            </w:r>
          </w:p>
          <w:p w:rsidR="00962F07" w:rsidRPr="00B37FEE" w:rsidRDefault="00414849" w:rsidP="00123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FEE">
              <w:rPr>
                <w:rFonts w:ascii="Times New Roman" w:hAnsi="Times New Roman" w:cs="Times New Roman"/>
                <w:sz w:val="28"/>
                <w:szCs w:val="28"/>
              </w:rPr>
              <w:t>от 05 декабря 1994 г. № 32, статья 3301</w:t>
            </w:r>
          </w:p>
        </w:tc>
      </w:tr>
      <w:tr w:rsidR="00962F07" w:rsidTr="00123737">
        <w:tc>
          <w:tcPr>
            <w:tcW w:w="10031" w:type="dxa"/>
          </w:tcPr>
          <w:p w:rsidR="00962F07" w:rsidRPr="00B37FEE" w:rsidRDefault="00414849" w:rsidP="00813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FEE">
              <w:rPr>
                <w:rFonts w:ascii="Times New Roman" w:hAnsi="Times New Roman" w:cs="Times New Roman"/>
                <w:sz w:val="28"/>
                <w:szCs w:val="28"/>
              </w:rPr>
              <w:t>Земельный кодекс Российской Федерации</w:t>
            </w:r>
          </w:p>
        </w:tc>
        <w:tc>
          <w:tcPr>
            <w:tcW w:w="5321" w:type="dxa"/>
          </w:tcPr>
          <w:p w:rsidR="00123737" w:rsidRDefault="00414849" w:rsidP="00123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FEE">
              <w:rPr>
                <w:rFonts w:ascii="Times New Roman" w:hAnsi="Times New Roman" w:cs="Times New Roman"/>
                <w:sz w:val="28"/>
                <w:szCs w:val="28"/>
              </w:rPr>
              <w:t>«Собрание законодательства РФ»</w:t>
            </w:r>
          </w:p>
          <w:p w:rsidR="00962F07" w:rsidRPr="00B37FEE" w:rsidRDefault="00414849" w:rsidP="00123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FEE">
              <w:rPr>
                <w:rFonts w:ascii="Times New Roman" w:hAnsi="Times New Roman" w:cs="Times New Roman"/>
                <w:sz w:val="28"/>
                <w:szCs w:val="28"/>
              </w:rPr>
              <w:t>от 29 октября 2001 г. № 44, статья 4147</w:t>
            </w:r>
          </w:p>
        </w:tc>
      </w:tr>
      <w:tr w:rsidR="00962F07" w:rsidTr="00123737">
        <w:tc>
          <w:tcPr>
            <w:tcW w:w="10031" w:type="dxa"/>
          </w:tcPr>
          <w:p w:rsidR="00962F07" w:rsidRPr="00B37FEE" w:rsidRDefault="00414849" w:rsidP="00813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FEE">
              <w:rPr>
                <w:rFonts w:ascii="Times New Roman" w:hAnsi="Times New Roman" w:cs="Times New Roman"/>
                <w:sz w:val="28"/>
                <w:szCs w:val="28"/>
              </w:rPr>
              <w:t>Градостроительный кодекс Российской Федерации</w:t>
            </w:r>
          </w:p>
        </w:tc>
        <w:tc>
          <w:tcPr>
            <w:tcW w:w="5321" w:type="dxa"/>
          </w:tcPr>
          <w:p w:rsidR="00962F07" w:rsidRPr="00B37FEE" w:rsidRDefault="00414849" w:rsidP="00813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FEE">
              <w:rPr>
                <w:rFonts w:ascii="Times New Roman" w:hAnsi="Times New Roman" w:cs="Times New Roman"/>
                <w:sz w:val="28"/>
                <w:szCs w:val="28"/>
              </w:rPr>
              <w:t>«Российская газета» от 30 декабря 2004 г. № 290</w:t>
            </w:r>
          </w:p>
        </w:tc>
      </w:tr>
      <w:tr w:rsidR="00962F07" w:rsidTr="00123737">
        <w:tc>
          <w:tcPr>
            <w:tcW w:w="10031" w:type="dxa"/>
          </w:tcPr>
          <w:p w:rsidR="00962F07" w:rsidRPr="00B37FEE" w:rsidRDefault="00414849" w:rsidP="00813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FEE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25 октября 2001 года № 137-ФЗ «О введении в действие Земельного кодекса Российской Федерации»</w:t>
            </w:r>
          </w:p>
        </w:tc>
        <w:tc>
          <w:tcPr>
            <w:tcW w:w="5321" w:type="dxa"/>
          </w:tcPr>
          <w:p w:rsidR="00123737" w:rsidRDefault="00414849" w:rsidP="00123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FEE">
              <w:rPr>
                <w:rFonts w:ascii="Times New Roman" w:hAnsi="Times New Roman" w:cs="Times New Roman"/>
                <w:sz w:val="28"/>
                <w:szCs w:val="28"/>
              </w:rPr>
              <w:t>«Собрание законодательства РФ»</w:t>
            </w:r>
          </w:p>
          <w:p w:rsidR="00962F07" w:rsidRPr="00B37FEE" w:rsidRDefault="00414849" w:rsidP="00123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FEE">
              <w:rPr>
                <w:rFonts w:ascii="Times New Roman" w:hAnsi="Times New Roman" w:cs="Times New Roman"/>
                <w:sz w:val="28"/>
                <w:szCs w:val="28"/>
              </w:rPr>
              <w:t>от 29 октября 2001 г. № 44, статья 4148</w:t>
            </w:r>
          </w:p>
        </w:tc>
      </w:tr>
      <w:tr w:rsidR="00962F07" w:rsidTr="00123737">
        <w:tc>
          <w:tcPr>
            <w:tcW w:w="10031" w:type="dxa"/>
          </w:tcPr>
          <w:p w:rsidR="00962F07" w:rsidRPr="00B37FEE" w:rsidRDefault="00D6795A" w:rsidP="00813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414849" w:rsidRPr="00B37FEE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28"/>
                  <w:szCs w:val="28"/>
                </w:rPr>
                <w:t>Федеральный закон</w:t>
              </w:r>
            </w:hyperlink>
            <w:r w:rsidR="00414849" w:rsidRPr="00B37F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14849" w:rsidRPr="00B37FEE">
              <w:rPr>
                <w:rFonts w:ascii="Times New Roman" w:hAnsi="Times New Roman" w:cs="Times New Roman"/>
                <w:sz w:val="28"/>
                <w:szCs w:val="28"/>
              </w:rPr>
              <w:t>от 06 октября 2003 года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5321" w:type="dxa"/>
          </w:tcPr>
          <w:p w:rsidR="00123737" w:rsidRDefault="00414849" w:rsidP="00123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FEE">
              <w:rPr>
                <w:rFonts w:ascii="Times New Roman" w:hAnsi="Times New Roman" w:cs="Times New Roman"/>
                <w:sz w:val="28"/>
                <w:szCs w:val="28"/>
              </w:rPr>
              <w:t>«Собрание законодательства Российской Федерации» от 06 октября 2003 года</w:t>
            </w:r>
          </w:p>
          <w:p w:rsidR="00962F07" w:rsidRPr="00B37FEE" w:rsidRDefault="00414849" w:rsidP="00123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FEE">
              <w:rPr>
                <w:rFonts w:ascii="Times New Roman" w:hAnsi="Times New Roman" w:cs="Times New Roman"/>
                <w:sz w:val="28"/>
                <w:szCs w:val="28"/>
              </w:rPr>
              <w:t>№ 40, статья 3822</w:t>
            </w:r>
          </w:p>
        </w:tc>
      </w:tr>
      <w:tr w:rsidR="001B71FC" w:rsidTr="00123737">
        <w:tc>
          <w:tcPr>
            <w:tcW w:w="10031" w:type="dxa"/>
          </w:tcPr>
          <w:p w:rsidR="001B71FC" w:rsidRPr="00B37FEE" w:rsidRDefault="001B71FC" w:rsidP="00813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FEE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29 декабря 2004 года № 191-ФЗ «О введении в действие Градостроительного кодекса Российской Федерации»</w:t>
            </w:r>
          </w:p>
        </w:tc>
        <w:tc>
          <w:tcPr>
            <w:tcW w:w="5321" w:type="dxa"/>
          </w:tcPr>
          <w:p w:rsidR="001B71FC" w:rsidRPr="00B37FEE" w:rsidRDefault="001B71FC" w:rsidP="001C3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FEE">
              <w:rPr>
                <w:rFonts w:ascii="Times New Roman" w:hAnsi="Times New Roman" w:cs="Times New Roman"/>
                <w:sz w:val="28"/>
                <w:szCs w:val="28"/>
              </w:rPr>
              <w:t>«Российская газета» от 30 декабря 2004 г. № 290</w:t>
            </w:r>
          </w:p>
        </w:tc>
      </w:tr>
      <w:tr w:rsidR="00414849" w:rsidTr="00123737">
        <w:tc>
          <w:tcPr>
            <w:tcW w:w="10031" w:type="dxa"/>
          </w:tcPr>
          <w:p w:rsidR="00414849" w:rsidRPr="00B37FEE" w:rsidRDefault="00D6795A" w:rsidP="00813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1E46BD" w:rsidRPr="00B37FEE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28"/>
                  <w:szCs w:val="28"/>
                </w:rPr>
                <w:t>Федеральный закон</w:t>
              </w:r>
            </w:hyperlink>
            <w:r w:rsidR="001E46BD" w:rsidRPr="00B37F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E46BD" w:rsidRPr="00B37FEE">
              <w:rPr>
                <w:rFonts w:ascii="Times New Roman" w:hAnsi="Times New Roman" w:cs="Times New Roman"/>
                <w:sz w:val="28"/>
                <w:szCs w:val="28"/>
              </w:rPr>
              <w:t>от 27 июля 2006 года № 152-ФЗ «О персональных данных»</w:t>
            </w:r>
          </w:p>
        </w:tc>
        <w:tc>
          <w:tcPr>
            <w:tcW w:w="5321" w:type="dxa"/>
          </w:tcPr>
          <w:p w:rsidR="00123737" w:rsidRDefault="001E46BD" w:rsidP="00123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FEE">
              <w:rPr>
                <w:rFonts w:ascii="Times New Roman" w:hAnsi="Times New Roman" w:cs="Times New Roman"/>
                <w:sz w:val="28"/>
                <w:szCs w:val="28"/>
              </w:rPr>
              <w:t>«Собрание законодательства Российской Федерации» от 06 октября 2003 года</w:t>
            </w:r>
          </w:p>
          <w:p w:rsidR="00414849" w:rsidRPr="00B37FEE" w:rsidRDefault="001E46BD" w:rsidP="00123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FEE">
              <w:rPr>
                <w:rFonts w:ascii="Times New Roman" w:hAnsi="Times New Roman" w:cs="Times New Roman"/>
                <w:sz w:val="28"/>
                <w:szCs w:val="28"/>
              </w:rPr>
              <w:t>№ 40, статья 3822</w:t>
            </w:r>
          </w:p>
        </w:tc>
      </w:tr>
      <w:tr w:rsidR="001E46BD" w:rsidTr="00123737">
        <w:tc>
          <w:tcPr>
            <w:tcW w:w="10031" w:type="dxa"/>
          </w:tcPr>
          <w:p w:rsidR="001E46BD" w:rsidRPr="00B37FEE" w:rsidRDefault="00D6795A" w:rsidP="00813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1E46BD" w:rsidRPr="00D22D1F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28"/>
                  <w:szCs w:val="28"/>
                </w:rPr>
                <w:t>Федеральный закон</w:t>
              </w:r>
            </w:hyperlink>
            <w:r w:rsidR="001E46BD" w:rsidRPr="00B37FEE">
              <w:rPr>
                <w:rFonts w:ascii="Times New Roman" w:hAnsi="Times New Roman" w:cs="Times New Roman"/>
                <w:sz w:val="28"/>
                <w:szCs w:val="28"/>
              </w:rPr>
              <w:t xml:space="preserve"> от 27 июля 2010 года № 210-ФЗ «Об организации предоставления государственных и муниципальных услуг»</w:t>
            </w:r>
          </w:p>
        </w:tc>
        <w:tc>
          <w:tcPr>
            <w:tcW w:w="5321" w:type="dxa"/>
          </w:tcPr>
          <w:p w:rsidR="001E46BD" w:rsidRPr="00B37FEE" w:rsidRDefault="001E46BD" w:rsidP="00813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FEE">
              <w:rPr>
                <w:rFonts w:ascii="Times New Roman" w:hAnsi="Times New Roman" w:cs="Times New Roman"/>
                <w:sz w:val="28"/>
                <w:szCs w:val="28"/>
              </w:rPr>
              <w:t>«Российская газета» от 30 июля 2010 г. №168</w:t>
            </w:r>
          </w:p>
        </w:tc>
      </w:tr>
      <w:tr w:rsidR="001E46BD" w:rsidTr="00123737">
        <w:tc>
          <w:tcPr>
            <w:tcW w:w="10031" w:type="dxa"/>
          </w:tcPr>
          <w:p w:rsidR="001E46BD" w:rsidRPr="00123737" w:rsidRDefault="00D6795A" w:rsidP="00813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1E46BD" w:rsidRPr="00123737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28"/>
                  <w:szCs w:val="28"/>
                </w:rPr>
                <w:t>Федеральный закон</w:t>
              </w:r>
            </w:hyperlink>
            <w:r w:rsidR="001E46BD" w:rsidRPr="001237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E46BD" w:rsidRPr="00123737">
              <w:rPr>
                <w:rFonts w:ascii="Times New Roman" w:hAnsi="Times New Roman" w:cs="Times New Roman"/>
                <w:sz w:val="28"/>
                <w:szCs w:val="28"/>
              </w:rPr>
              <w:t>от 06 апреля 2011 года № 63-ФЗ «Об электронной подписи»</w:t>
            </w:r>
          </w:p>
        </w:tc>
        <w:tc>
          <w:tcPr>
            <w:tcW w:w="5321" w:type="dxa"/>
          </w:tcPr>
          <w:p w:rsidR="001E46BD" w:rsidRPr="00B37FEE" w:rsidRDefault="001E46BD" w:rsidP="00813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FEE">
              <w:rPr>
                <w:rFonts w:ascii="Times New Roman" w:hAnsi="Times New Roman" w:cs="Times New Roman"/>
                <w:sz w:val="28"/>
                <w:szCs w:val="28"/>
              </w:rPr>
              <w:t>«Российская газета» от 08 апреля 2011 г. № 75</w:t>
            </w:r>
          </w:p>
        </w:tc>
      </w:tr>
    </w:tbl>
    <w:p w:rsidR="00C80B78" w:rsidRDefault="00C80B78">
      <w:r>
        <w:br w:type="page"/>
      </w:r>
    </w:p>
    <w:tbl>
      <w:tblPr>
        <w:tblStyle w:val="a3"/>
        <w:tblW w:w="0" w:type="auto"/>
        <w:tblLook w:val="04A0"/>
      </w:tblPr>
      <w:tblGrid>
        <w:gridCol w:w="10031"/>
        <w:gridCol w:w="5321"/>
      </w:tblGrid>
      <w:tr w:rsidR="00C80B78" w:rsidTr="00123737">
        <w:tc>
          <w:tcPr>
            <w:tcW w:w="10031" w:type="dxa"/>
          </w:tcPr>
          <w:p w:rsidR="00C80B78" w:rsidRPr="00C71DFB" w:rsidRDefault="00C80B78" w:rsidP="00F04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D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321" w:type="dxa"/>
          </w:tcPr>
          <w:p w:rsidR="00C80B78" w:rsidRPr="00B37FEE" w:rsidRDefault="00C80B78" w:rsidP="00F04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E46BD" w:rsidTr="00123737">
        <w:tc>
          <w:tcPr>
            <w:tcW w:w="10031" w:type="dxa"/>
          </w:tcPr>
          <w:p w:rsidR="001E46BD" w:rsidRPr="00B37FEE" w:rsidRDefault="001E46BD" w:rsidP="00123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FEE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13 июля 2015 года № 218-ФЗ «О государственной регистрации недвижимости»</w:t>
            </w:r>
          </w:p>
        </w:tc>
        <w:tc>
          <w:tcPr>
            <w:tcW w:w="5321" w:type="dxa"/>
          </w:tcPr>
          <w:p w:rsidR="00123737" w:rsidRDefault="001E46BD" w:rsidP="00123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FEE"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Официальный интернет-портал правовой </w:t>
            </w:r>
            <w:r w:rsidRPr="00123737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информации </w:t>
            </w:r>
            <w:hyperlink r:id="rId11" w:history="1">
              <w:r w:rsidR="00123737" w:rsidRPr="00123737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http://www.pravo.gov.ru</w:t>
              </w:r>
            </w:hyperlink>
            <w:r w:rsidRPr="00B37FE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E46BD" w:rsidRPr="00B37FEE" w:rsidRDefault="001E46BD" w:rsidP="00123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FEE">
              <w:rPr>
                <w:rFonts w:ascii="Times New Roman" w:hAnsi="Times New Roman" w:cs="Times New Roman"/>
                <w:sz w:val="28"/>
                <w:szCs w:val="28"/>
              </w:rPr>
              <w:t>14 июля 2015 г.</w:t>
            </w:r>
          </w:p>
        </w:tc>
      </w:tr>
      <w:tr w:rsidR="001E46BD" w:rsidTr="00123737">
        <w:tc>
          <w:tcPr>
            <w:tcW w:w="10031" w:type="dxa"/>
          </w:tcPr>
          <w:p w:rsidR="001E46BD" w:rsidRPr="00B37FEE" w:rsidRDefault="001E46BD" w:rsidP="00D22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FEE"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Российской Федерации от 07 июля 2011 г. № 553 «О порядке оформления и предоставления заявлений и иных документов, необходимых для предоставления государственных и (или) муниципальных услуг, в форме электронных документов»</w:t>
            </w:r>
          </w:p>
        </w:tc>
        <w:tc>
          <w:tcPr>
            <w:tcW w:w="5321" w:type="dxa"/>
          </w:tcPr>
          <w:p w:rsidR="001E46BD" w:rsidRPr="00B37FEE" w:rsidRDefault="001E46BD" w:rsidP="00D22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FEE">
              <w:rPr>
                <w:rFonts w:ascii="Times New Roman" w:hAnsi="Times New Roman" w:cs="Times New Roman"/>
                <w:sz w:val="28"/>
                <w:szCs w:val="28"/>
              </w:rPr>
              <w:t>«Собрание законодательства Российской Федерации» от 18 июля 2011 г. № 29, статья 4479</w:t>
            </w:r>
          </w:p>
        </w:tc>
      </w:tr>
      <w:tr w:rsidR="001E46BD" w:rsidTr="00123737">
        <w:tc>
          <w:tcPr>
            <w:tcW w:w="10031" w:type="dxa"/>
          </w:tcPr>
          <w:p w:rsidR="001E46BD" w:rsidRPr="00B37FEE" w:rsidRDefault="00880CB7" w:rsidP="00813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FEE"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Российской Федерации от 25 августа 2012 г.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</w:t>
            </w:r>
          </w:p>
        </w:tc>
        <w:tc>
          <w:tcPr>
            <w:tcW w:w="5321" w:type="dxa"/>
          </w:tcPr>
          <w:p w:rsidR="001E46BD" w:rsidRPr="00B37FEE" w:rsidRDefault="00880CB7" w:rsidP="00813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FEE">
              <w:rPr>
                <w:rFonts w:ascii="Times New Roman" w:hAnsi="Times New Roman" w:cs="Times New Roman"/>
                <w:sz w:val="28"/>
                <w:szCs w:val="28"/>
              </w:rPr>
              <w:t>«Российская газета» от 31 августа 2012 г. № 200</w:t>
            </w:r>
          </w:p>
        </w:tc>
      </w:tr>
      <w:tr w:rsidR="00C80B78" w:rsidTr="00123737">
        <w:tc>
          <w:tcPr>
            <w:tcW w:w="10031" w:type="dxa"/>
          </w:tcPr>
          <w:p w:rsidR="00C80B78" w:rsidRPr="00B37FEE" w:rsidRDefault="00C80B78" w:rsidP="00112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964">
              <w:rPr>
                <w:rFonts w:ascii="Times New Roman" w:hAnsi="Times New Roman" w:cs="Times New Roman"/>
                <w:sz w:val="28"/>
                <w:szCs w:val="28"/>
              </w:rPr>
              <w:t xml:space="preserve">приказ Министерства строительства и жилищно-коммунального хозяйства Российской Федерации от 19 </w:t>
            </w:r>
            <w:r w:rsidR="00112964" w:rsidRPr="00112964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  <w:r w:rsidRPr="00112964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112964" w:rsidRPr="0011296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12964">
              <w:rPr>
                <w:rFonts w:ascii="Times New Roman" w:hAnsi="Times New Roman" w:cs="Times New Roman"/>
                <w:sz w:val="28"/>
                <w:szCs w:val="28"/>
              </w:rPr>
              <w:t xml:space="preserve"> г. № </w:t>
            </w:r>
            <w:r w:rsidR="00112964" w:rsidRPr="00112964">
              <w:rPr>
                <w:rFonts w:ascii="Times New Roman" w:hAnsi="Times New Roman" w:cs="Times New Roman"/>
                <w:sz w:val="28"/>
                <w:szCs w:val="28"/>
              </w:rPr>
              <w:t>591</w:t>
            </w:r>
            <w:r w:rsidRPr="00112964">
              <w:rPr>
                <w:rFonts w:ascii="Times New Roman" w:hAnsi="Times New Roman" w:cs="Times New Roman"/>
                <w:sz w:val="28"/>
                <w:szCs w:val="28"/>
              </w:rPr>
              <w:t>/пр «</w:t>
            </w:r>
            <w:r w:rsidR="00112964" w:rsidRPr="00112964">
              <w:rPr>
                <w:rFonts w:ascii="Times New Roman" w:hAnsi="Times New Roman" w:cs="Times New Roman"/>
                <w:sz w:val="28"/>
                <w:szCs w:val="28"/>
              </w:rPr>
              <w:t>Об утверждении форм уведомлений, необходимых для строительства или реконструкции объекта индивидуального жилищного строительства или садового дома</w:t>
            </w:r>
            <w:r w:rsidRPr="0011296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321" w:type="dxa"/>
          </w:tcPr>
          <w:p w:rsidR="00C80B78" w:rsidRPr="002777AA" w:rsidRDefault="00C80B78" w:rsidP="00F04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7AA"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официальный интернет-портал правовой информации </w:t>
            </w:r>
            <w:hyperlink r:id="rId12" w:history="1">
              <w:r w:rsidRPr="002777AA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http://www.pravo.gov.ru</w:t>
              </w:r>
            </w:hyperlink>
            <w:r w:rsidRPr="002777A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80B78" w:rsidRPr="00B37FEE" w:rsidRDefault="002777AA" w:rsidP="00277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7AA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C80B78" w:rsidRPr="002777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77AA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  <w:r w:rsidR="00C80B78" w:rsidRPr="002777AA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Pr="002777A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80B78" w:rsidRPr="002777A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C80B78" w:rsidTr="00123737">
        <w:tc>
          <w:tcPr>
            <w:tcW w:w="10031" w:type="dxa"/>
          </w:tcPr>
          <w:p w:rsidR="00C80B78" w:rsidRDefault="00D6795A" w:rsidP="00F04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C80B78" w:rsidRPr="00C85BDB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28"/>
                  <w:szCs w:val="28"/>
                </w:rPr>
                <w:t>Устав</w:t>
              </w:r>
            </w:hyperlink>
            <w:r w:rsidR="00C80B78" w:rsidRPr="00C85BDB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C80B78" w:rsidRPr="00B37FEE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униципального образования города Невинномысска Ставропольского края, принятый решением Думы города Невинномысска от 26 сентября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="00C80B78" w:rsidRPr="00B37FEE">
                <w:rPr>
                  <w:rFonts w:ascii="Times New Roman" w:hAnsi="Times New Roman" w:cs="Times New Roman"/>
                  <w:sz w:val="28"/>
                  <w:szCs w:val="28"/>
                </w:rPr>
                <w:t>2012 г</w:t>
              </w:r>
            </w:smartTag>
            <w:r w:rsidR="00C80B78" w:rsidRPr="00B37F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80B78" w:rsidRPr="00B37FEE" w:rsidRDefault="00C80B78" w:rsidP="00F04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FEE">
              <w:rPr>
                <w:rFonts w:ascii="Times New Roman" w:hAnsi="Times New Roman" w:cs="Times New Roman"/>
                <w:sz w:val="28"/>
                <w:szCs w:val="28"/>
              </w:rPr>
              <w:t>№ 2663-24</w:t>
            </w:r>
          </w:p>
        </w:tc>
        <w:tc>
          <w:tcPr>
            <w:tcW w:w="5321" w:type="dxa"/>
          </w:tcPr>
          <w:p w:rsidR="00C80B78" w:rsidRDefault="00C80B78" w:rsidP="00F04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FEE">
              <w:rPr>
                <w:rFonts w:ascii="Times New Roman" w:hAnsi="Times New Roman" w:cs="Times New Roman"/>
                <w:sz w:val="28"/>
                <w:szCs w:val="28"/>
              </w:rPr>
              <w:t>«Невинномысский рабочий»</w:t>
            </w:r>
          </w:p>
          <w:p w:rsidR="00C80B78" w:rsidRPr="00B37FEE" w:rsidRDefault="00C80B78" w:rsidP="00F04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FEE">
              <w:rPr>
                <w:rFonts w:ascii="Times New Roman" w:hAnsi="Times New Roman" w:cs="Times New Roman"/>
                <w:sz w:val="28"/>
                <w:szCs w:val="28"/>
              </w:rPr>
              <w:t>от 24 октября 2012 г. № 79</w:t>
            </w:r>
          </w:p>
        </w:tc>
      </w:tr>
      <w:tr w:rsidR="00C80B78" w:rsidTr="00123737">
        <w:tc>
          <w:tcPr>
            <w:tcW w:w="10031" w:type="dxa"/>
          </w:tcPr>
          <w:p w:rsidR="00C80B78" w:rsidRDefault="00C80B78" w:rsidP="00F04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FEE">
              <w:rPr>
                <w:rFonts w:ascii="Times New Roman" w:hAnsi="Times New Roman" w:cs="Times New Roman"/>
                <w:sz w:val="28"/>
                <w:szCs w:val="28"/>
              </w:rPr>
              <w:t xml:space="preserve">решение думы города </w:t>
            </w:r>
            <w:r w:rsidRPr="009246AB">
              <w:rPr>
                <w:rFonts w:ascii="Times New Roman" w:hAnsi="Times New Roman" w:cs="Times New Roman"/>
                <w:sz w:val="28"/>
                <w:szCs w:val="28"/>
              </w:rPr>
              <w:t>Невинномысска от 27 апреля 2017 г. № 112-11</w:t>
            </w:r>
          </w:p>
          <w:p w:rsidR="00C80B78" w:rsidRPr="00B37FEE" w:rsidRDefault="00C80B78" w:rsidP="00F04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FEE">
              <w:rPr>
                <w:rFonts w:ascii="Times New Roman" w:hAnsi="Times New Roman" w:cs="Times New Roman"/>
                <w:sz w:val="28"/>
                <w:szCs w:val="28"/>
              </w:rPr>
              <w:t>«Об утверждении Правил землепользования и застройки муниципального образования городского округа – города Невинномысска»</w:t>
            </w:r>
          </w:p>
        </w:tc>
        <w:tc>
          <w:tcPr>
            <w:tcW w:w="5321" w:type="dxa"/>
          </w:tcPr>
          <w:p w:rsidR="00C80B78" w:rsidRPr="00B37FEE" w:rsidRDefault="00C80B78" w:rsidP="00F048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78" w:rsidTr="00123737">
        <w:tc>
          <w:tcPr>
            <w:tcW w:w="10031" w:type="dxa"/>
          </w:tcPr>
          <w:p w:rsidR="00C80B78" w:rsidRPr="00B37FEE" w:rsidRDefault="00C80B78" w:rsidP="00F04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FEE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города Невинномысска от 14 марта 2012 г. № 551 «Об утверждении порядка разработки и утверждения административных регламентов предоставления муниципальных услуг»</w:t>
            </w:r>
          </w:p>
        </w:tc>
        <w:tc>
          <w:tcPr>
            <w:tcW w:w="5321" w:type="dxa"/>
          </w:tcPr>
          <w:p w:rsidR="00C80B78" w:rsidRPr="00B37FEE" w:rsidRDefault="00C80B78" w:rsidP="00F04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FEE">
              <w:rPr>
                <w:rFonts w:ascii="Times New Roman" w:hAnsi="Times New Roman" w:cs="Times New Roman"/>
                <w:sz w:val="28"/>
                <w:szCs w:val="28"/>
              </w:rPr>
              <w:t>«Невинномысский рабочий» от 17 марта 2012 г. № 19</w:t>
            </w:r>
          </w:p>
        </w:tc>
      </w:tr>
    </w:tbl>
    <w:p w:rsidR="00962F07" w:rsidRPr="00962F07" w:rsidRDefault="00962F07" w:rsidP="00962F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962F07" w:rsidRPr="00962F07" w:rsidSect="00590536">
      <w:headerReference w:type="default" r:id="rId14"/>
      <w:headerReference w:type="first" r:id="rId15"/>
      <w:pgSz w:w="16838" w:h="11906" w:orient="landscape" w:code="9"/>
      <w:pgMar w:top="1412" w:right="851" w:bottom="567" w:left="851" w:header="340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1E7F" w:rsidRDefault="002C1E7F" w:rsidP="00590536">
      <w:pPr>
        <w:spacing w:after="0" w:line="240" w:lineRule="auto"/>
      </w:pPr>
      <w:r>
        <w:separator/>
      </w:r>
    </w:p>
  </w:endnote>
  <w:endnote w:type="continuationSeparator" w:id="1">
    <w:p w:rsidR="002C1E7F" w:rsidRDefault="002C1E7F" w:rsidP="00590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1E7F" w:rsidRDefault="002C1E7F" w:rsidP="00590536">
      <w:pPr>
        <w:spacing w:after="0" w:line="240" w:lineRule="auto"/>
      </w:pPr>
      <w:r>
        <w:separator/>
      </w:r>
    </w:p>
  </w:footnote>
  <w:footnote w:type="continuationSeparator" w:id="1">
    <w:p w:rsidR="002C1E7F" w:rsidRDefault="002C1E7F" w:rsidP="005905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4412948"/>
      <w:docPartObj>
        <w:docPartGallery w:val="Page Numbers (Top of Page)"/>
        <w:docPartUnique/>
      </w:docPartObj>
    </w:sdtPr>
    <w:sdtContent>
      <w:p w:rsidR="00590536" w:rsidRDefault="00590536">
        <w:pPr>
          <w:pStyle w:val="a6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590536" w:rsidRDefault="0059053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536" w:rsidRDefault="00590536">
    <w:pPr>
      <w:pStyle w:val="a6"/>
      <w:jc w:val="center"/>
    </w:pPr>
  </w:p>
  <w:p w:rsidR="00590536" w:rsidRDefault="00590536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00"/>
  <w:displayHorizontalDrawingGridEvery w:val="2"/>
  <w:displayVertic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962F07"/>
    <w:rsid w:val="000E379C"/>
    <w:rsid w:val="00112964"/>
    <w:rsid w:val="00112C53"/>
    <w:rsid w:val="00123737"/>
    <w:rsid w:val="00180859"/>
    <w:rsid w:val="001B71FC"/>
    <w:rsid w:val="001E46BD"/>
    <w:rsid w:val="001F251B"/>
    <w:rsid w:val="002135C2"/>
    <w:rsid w:val="00256CAD"/>
    <w:rsid w:val="002777AA"/>
    <w:rsid w:val="00286D58"/>
    <w:rsid w:val="002C1E7F"/>
    <w:rsid w:val="00414849"/>
    <w:rsid w:val="005100A5"/>
    <w:rsid w:val="005307AA"/>
    <w:rsid w:val="00551E22"/>
    <w:rsid w:val="00566D18"/>
    <w:rsid w:val="00590536"/>
    <w:rsid w:val="005D73C3"/>
    <w:rsid w:val="006329C2"/>
    <w:rsid w:val="0065060C"/>
    <w:rsid w:val="0066548B"/>
    <w:rsid w:val="006A27AC"/>
    <w:rsid w:val="006D1DA3"/>
    <w:rsid w:val="007B1F73"/>
    <w:rsid w:val="00813DEC"/>
    <w:rsid w:val="00880CB7"/>
    <w:rsid w:val="009246AB"/>
    <w:rsid w:val="0094707F"/>
    <w:rsid w:val="00962F07"/>
    <w:rsid w:val="009720F6"/>
    <w:rsid w:val="00AA1C9B"/>
    <w:rsid w:val="00AA3890"/>
    <w:rsid w:val="00AF6C63"/>
    <w:rsid w:val="00B37FEE"/>
    <w:rsid w:val="00B63BA2"/>
    <w:rsid w:val="00C71DFB"/>
    <w:rsid w:val="00C80B78"/>
    <w:rsid w:val="00C85BDB"/>
    <w:rsid w:val="00D11BAA"/>
    <w:rsid w:val="00D22D1F"/>
    <w:rsid w:val="00D6795A"/>
    <w:rsid w:val="00DF562F"/>
    <w:rsid w:val="00F35C8E"/>
    <w:rsid w:val="00F41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C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2F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Гипертекстовая ссылка"/>
    <w:basedOn w:val="a0"/>
    <w:uiPriority w:val="99"/>
    <w:rsid w:val="00813DEC"/>
    <w:rPr>
      <w:b/>
      <w:bCs/>
      <w:color w:val="106BBE"/>
    </w:rPr>
  </w:style>
  <w:style w:type="character" w:styleId="a5">
    <w:name w:val="Hyperlink"/>
    <w:unhideWhenUsed/>
    <w:rsid w:val="00880CB7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5905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90536"/>
  </w:style>
  <w:style w:type="paragraph" w:styleId="a8">
    <w:name w:val="footer"/>
    <w:basedOn w:val="a"/>
    <w:link w:val="a9"/>
    <w:uiPriority w:val="99"/>
    <w:semiHidden/>
    <w:unhideWhenUsed/>
    <w:rsid w:val="005905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90536"/>
  </w:style>
  <w:style w:type="paragraph" w:styleId="aa">
    <w:name w:val="Balloon Text"/>
    <w:basedOn w:val="a"/>
    <w:link w:val="ab"/>
    <w:uiPriority w:val="99"/>
    <w:semiHidden/>
    <w:unhideWhenUsed/>
    <w:rsid w:val="00590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905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8567.0" TargetMode="External"/><Relationship Id="rId13" Type="http://schemas.openxmlformats.org/officeDocument/2006/relationships/hyperlink" Target="garantF1://26013512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86367.0" TargetMode="External"/><Relationship Id="rId12" Type="http://schemas.openxmlformats.org/officeDocument/2006/relationships/hyperlink" Target="http://www.pravo.gov.ru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garantF1://10003000.0" TargetMode="External"/><Relationship Id="rId11" Type="http://schemas.openxmlformats.org/officeDocument/2006/relationships/hyperlink" Target="http://www.pravo.gov.ru" TargetMode="External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hyperlink" Target="garantF1://12084522.0" TargetMode="External"/><Relationship Id="rId4" Type="http://schemas.openxmlformats.org/officeDocument/2006/relationships/footnotes" Target="footnotes.xml"/><Relationship Id="rId9" Type="http://schemas.openxmlformats.org/officeDocument/2006/relationships/hyperlink" Target="garantF1://12077515.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Diesel</dc:creator>
  <cp:lastModifiedBy>Diesel</cp:lastModifiedBy>
  <cp:revision>24</cp:revision>
  <cp:lastPrinted>2020-04-09T09:53:00Z</cp:lastPrinted>
  <dcterms:created xsi:type="dcterms:W3CDTF">2019-07-02T13:58:00Z</dcterms:created>
  <dcterms:modified xsi:type="dcterms:W3CDTF">2020-04-09T09:53:00Z</dcterms:modified>
</cp:coreProperties>
</file>