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C905E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C905E2">
        <w:rPr>
          <w:rFonts w:eastAsia="Times New Roman"/>
          <w:spacing w:val="-1"/>
          <w:sz w:val="28"/>
          <w:szCs w:val="28"/>
        </w:rPr>
        <w:t>20</w:t>
      </w: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</w:t>
      </w:r>
      <w:r w:rsidR="007F47A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7F47A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квартале 20</w:t>
      </w:r>
      <w:r w:rsidR="009B4E9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</w:t>
      </w:r>
      <w:r w:rsidR="009B4E9F">
        <w:rPr>
          <w:rFonts w:eastAsia="Times New Roman"/>
          <w:sz w:val="28"/>
          <w:szCs w:val="28"/>
        </w:rPr>
        <w:t xml:space="preserve">под председательством главы города Невинномысска </w:t>
      </w:r>
      <w:proofErr w:type="spellStart"/>
      <w:r w:rsidR="009B4E9F">
        <w:rPr>
          <w:rFonts w:eastAsia="Times New Roman"/>
          <w:sz w:val="28"/>
          <w:szCs w:val="28"/>
        </w:rPr>
        <w:t>Миненкова</w:t>
      </w:r>
      <w:proofErr w:type="spellEnd"/>
      <w:r w:rsidR="009B4E9F">
        <w:rPr>
          <w:rFonts w:eastAsia="Times New Roman"/>
          <w:sz w:val="28"/>
          <w:szCs w:val="28"/>
        </w:rPr>
        <w:t xml:space="preserve"> М.А. </w:t>
      </w:r>
      <w:r>
        <w:rPr>
          <w:rFonts w:eastAsia="Times New Roman"/>
          <w:sz w:val="28"/>
          <w:szCs w:val="28"/>
        </w:rPr>
        <w:t>проведен</w:t>
      </w:r>
      <w:r w:rsidR="007F47A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7F47A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заседани</w:t>
      </w:r>
      <w:r w:rsidR="007F47A6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7F47A6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3C1E73" w:rsidRPr="003C1E73" w:rsidRDefault="009B4E9F" w:rsidP="003C1E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1. </w:t>
      </w:r>
      <w:r w:rsidR="003C1E73" w:rsidRPr="003C1E73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организационных</w:t>
      </w:r>
      <w:r w:rsidR="003C1E73" w:rsidRPr="003C1E73">
        <w:rPr>
          <w:rFonts w:eastAsiaTheme="minorHAnsi"/>
          <w:sz w:val="28"/>
          <w:szCs w:val="28"/>
          <w:lang w:eastAsia="en-US"/>
        </w:rPr>
        <w:t xml:space="preserve"> мерах по обеспечению правопорядка и общественной безопасности</w:t>
      </w:r>
      <w:r w:rsidR="003C1E73" w:rsidRPr="003C1E73">
        <w:rPr>
          <w:rFonts w:eastAsiaTheme="minorHAnsi"/>
          <w:sz w:val="28"/>
          <w:szCs w:val="28"/>
          <w:lang w:eastAsia="en-US"/>
        </w:rPr>
        <w:tab/>
        <w:t>в период подготовки и проведения на территории города Невинномысска, голосования по вопросу одобрения изменений в Конституцию Российской Федерации, обеспечение антитеррористической защищенности помещений для голосования</w:t>
      </w:r>
      <w:r w:rsidR="003C1E73">
        <w:rPr>
          <w:rFonts w:eastAsiaTheme="minorHAnsi"/>
          <w:sz w:val="28"/>
          <w:szCs w:val="28"/>
          <w:lang w:eastAsia="en-US"/>
        </w:rPr>
        <w:t>.</w:t>
      </w:r>
    </w:p>
    <w:p w:rsidR="009B4E9F" w:rsidRDefault="009B4E9F" w:rsidP="009B4E9F">
      <w:pPr>
        <w:tabs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="003C1E73" w:rsidRPr="00174F21">
        <w:rPr>
          <w:rFonts w:eastAsia="Times New Roman"/>
          <w:sz w:val="28"/>
        </w:rPr>
        <w:t>О мерах по повышению антитеррористической защищенности мест массового пребывания людей в период подготовки и проведения праздничных мероприятий, посвященных 75-ой годовщине Победы в Великой Отечественной войне 1941 – 1945 годов</w:t>
      </w:r>
      <w:r w:rsidR="003C1E73" w:rsidRPr="00E10C8D">
        <w:rPr>
          <w:sz w:val="28"/>
          <w:szCs w:val="28"/>
        </w:rPr>
        <w:t>.</w:t>
      </w:r>
      <w:r w:rsidR="003C1E73">
        <w:rPr>
          <w:sz w:val="28"/>
          <w:szCs w:val="28"/>
        </w:rPr>
        <w:t xml:space="preserve"> </w:t>
      </w:r>
    </w:p>
    <w:p w:rsidR="009B4E9F" w:rsidRDefault="009B4E9F" w:rsidP="009B4E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3. </w:t>
      </w:r>
      <w:r w:rsidR="003C1E73" w:rsidRPr="00174F21">
        <w:rPr>
          <w:rFonts w:eastAsia="Times New Roman"/>
          <w:sz w:val="28"/>
          <w:szCs w:val="28"/>
        </w:rPr>
        <w:t xml:space="preserve">О мерах по обеспечению антитеррористической безопасности в период проведения </w:t>
      </w:r>
      <w:r w:rsidR="003C1E73">
        <w:rPr>
          <w:rFonts w:eastAsia="Times New Roman"/>
          <w:sz w:val="28"/>
          <w:szCs w:val="28"/>
        </w:rPr>
        <w:t xml:space="preserve">праздничных мероприятий посвящённых окончанию учебного года </w:t>
      </w:r>
      <w:r w:rsidR="003C1E73" w:rsidRPr="00174F21">
        <w:rPr>
          <w:rFonts w:eastAsia="Times New Roman"/>
          <w:sz w:val="28"/>
          <w:szCs w:val="28"/>
        </w:rPr>
        <w:t xml:space="preserve">и летнего отдыха детей. </w:t>
      </w:r>
    </w:p>
    <w:p w:rsidR="003C1E73" w:rsidRDefault="003C1E73" w:rsidP="003C1E73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B4E9F">
        <w:rPr>
          <w:rFonts w:eastAsia="Times New Roman"/>
          <w:sz w:val="28"/>
          <w:szCs w:val="28"/>
        </w:rPr>
        <w:t xml:space="preserve">4. </w:t>
      </w:r>
      <w:r w:rsidRPr="003C1E73">
        <w:rPr>
          <w:rFonts w:eastAsia="Times New Roman"/>
          <w:sz w:val="28"/>
          <w:szCs w:val="28"/>
        </w:rPr>
        <w:t>Об обеспечении безопасности при установлении уровней террористической опасности на территории города Невинномысска.</w:t>
      </w:r>
    </w:p>
    <w:p w:rsidR="003C1E73" w:rsidRDefault="003C1E73" w:rsidP="003C1E7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Pr="003C1E73">
        <w:rPr>
          <w:rFonts w:eastAsiaTheme="minorHAnsi" w:cstheme="minorBidi"/>
          <w:sz w:val="28"/>
          <w:szCs w:val="28"/>
          <w:lang w:eastAsia="en-US"/>
        </w:rPr>
        <w:t>Об организации и осуществлении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города Невинномысска.</w:t>
      </w:r>
    </w:p>
    <w:p w:rsidR="003C1E73" w:rsidRPr="003C1E73" w:rsidRDefault="003C1E73" w:rsidP="003C1E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6. </w:t>
      </w:r>
      <w:r w:rsidRPr="003C1E73">
        <w:rPr>
          <w:rFonts w:eastAsiaTheme="minorHAnsi"/>
          <w:sz w:val="28"/>
          <w:szCs w:val="28"/>
          <w:lang w:eastAsia="en-US"/>
        </w:rPr>
        <w:t>О профилактике террористических угроз на каналах миграции, для предотвращения проникновения на территорию города Невинномысска идеологов терроризма и исполнителей террористических актов.</w:t>
      </w:r>
    </w:p>
    <w:p w:rsidR="003C1E73" w:rsidRDefault="003C1E73" w:rsidP="003C1E73">
      <w:pPr>
        <w:ind w:firstLine="709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7. </w:t>
      </w:r>
      <w:r w:rsidRPr="00AA49CF">
        <w:rPr>
          <w:sz w:val="28"/>
          <w:szCs w:val="28"/>
        </w:rPr>
        <w:t>О ходе реализации профилактической работы с категориями лиц, наиболее подверженных влиянию идеологии терроризма.</w:t>
      </w:r>
    </w:p>
    <w:p w:rsidR="003C1E73" w:rsidRDefault="003C1E73" w:rsidP="003C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49CF">
        <w:rPr>
          <w:sz w:val="28"/>
          <w:szCs w:val="28"/>
        </w:rPr>
        <w:t>О состоянии антитеррористической защищенности объектов водоснабжения и водоотведения АО «Водоканал» г. Невинномысска</w:t>
      </w:r>
      <w:r>
        <w:rPr>
          <w:sz w:val="28"/>
          <w:szCs w:val="28"/>
        </w:rPr>
        <w:t>.</w:t>
      </w:r>
    </w:p>
    <w:p w:rsidR="003C1E73" w:rsidRPr="003C1E73" w:rsidRDefault="003C1E73" w:rsidP="003C1E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1E73">
        <w:rPr>
          <w:rFonts w:eastAsia="Times New Roman"/>
          <w:sz w:val="28"/>
        </w:rPr>
        <w:t xml:space="preserve">О ходе </w:t>
      </w:r>
      <w:proofErr w:type="gramStart"/>
      <w:r w:rsidRPr="003C1E73">
        <w:rPr>
          <w:rFonts w:eastAsia="Times New Roman"/>
          <w:sz w:val="28"/>
        </w:rPr>
        <w:t>реализации мероприятий Комплексного плана противодействия идеологии терроризма</w:t>
      </w:r>
      <w:proofErr w:type="gramEnd"/>
      <w:r w:rsidRPr="003C1E73">
        <w:rPr>
          <w:rFonts w:eastAsia="Times New Roman"/>
          <w:sz w:val="28"/>
        </w:rPr>
        <w:t xml:space="preserve"> в Российской Федерации на 2019-2023 годы в первом полугодии 2020 года.</w:t>
      </w:r>
    </w:p>
    <w:p w:rsidR="003C1E73" w:rsidRPr="003C1E73" w:rsidRDefault="003C1E73" w:rsidP="003C1E7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10. </w:t>
      </w:r>
      <w:r w:rsidRPr="00AA49CF">
        <w:rPr>
          <w:sz w:val="28"/>
          <w:szCs w:val="28"/>
        </w:rPr>
        <w:t>О ходе выполнения решений АТК Ставропольского края, АТК города Невинномысска в первом полугодии 2020 года.</w:t>
      </w:r>
    </w:p>
    <w:p w:rsidR="009B4E9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 xml:space="preserve">По данным вопросам были заслушаны представители ФСБ, МВД, </w:t>
      </w:r>
      <w:r w:rsidR="00C73301">
        <w:rPr>
          <w:szCs w:val="28"/>
        </w:rPr>
        <w:t xml:space="preserve"> </w:t>
      </w:r>
      <w:r>
        <w:rPr>
          <w:szCs w:val="28"/>
        </w:rPr>
        <w:t>администрации города Невинномысска</w:t>
      </w:r>
      <w:r w:rsidR="009B4E9F">
        <w:rPr>
          <w:szCs w:val="28"/>
        </w:rPr>
        <w:t>,</w:t>
      </w:r>
      <w:r w:rsidR="003C1E73">
        <w:rPr>
          <w:szCs w:val="28"/>
        </w:rPr>
        <w:t xml:space="preserve"> </w:t>
      </w:r>
      <w:r w:rsidR="009B4E9F">
        <w:rPr>
          <w:szCs w:val="28"/>
        </w:rPr>
        <w:t xml:space="preserve">руководители образовательных организаций среднего профессионального образования и другие. 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3C1E73">
      <w:type w:val="continuous"/>
      <w:pgSz w:w="11909" w:h="16834"/>
      <w:pgMar w:top="1440" w:right="907" w:bottom="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464AB"/>
    <w:rsid w:val="001B7CEF"/>
    <w:rsid w:val="001D6022"/>
    <w:rsid w:val="00342F0F"/>
    <w:rsid w:val="003C1E73"/>
    <w:rsid w:val="0052125F"/>
    <w:rsid w:val="006F7557"/>
    <w:rsid w:val="007F47A6"/>
    <w:rsid w:val="009B4E9F"/>
    <w:rsid w:val="00B561A7"/>
    <w:rsid w:val="00C05582"/>
    <w:rsid w:val="00C73301"/>
    <w:rsid w:val="00C905E2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13</cp:revision>
  <cp:lastPrinted>2016-10-25T11:10:00Z</cp:lastPrinted>
  <dcterms:created xsi:type="dcterms:W3CDTF">2016-10-25T11:10:00Z</dcterms:created>
  <dcterms:modified xsi:type="dcterms:W3CDTF">2020-07-30T11:03:00Z</dcterms:modified>
</cp:coreProperties>
</file>