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8D" w:rsidRDefault="00EB638D" w:rsidP="00EB638D">
      <w:pPr>
        <w:shd w:val="clear" w:color="auto" w:fill="FFFFFF"/>
        <w:spacing w:line="317" w:lineRule="exact"/>
        <w:ind w:left="2386" w:right="538" w:hanging="1061"/>
      </w:pPr>
      <w:r>
        <w:rPr>
          <w:rFonts w:eastAsia="Times New Roman"/>
          <w:spacing w:val="-2"/>
          <w:sz w:val="28"/>
          <w:szCs w:val="28"/>
        </w:rPr>
        <w:t xml:space="preserve">Отчет о деятельности антитеррористической комиссии города </w:t>
      </w:r>
      <w:r>
        <w:rPr>
          <w:rFonts w:eastAsia="Times New Roman"/>
          <w:spacing w:val="-1"/>
          <w:sz w:val="28"/>
          <w:szCs w:val="28"/>
        </w:rPr>
        <w:t>Невинномысска за 2 квартал 2018 года</w:t>
      </w:r>
    </w:p>
    <w:p w:rsidR="00EB638D" w:rsidRDefault="00EB638D" w:rsidP="00EB638D">
      <w:pPr>
        <w:shd w:val="clear" w:color="auto" w:fill="FFFFFF"/>
        <w:spacing w:line="317" w:lineRule="exact"/>
        <w:ind w:left="2386" w:right="538" w:hanging="1061"/>
        <w:rPr>
          <w:rFonts w:eastAsia="Times New Roman"/>
          <w:spacing w:val="-2"/>
          <w:sz w:val="28"/>
          <w:szCs w:val="28"/>
        </w:rPr>
      </w:pPr>
    </w:p>
    <w:p w:rsidR="00EB638D" w:rsidRDefault="00EB638D" w:rsidP="00EB638D">
      <w:pPr>
        <w:shd w:val="clear" w:color="auto" w:fill="FFFFFF"/>
        <w:spacing w:before="326" w:line="319" w:lineRule="exact"/>
        <w:ind w:left="7" w:firstLine="710"/>
        <w:jc w:val="both"/>
      </w:pPr>
      <w:r>
        <w:rPr>
          <w:rFonts w:eastAsia="Times New Roman"/>
          <w:sz w:val="28"/>
          <w:szCs w:val="28"/>
        </w:rPr>
        <w:t>Во 2 квартале 2018 года проведено 1 заседание антитеррористической комиссии города Невинномысска, на котором рассматривались следующие вопросы:</w:t>
      </w:r>
    </w:p>
    <w:p w:rsidR="00EB638D" w:rsidRDefault="00EB638D" w:rsidP="00EB638D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>
        <w:rPr>
          <w:rFonts w:eastAsia="Times New Roman"/>
          <w:sz w:val="28"/>
        </w:rPr>
        <w:t>О мерах по повышению антитеррористической защищенности мест массового пребывания людей в период подготовки и проведения празднич</w:t>
      </w:r>
      <w:r>
        <w:rPr>
          <w:rFonts w:eastAsia="Times New Roman"/>
          <w:sz w:val="28"/>
        </w:rPr>
        <w:softHyphen/>
        <w:t>ных мероприятий, посвященных 73-ой годовщине Победы в Великой Отечественной войне 1941 – 1945 годов</w:t>
      </w:r>
      <w:r>
        <w:rPr>
          <w:rFonts w:eastAsia="Times New Roman"/>
          <w:sz w:val="28"/>
          <w:szCs w:val="28"/>
        </w:rPr>
        <w:t xml:space="preserve">. </w:t>
      </w:r>
    </w:p>
    <w:p w:rsidR="00EB638D" w:rsidRDefault="00EB638D" w:rsidP="00EB638D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О мерах по обеспечению антитеррористической безопасности в период проведения весенних праздничных мероприятий и летнего отдыха детей. </w:t>
      </w:r>
    </w:p>
    <w:p w:rsidR="00EB638D" w:rsidRDefault="00EB638D" w:rsidP="00EB638D">
      <w:pPr>
        <w:widowControl/>
        <w:autoSpaceDE/>
        <w:adjustRightInd/>
        <w:ind w:firstLine="709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3. О </w:t>
      </w:r>
      <w:r>
        <w:rPr>
          <w:rFonts w:eastAsia="Times New Roman"/>
          <w:sz w:val="28"/>
          <w:szCs w:val="28"/>
        </w:rPr>
        <w:t xml:space="preserve"> ходе реализации программы «Межнациональные отношения, поддержка казачества, профилактика экстремизма, терроризма, правонарушений и наркомании в городе Невинномысске», по профилактике терроризма, достаточности финансирования и эффективности использования финансовых средств, предусмотренных на реализацию антитеррористических мероприятий.</w:t>
      </w:r>
      <w:r>
        <w:rPr>
          <w:rFonts w:eastAsia="Times New Roman"/>
          <w:sz w:val="28"/>
        </w:rPr>
        <w:t xml:space="preserve"> </w:t>
      </w:r>
    </w:p>
    <w:p w:rsidR="00EB638D" w:rsidRDefault="00EB638D" w:rsidP="00EB638D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О состоянии работы по категорированию и паспортизации объектов, образования, культуры, торговли,  гостиниц, и иных средств размещения, а также водоснабжения, водоотведения и некоторых др.</w:t>
      </w:r>
    </w:p>
    <w:p w:rsidR="00EB638D" w:rsidRDefault="00EB638D" w:rsidP="00EB638D">
      <w:pPr>
        <w:widowControl/>
        <w:autoSpaceDE/>
        <w:adjustRightInd/>
        <w:ind w:firstLine="709"/>
        <w:jc w:val="both"/>
        <w:rPr>
          <w:rFonts w:eastAsia="Times New Roman"/>
          <w:sz w:val="28"/>
          <w:szCs w:val="28"/>
        </w:rPr>
      </w:pPr>
    </w:p>
    <w:p w:rsidR="00EB638D" w:rsidRDefault="00EB638D" w:rsidP="00EB638D">
      <w:pPr>
        <w:shd w:val="clear" w:color="auto" w:fill="FFFFFF"/>
        <w:spacing w:before="665" w:line="322" w:lineRule="exact"/>
        <w:ind w:left="4224" w:right="24"/>
        <w:jc w:val="right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отдел общественной безопасности администрации города Невинномысска</w:t>
      </w:r>
    </w:p>
    <w:p w:rsidR="00EB638D" w:rsidRDefault="00EB638D" w:rsidP="00EB638D">
      <w:pPr>
        <w:shd w:val="clear" w:color="auto" w:fill="FFFFFF"/>
        <w:spacing w:before="665" w:line="322" w:lineRule="exact"/>
        <w:ind w:left="4224" w:right="24"/>
        <w:jc w:val="right"/>
        <w:rPr>
          <w:rFonts w:eastAsia="Times New Roman"/>
          <w:spacing w:val="-3"/>
          <w:sz w:val="28"/>
          <w:szCs w:val="28"/>
        </w:rPr>
      </w:pPr>
    </w:p>
    <w:p w:rsidR="00EB638D" w:rsidRDefault="00EB638D" w:rsidP="00EB638D">
      <w:pPr>
        <w:shd w:val="clear" w:color="auto" w:fill="FFFFFF"/>
        <w:spacing w:line="317" w:lineRule="exact"/>
        <w:ind w:right="538"/>
        <w:rPr>
          <w:rFonts w:eastAsia="Times New Roman"/>
          <w:spacing w:val="-2"/>
          <w:sz w:val="28"/>
          <w:szCs w:val="28"/>
        </w:rPr>
      </w:pPr>
    </w:p>
    <w:p w:rsidR="00D541FD" w:rsidRDefault="00D541FD">
      <w:bookmarkStart w:id="0" w:name="_GoBack"/>
      <w:bookmarkEnd w:id="0"/>
    </w:p>
    <w:sectPr w:rsidR="00D5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8D"/>
    <w:rsid w:val="00D541FD"/>
    <w:rsid w:val="00EB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Зейдула Олег Комбарович</dc:creator>
  <cp:lastModifiedBy>Зейдула Олег Комбарович</cp:lastModifiedBy>
  <cp:revision>1</cp:revision>
  <dcterms:created xsi:type="dcterms:W3CDTF">2018-08-03T13:04:00Z</dcterms:created>
  <dcterms:modified xsi:type="dcterms:W3CDTF">2018-08-03T13:04:00Z</dcterms:modified>
</cp:coreProperties>
</file>