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45" w:rsidRDefault="00BA0D6D" w:rsidP="00AD4EC6">
      <w:pPr>
        <w:spacing w:line="240" w:lineRule="exact"/>
        <w:jc w:val="center"/>
        <w:rPr>
          <w:sz w:val="28"/>
          <w:szCs w:val="28"/>
        </w:rPr>
      </w:pPr>
      <w:r w:rsidRPr="00BA0D6D">
        <w:rPr>
          <w:bCs/>
          <w:sz w:val="28"/>
          <w:szCs w:val="28"/>
        </w:rPr>
        <w:t>Об утверждении Порядка определения объема и условий предоставления из бюджета города Невинномысска муниципальным бюджетным и автономным учреждениям города Невинномысска субсидий на цели, не связанные с оказанием ими в соответствии с муниципальным заданием муниципальных услуг (выполнением работ)</w:t>
      </w:r>
    </w:p>
    <w:p w:rsidR="006A3545" w:rsidRDefault="006A3545" w:rsidP="00AD4EC6">
      <w:pPr>
        <w:spacing w:line="240" w:lineRule="exact"/>
        <w:jc w:val="center"/>
        <w:rPr>
          <w:sz w:val="28"/>
          <w:szCs w:val="28"/>
        </w:rPr>
      </w:pPr>
    </w:p>
    <w:p w:rsidR="006A3545" w:rsidRDefault="006A3545" w:rsidP="00AD4EC6">
      <w:pPr>
        <w:spacing w:line="240" w:lineRule="exact"/>
        <w:jc w:val="center"/>
        <w:rPr>
          <w:sz w:val="28"/>
          <w:szCs w:val="28"/>
        </w:rPr>
      </w:pPr>
    </w:p>
    <w:p w:rsidR="00AD4EC6" w:rsidRPr="00B6162A" w:rsidRDefault="00AD4EC6" w:rsidP="00BA0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FA6BEE">
        <w:rPr>
          <w:sz w:val="28"/>
          <w:szCs w:val="28"/>
        </w:rPr>
        <w:t xml:space="preserve"> с пунктом 1 статьи 78.1 </w:t>
      </w:r>
      <w:r>
        <w:rPr>
          <w:sz w:val="28"/>
          <w:szCs w:val="28"/>
        </w:rPr>
        <w:t>Бюджетного кодекса Российской Федерации,</w:t>
      </w:r>
      <w:r w:rsidR="00B6162A">
        <w:rPr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постановляю:</w:t>
      </w:r>
    </w:p>
    <w:p w:rsidR="00AD4EC6" w:rsidRDefault="00AD4EC6" w:rsidP="00BA0D6D">
      <w:pPr>
        <w:ind w:firstLine="709"/>
        <w:jc w:val="both"/>
        <w:rPr>
          <w:sz w:val="28"/>
          <w:szCs w:val="28"/>
        </w:rPr>
      </w:pPr>
    </w:p>
    <w:p w:rsidR="00BA0D6D" w:rsidRDefault="00BA0D6D" w:rsidP="00BA0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r w:rsidRPr="005A02DD">
        <w:rPr>
          <w:sz w:val="28"/>
          <w:szCs w:val="28"/>
        </w:rPr>
        <w:t>определения объема и условий предоставления из б</w:t>
      </w:r>
      <w:r>
        <w:rPr>
          <w:sz w:val="28"/>
          <w:szCs w:val="28"/>
        </w:rPr>
        <w:t>юджета города Невинномысска</w:t>
      </w:r>
      <w:r w:rsidRPr="005A02DD">
        <w:rPr>
          <w:sz w:val="28"/>
          <w:szCs w:val="28"/>
        </w:rPr>
        <w:t xml:space="preserve"> муниципальным бюджетным и автономн</w:t>
      </w:r>
      <w:r>
        <w:rPr>
          <w:sz w:val="28"/>
          <w:szCs w:val="28"/>
        </w:rPr>
        <w:t>ым учреждениям города Невинномысска субсидий на цели, не связанные с оказанием ими в соответствии с</w:t>
      </w:r>
      <w:r w:rsidRPr="005A02DD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ципальным заданием</w:t>
      </w:r>
      <w:r w:rsidRPr="005A02DD">
        <w:rPr>
          <w:sz w:val="28"/>
          <w:szCs w:val="28"/>
        </w:rPr>
        <w:t xml:space="preserve"> муниципальных услуг (выполнение</w:t>
      </w:r>
      <w:r>
        <w:rPr>
          <w:sz w:val="28"/>
          <w:szCs w:val="28"/>
        </w:rPr>
        <w:t>м</w:t>
      </w:r>
      <w:r w:rsidRPr="005A02DD">
        <w:rPr>
          <w:sz w:val="28"/>
          <w:szCs w:val="28"/>
        </w:rPr>
        <w:t xml:space="preserve"> работ</w:t>
      </w:r>
      <w:r w:rsidRPr="00A838C2">
        <w:rPr>
          <w:sz w:val="28"/>
          <w:szCs w:val="28"/>
        </w:rPr>
        <w:t>), согласно приложению к настоящему постановлению.</w:t>
      </w:r>
    </w:p>
    <w:p w:rsidR="0081577B" w:rsidRDefault="00BA0D6D" w:rsidP="00BA0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4B22">
        <w:rPr>
          <w:sz w:val="28"/>
          <w:szCs w:val="28"/>
        </w:rPr>
        <w:t xml:space="preserve">. </w:t>
      </w:r>
      <w:r w:rsidR="00D54B22" w:rsidRPr="00D54B22">
        <w:rPr>
          <w:sz w:val="28"/>
          <w:szCs w:val="28"/>
        </w:rPr>
        <w:t>Признать утратившим силу</w:t>
      </w:r>
      <w:r w:rsidR="00D54B22">
        <w:rPr>
          <w:sz w:val="28"/>
          <w:szCs w:val="28"/>
        </w:rPr>
        <w:t xml:space="preserve"> постан</w:t>
      </w:r>
      <w:r>
        <w:rPr>
          <w:sz w:val="28"/>
          <w:szCs w:val="28"/>
        </w:rPr>
        <w:t>овление администрации города от </w:t>
      </w:r>
      <w:r w:rsidR="00D54B22">
        <w:rPr>
          <w:sz w:val="28"/>
          <w:szCs w:val="28"/>
        </w:rPr>
        <w:t>13 мая 2019 № 676 «</w:t>
      </w:r>
      <w:r w:rsidR="0081577B">
        <w:rPr>
          <w:sz w:val="28"/>
          <w:szCs w:val="28"/>
        </w:rPr>
        <w:t xml:space="preserve">Об утверждении порядка </w:t>
      </w:r>
      <w:r w:rsidR="0081577B" w:rsidRPr="0081577B">
        <w:rPr>
          <w:sz w:val="28"/>
          <w:szCs w:val="28"/>
        </w:rPr>
        <w:t>определения объема и условий предоставления из бюджета города Невинномысска муниципальным бюджетным и автономным учреждениям города Невинномысска субсидий на цели, не связанные с оказанием ими в соответствии с муниципальным заданием муниципальных услуг (выполнением работ)</w:t>
      </w:r>
      <w:bookmarkStart w:id="0" w:name="Par37"/>
      <w:bookmarkEnd w:id="0"/>
      <w:r w:rsidR="0081577B">
        <w:rPr>
          <w:sz w:val="28"/>
          <w:szCs w:val="28"/>
        </w:rPr>
        <w:t>».</w:t>
      </w:r>
    </w:p>
    <w:p w:rsidR="00BA0D6D" w:rsidRDefault="00BA0D6D" w:rsidP="00BA0D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0D6D">
        <w:rPr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AD4EC6" w:rsidRDefault="00BA0D6D" w:rsidP="00BA0D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4EC6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города, руководителя финансового управления администрации города Невинномысска Колбасову О.В.</w:t>
      </w:r>
    </w:p>
    <w:p w:rsidR="00AD4EC6" w:rsidRDefault="00AD4EC6" w:rsidP="00AD4EC6">
      <w:pPr>
        <w:ind w:firstLine="709"/>
        <w:jc w:val="both"/>
        <w:rPr>
          <w:sz w:val="28"/>
          <w:szCs w:val="28"/>
        </w:rPr>
      </w:pPr>
    </w:p>
    <w:p w:rsidR="00AD4EC6" w:rsidRDefault="00AD4EC6" w:rsidP="00AD4EC6">
      <w:pPr>
        <w:ind w:firstLine="709"/>
        <w:jc w:val="both"/>
        <w:rPr>
          <w:sz w:val="28"/>
          <w:szCs w:val="28"/>
        </w:rPr>
      </w:pPr>
    </w:p>
    <w:p w:rsidR="00BA0D6D" w:rsidRDefault="00BA0D6D" w:rsidP="00AD4EC6">
      <w:pPr>
        <w:ind w:firstLine="709"/>
        <w:jc w:val="both"/>
        <w:rPr>
          <w:sz w:val="28"/>
          <w:szCs w:val="28"/>
        </w:rPr>
      </w:pPr>
    </w:p>
    <w:p w:rsidR="00AD4EC6" w:rsidRDefault="00AD4EC6" w:rsidP="00AD4E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AD4EC6" w:rsidRDefault="00AD4EC6" w:rsidP="00AD4E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6B5027" w:rsidRPr="00AA5A17" w:rsidRDefault="006B5027" w:rsidP="00C10D59">
      <w:pPr>
        <w:pStyle w:val="1"/>
        <w:spacing w:after="0" w:line="240" w:lineRule="auto"/>
        <w:ind w:left="0"/>
        <w:rPr>
          <w:sz w:val="28"/>
          <w:szCs w:val="28"/>
        </w:rPr>
      </w:pPr>
      <w:bookmarkStart w:id="1" w:name="_GoBack"/>
      <w:bookmarkEnd w:id="1"/>
    </w:p>
    <w:sectPr w:rsidR="006B5027" w:rsidRPr="00AA5A17" w:rsidSect="00C10D59">
      <w:pgSz w:w="11906" w:h="16838" w:code="9"/>
      <w:pgMar w:top="43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C6"/>
    <w:rsid w:val="00030660"/>
    <w:rsid w:val="000E07E3"/>
    <w:rsid w:val="001205A8"/>
    <w:rsid w:val="00134985"/>
    <w:rsid w:val="001540DD"/>
    <w:rsid w:val="001A13D7"/>
    <w:rsid w:val="001D3BAE"/>
    <w:rsid w:val="001E026F"/>
    <w:rsid w:val="002129AF"/>
    <w:rsid w:val="00293C20"/>
    <w:rsid w:val="00313895"/>
    <w:rsid w:val="0031679D"/>
    <w:rsid w:val="003432CC"/>
    <w:rsid w:val="00345C73"/>
    <w:rsid w:val="004270A3"/>
    <w:rsid w:val="00452385"/>
    <w:rsid w:val="00494815"/>
    <w:rsid w:val="004C160F"/>
    <w:rsid w:val="00583C65"/>
    <w:rsid w:val="00592C8E"/>
    <w:rsid w:val="005A5611"/>
    <w:rsid w:val="005D1234"/>
    <w:rsid w:val="005F6D0E"/>
    <w:rsid w:val="00613FBC"/>
    <w:rsid w:val="006A3545"/>
    <w:rsid w:val="006B5027"/>
    <w:rsid w:val="006E3A00"/>
    <w:rsid w:val="006E4DC2"/>
    <w:rsid w:val="00700503"/>
    <w:rsid w:val="0072660C"/>
    <w:rsid w:val="0076119F"/>
    <w:rsid w:val="007C30C7"/>
    <w:rsid w:val="0081577B"/>
    <w:rsid w:val="00854275"/>
    <w:rsid w:val="00894548"/>
    <w:rsid w:val="008B2FA3"/>
    <w:rsid w:val="00950BA1"/>
    <w:rsid w:val="009C179D"/>
    <w:rsid w:val="009D0D7F"/>
    <w:rsid w:val="00A22AEF"/>
    <w:rsid w:val="00AA5A17"/>
    <w:rsid w:val="00AB456A"/>
    <w:rsid w:val="00AD4EC6"/>
    <w:rsid w:val="00B14228"/>
    <w:rsid w:val="00B17B98"/>
    <w:rsid w:val="00B6162A"/>
    <w:rsid w:val="00BA0D6D"/>
    <w:rsid w:val="00C10D59"/>
    <w:rsid w:val="00C44C82"/>
    <w:rsid w:val="00C6522F"/>
    <w:rsid w:val="00C71E5D"/>
    <w:rsid w:val="00C87F36"/>
    <w:rsid w:val="00C92236"/>
    <w:rsid w:val="00CA0643"/>
    <w:rsid w:val="00D27DAE"/>
    <w:rsid w:val="00D44B86"/>
    <w:rsid w:val="00D44CB7"/>
    <w:rsid w:val="00D54B22"/>
    <w:rsid w:val="00D55284"/>
    <w:rsid w:val="00DB256B"/>
    <w:rsid w:val="00DE41D0"/>
    <w:rsid w:val="00E26E0E"/>
    <w:rsid w:val="00E70038"/>
    <w:rsid w:val="00E73AF6"/>
    <w:rsid w:val="00EE5A66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D042-2349-414F-BD66-75294ACE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4EC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13F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B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D3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E7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CA4B-8DC6-4CFB-BB28-7F3ECA4F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NeEfLP</dc:creator>
  <cp:keywords/>
  <dc:description/>
  <cp:lastModifiedBy>Zamfin</cp:lastModifiedBy>
  <cp:revision>15</cp:revision>
  <cp:lastPrinted>2020-12-15T06:55:00Z</cp:lastPrinted>
  <dcterms:created xsi:type="dcterms:W3CDTF">2020-12-14T11:46:00Z</dcterms:created>
  <dcterms:modified xsi:type="dcterms:W3CDTF">2020-12-25T12:21:00Z</dcterms:modified>
</cp:coreProperties>
</file>