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A28" w:rsidRPr="00281AD3" w:rsidRDefault="00AE2A28" w:rsidP="00605DC1">
      <w:pPr>
        <w:tabs>
          <w:tab w:val="left" w:pos="851"/>
        </w:tabs>
        <w:ind w:right="-286"/>
        <w:jc w:val="center"/>
        <w:rPr>
          <w:sz w:val="28"/>
          <w:szCs w:val="28"/>
        </w:rPr>
      </w:pPr>
      <w:r w:rsidRPr="00281AD3">
        <w:rPr>
          <w:sz w:val="28"/>
          <w:szCs w:val="28"/>
        </w:rPr>
        <w:t>ОТЧЕТ</w:t>
      </w:r>
    </w:p>
    <w:p w:rsidR="00AE2A28" w:rsidRPr="00281AD3" w:rsidRDefault="00AE2A28" w:rsidP="00605DC1">
      <w:pPr>
        <w:tabs>
          <w:tab w:val="left" w:pos="851"/>
        </w:tabs>
        <w:ind w:right="-286"/>
        <w:jc w:val="center"/>
        <w:rPr>
          <w:sz w:val="28"/>
          <w:szCs w:val="28"/>
        </w:rPr>
      </w:pPr>
      <w:r w:rsidRPr="00281AD3">
        <w:rPr>
          <w:sz w:val="28"/>
          <w:szCs w:val="28"/>
        </w:rPr>
        <w:t xml:space="preserve"> </w:t>
      </w:r>
      <w:bookmarkStart w:id="0" w:name="_GoBack"/>
      <w:r w:rsidRPr="00281AD3">
        <w:rPr>
          <w:sz w:val="28"/>
          <w:szCs w:val="28"/>
        </w:rPr>
        <w:t xml:space="preserve">главы города Невинномысска о результатах его деятельности, </w:t>
      </w:r>
    </w:p>
    <w:p w:rsidR="00AE2A28" w:rsidRPr="00281AD3" w:rsidRDefault="00AE2A28" w:rsidP="00605DC1">
      <w:pPr>
        <w:tabs>
          <w:tab w:val="left" w:pos="851"/>
        </w:tabs>
        <w:ind w:right="-286"/>
        <w:jc w:val="center"/>
        <w:rPr>
          <w:sz w:val="28"/>
          <w:szCs w:val="28"/>
        </w:rPr>
      </w:pPr>
      <w:r w:rsidRPr="00281AD3">
        <w:rPr>
          <w:sz w:val="28"/>
          <w:szCs w:val="28"/>
        </w:rPr>
        <w:t xml:space="preserve">деятельности администрации города Невинномысска, в том числе </w:t>
      </w:r>
    </w:p>
    <w:p w:rsidR="00AE2A28" w:rsidRPr="00281AD3" w:rsidRDefault="00AE2A28" w:rsidP="00605DC1">
      <w:pPr>
        <w:tabs>
          <w:tab w:val="left" w:pos="851"/>
        </w:tabs>
        <w:ind w:right="-286"/>
        <w:jc w:val="center"/>
        <w:rPr>
          <w:sz w:val="28"/>
          <w:szCs w:val="28"/>
        </w:rPr>
      </w:pPr>
      <w:r w:rsidRPr="00281AD3">
        <w:rPr>
          <w:sz w:val="28"/>
          <w:szCs w:val="28"/>
        </w:rPr>
        <w:t xml:space="preserve">о решении вопросов, поставленных Думой города Невинномысска, </w:t>
      </w:r>
    </w:p>
    <w:p w:rsidR="00081E11" w:rsidRPr="00281AD3" w:rsidRDefault="00AE2A28" w:rsidP="00605DC1">
      <w:pPr>
        <w:tabs>
          <w:tab w:val="left" w:pos="851"/>
        </w:tabs>
        <w:ind w:right="-286"/>
        <w:jc w:val="center"/>
        <w:rPr>
          <w:sz w:val="28"/>
          <w:szCs w:val="28"/>
        </w:rPr>
      </w:pPr>
      <w:r w:rsidRPr="00281AD3">
        <w:rPr>
          <w:sz w:val="28"/>
          <w:szCs w:val="28"/>
        </w:rPr>
        <w:t>за 201</w:t>
      </w:r>
      <w:r w:rsidR="00FD753E" w:rsidRPr="00281AD3">
        <w:rPr>
          <w:sz w:val="28"/>
          <w:szCs w:val="28"/>
        </w:rPr>
        <w:t>9</w:t>
      </w:r>
      <w:r w:rsidRPr="00281AD3">
        <w:rPr>
          <w:sz w:val="28"/>
          <w:szCs w:val="28"/>
        </w:rPr>
        <w:t xml:space="preserve"> год</w:t>
      </w:r>
      <w:bookmarkEnd w:id="0"/>
    </w:p>
    <w:p w:rsidR="0024067C" w:rsidRPr="00281AD3" w:rsidRDefault="0024067C" w:rsidP="00605DC1">
      <w:pPr>
        <w:ind w:right="-1" w:firstLine="708"/>
        <w:rPr>
          <w:bCs/>
          <w:sz w:val="28"/>
          <w:szCs w:val="28"/>
        </w:rPr>
      </w:pPr>
    </w:p>
    <w:p w:rsidR="003E0266" w:rsidRPr="00281AD3" w:rsidRDefault="003E0266" w:rsidP="00605DC1">
      <w:pPr>
        <w:ind w:right="-1" w:firstLine="708"/>
        <w:rPr>
          <w:bCs/>
          <w:sz w:val="28"/>
          <w:szCs w:val="28"/>
        </w:rPr>
      </w:pPr>
      <w:proofErr w:type="gramStart"/>
      <w:r w:rsidRPr="00281AD3">
        <w:rPr>
          <w:spacing w:val="2"/>
          <w:sz w:val="28"/>
          <w:szCs w:val="28"/>
          <w:shd w:val="clear" w:color="auto" w:fill="FFFFFF"/>
        </w:rPr>
        <w:t>В соответствии с </w:t>
      </w:r>
      <w:hyperlink r:id="rId9" w:history="1">
        <w:r w:rsidRPr="00281AD3">
          <w:rPr>
            <w:rStyle w:val="af8"/>
            <w:color w:val="auto"/>
            <w:spacing w:val="2"/>
            <w:sz w:val="28"/>
            <w:szCs w:val="28"/>
            <w:u w:val="none"/>
            <w:shd w:val="clear" w:color="auto" w:fill="FFFFFF"/>
          </w:rPr>
          <w:t xml:space="preserve">Федеральным законом от 06 октября 2003 г. </w:t>
        </w:r>
        <w:r w:rsidR="00541F78" w:rsidRPr="00281AD3">
          <w:rPr>
            <w:rStyle w:val="af8"/>
            <w:color w:val="auto"/>
            <w:spacing w:val="2"/>
            <w:sz w:val="28"/>
            <w:szCs w:val="28"/>
            <w:u w:val="none"/>
            <w:shd w:val="clear" w:color="auto" w:fill="FFFFFF"/>
          </w:rPr>
          <w:t xml:space="preserve">                   №</w:t>
        </w:r>
        <w:r w:rsidRPr="00281AD3">
          <w:rPr>
            <w:rStyle w:val="af8"/>
            <w:color w:val="auto"/>
            <w:spacing w:val="2"/>
            <w:sz w:val="28"/>
            <w:szCs w:val="28"/>
            <w:u w:val="none"/>
            <w:shd w:val="clear" w:color="auto" w:fill="FFFFFF"/>
          </w:rPr>
          <w:t xml:space="preserve"> 131-ФЗ «Об общих принципах организации местного самоуправления в Российской Федерации</w:t>
        </w:r>
      </w:hyperlink>
      <w:r w:rsidRPr="00281AD3">
        <w:rPr>
          <w:sz w:val="28"/>
          <w:szCs w:val="28"/>
        </w:rPr>
        <w:t>»</w:t>
      </w:r>
      <w:r w:rsidRPr="00281AD3">
        <w:rPr>
          <w:spacing w:val="2"/>
          <w:sz w:val="28"/>
          <w:szCs w:val="28"/>
          <w:shd w:val="clear" w:color="auto" w:fill="FFFFFF"/>
        </w:rPr>
        <w:t>, </w:t>
      </w:r>
      <w:hyperlink r:id="rId10" w:history="1">
        <w:r w:rsidRPr="00281AD3">
          <w:rPr>
            <w:rStyle w:val="af8"/>
            <w:color w:val="auto"/>
            <w:spacing w:val="2"/>
            <w:sz w:val="28"/>
            <w:szCs w:val="28"/>
            <w:u w:val="none"/>
            <w:shd w:val="clear" w:color="auto" w:fill="FFFFFF"/>
          </w:rPr>
          <w:t>Уставом муниципального образования города Невинномысска Ставропольского края</w:t>
        </w:r>
      </w:hyperlink>
      <w:r w:rsidRPr="00281AD3">
        <w:rPr>
          <w:spacing w:val="2"/>
          <w:sz w:val="28"/>
          <w:szCs w:val="28"/>
          <w:shd w:val="clear" w:color="auto" w:fill="FFFFFF"/>
        </w:rPr>
        <w:t>, </w:t>
      </w:r>
      <w:r w:rsidR="00541F78" w:rsidRPr="00281AD3">
        <w:rPr>
          <w:spacing w:val="-6"/>
          <w:sz w:val="28"/>
          <w:szCs w:val="28"/>
        </w:rPr>
        <w:t xml:space="preserve">решением Думы города Невинномысска от 21.02.2017 № 87-8 «Об утверждении Порядка представления и рассмотрения ежегодного отчета главы города Невинномысска о результатах его деятельности, деятельности администрации города Невинномысска, в том числе о решении вопросов, </w:t>
      </w:r>
      <w:r w:rsidR="00541F78" w:rsidRPr="00281AD3">
        <w:rPr>
          <w:spacing w:val="-3"/>
          <w:sz w:val="28"/>
          <w:szCs w:val="28"/>
        </w:rPr>
        <w:t>поставленных</w:t>
      </w:r>
      <w:proofErr w:type="gramEnd"/>
      <w:r w:rsidR="00541F78" w:rsidRPr="00281AD3">
        <w:rPr>
          <w:spacing w:val="-3"/>
          <w:sz w:val="28"/>
          <w:szCs w:val="28"/>
        </w:rPr>
        <w:t xml:space="preserve"> Думой города Невинномысска»,</w:t>
      </w:r>
      <w:r w:rsidRPr="00281AD3">
        <w:rPr>
          <w:spacing w:val="2"/>
          <w:sz w:val="28"/>
          <w:szCs w:val="28"/>
          <w:shd w:val="clear" w:color="auto" w:fill="FFFFFF"/>
        </w:rPr>
        <w:t xml:space="preserve"> в Думу города Невинномысска представляется отчет </w:t>
      </w:r>
      <w:r w:rsidRPr="00281AD3">
        <w:rPr>
          <w:sz w:val="28"/>
          <w:szCs w:val="28"/>
        </w:rPr>
        <w:t>главы города Невинномысска о результатах его деятельности, деятельности администрации города Невинномысска, в том числе о решении вопросов, поставленных Думой города Невинномысска, за 2018 год</w:t>
      </w:r>
      <w:r w:rsidRPr="00281AD3">
        <w:rPr>
          <w:spacing w:val="2"/>
          <w:sz w:val="28"/>
          <w:szCs w:val="28"/>
          <w:shd w:val="clear" w:color="auto" w:fill="FFFFFF"/>
        </w:rPr>
        <w:t>.</w:t>
      </w:r>
    </w:p>
    <w:p w:rsidR="00FD753E" w:rsidRPr="00281AD3" w:rsidRDefault="00FD753E" w:rsidP="00605DC1">
      <w:pPr>
        <w:ind w:right="-1" w:firstLine="708"/>
        <w:rPr>
          <w:color w:val="000000"/>
          <w:sz w:val="28"/>
          <w:szCs w:val="28"/>
        </w:rPr>
      </w:pPr>
      <w:r w:rsidRPr="00281AD3">
        <w:rPr>
          <w:bCs/>
          <w:sz w:val="28"/>
          <w:szCs w:val="28"/>
        </w:rPr>
        <w:t>В России 2019 объявлен годом театра, а с</w:t>
      </w:r>
      <w:r w:rsidRPr="00281AD3">
        <w:rPr>
          <w:color w:val="000000"/>
          <w:sz w:val="28"/>
          <w:szCs w:val="28"/>
        </w:rPr>
        <w:t xml:space="preserve"> инициативой объявить на Ставрополье 2019 год Годом предпринимателей выступил губернатор Владимир Владимиров. На церемонии оглашения ежегодного послания краевому парламенту он отметил высокий потенциал малого и среднего бизнеса для развития региональной экономики: «Экономический рывок может совершить тот, кто энергичен и талантлив. Кто способен по-новому смотреть на мир, увидеть новые возможности и применить свои силы. Кто может организовать свое дело, создать рабочие места, получить прибыль и развиваться дальше</w:t>
      </w:r>
      <w:proofErr w:type="gramStart"/>
      <w:r w:rsidRPr="00281AD3">
        <w:rPr>
          <w:color w:val="000000"/>
          <w:sz w:val="28"/>
          <w:szCs w:val="28"/>
        </w:rPr>
        <w:t>.»</w:t>
      </w:r>
      <w:r w:rsidR="00FE09E1" w:rsidRPr="00281AD3">
        <w:rPr>
          <w:color w:val="000000"/>
          <w:sz w:val="28"/>
          <w:szCs w:val="28"/>
        </w:rPr>
        <w:t>.</w:t>
      </w:r>
      <w:proofErr w:type="gramEnd"/>
    </w:p>
    <w:p w:rsidR="00FD753E" w:rsidRPr="00281AD3" w:rsidRDefault="00FD753E" w:rsidP="00605DC1">
      <w:pPr>
        <w:ind w:right="-1" w:firstLine="708"/>
        <w:rPr>
          <w:bCs/>
          <w:sz w:val="28"/>
          <w:szCs w:val="28"/>
        </w:rPr>
      </w:pPr>
      <w:r w:rsidRPr="00281AD3">
        <w:rPr>
          <w:bCs/>
          <w:sz w:val="28"/>
          <w:szCs w:val="28"/>
        </w:rPr>
        <w:t>Исходя из направлений</w:t>
      </w:r>
      <w:r w:rsidR="00E51205" w:rsidRPr="00281AD3">
        <w:rPr>
          <w:bCs/>
          <w:sz w:val="28"/>
          <w:szCs w:val="28"/>
        </w:rPr>
        <w:t>, определенных Губернатором Ставропольского края</w:t>
      </w:r>
      <w:r w:rsidR="00534BD6" w:rsidRPr="00281AD3">
        <w:rPr>
          <w:bCs/>
          <w:sz w:val="28"/>
          <w:szCs w:val="28"/>
        </w:rPr>
        <w:t xml:space="preserve"> - </w:t>
      </w:r>
      <w:r w:rsidRPr="00281AD3">
        <w:rPr>
          <w:bCs/>
          <w:sz w:val="28"/>
          <w:szCs w:val="28"/>
        </w:rPr>
        <w:t>наращивани</w:t>
      </w:r>
      <w:r w:rsidR="00534BD6" w:rsidRPr="00281AD3">
        <w:rPr>
          <w:bCs/>
          <w:sz w:val="28"/>
          <w:szCs w:val="28"/>
        </w:rPr>
        <w:t>я</w:t>
      </w:r>
      <w:r w:rsidRPr="00281AD3">
        <w:rPr>
          <w:bCs/>
          <w:sz w:val="28"/>
          <w:szCs w:val="28"/>
        </w:rPr>
        <w:t xml:space="preserve"> экономического потенциала</w:t>
      </w:r>
      <w:r w:rsidR="00593814" w:rsidRPr="00281AD3">
        <w:rPr>
          <w:bCs/>
          <w:sz w:val="28"/>
          <w:szCs w:val="28"/>
        </w:rPr>
        <w:t>,</w:t>
      </w:r>
      <w:r w:rsidR="008C2311" w:rsidRPr="00281AD3">
        <w:rPr>
          <w:bCs/>
          <w:sz w:val="28"/>
          <w:szCs w:val="28"/>
        </w:rPr>
        <w:t xml:space="preserve"> как основы </w:t>
      </w:r>
      <w:r w:rsidR="00593814" w:rsidRPr="00281AD3">
        <w:rPr>
          <w:bCs/>
          <w:sz w:val="28"/>
          <w:szCs w:val="28"/>
        </w:rPr>
        <w:t xml:space="preserve">социальных проектов, </w:t>
      </w:r>
      <w:r w:rsidRPr="00281AD3">
        <w:rPr>
          <w:bCs/>
          <w:sz w:val="28"/>
          <w:szCs w:val="28"/>
        </w:rPr>
        <w:t xml:space="preserve">и модернизации отрасли культуры, мы </w:t>
      </w:r>
      <w:r w:rsidR="00534BD6" w:rsidRPr="00281AD3">
        <w:rPr>
          <w:bCs/>
          <w:sz w:val="28"/>
          <w:szCs w:val="28"/>
        </w:rPr>
        <w:t>строили свою деятельность</w:t>
      </w:r>
      <w:r w:rsidRPr="00281AD3">
        <w:rPr>
          <w:bCs/>
          <w:sz w:val="28"/>
          <w:szCs w:val="28"/>
        </w:rPr>
        <w:t xml:space="preserve"> в 2019 году.</w:t>
      </w:r>
    </w:p>
    <w:p w:rsidR="00281AD3" w:rsidRDefault="00281AD3" w:rsidP="00605DC1">
      <w:pPr>
        <w:shd w:val="clear" w:color="auto" w:fill="FFFFFF"/>
        <w:jc w:val="center"/>
        <w:rPr>
          <w:sz w:val="28"/>
          <w:szCs w:val="28"/>
        </w:rPr>
      </w:pPr>
      <w:r>
        <w:rPr>
          <w:sz w:val="28"/>
          <w:szCs w:val="28"/>
        </w:rPr>
        <w:t>Экономическое развитие</w:t>
      </w:r>
    </w:p>
    <w:p w:rsidR="00673801" w:rsidRDefault="00673801" w:rsidP="00605DC1">
      <w:pPr>
        <w:shd w:val="clear" w:color="auto" w:fill="FFFFFF"/>
        <w:jc w:val="center"/>
        <w:rPr>
          <w:sz w:val="28"/>
          <w:szCs w:val="28"/>
        </w:rPr>
      </w:pPr>
    </w:p>
    <w:p w:rsidR="00D62EE5" w:rsidRPr="00281AD3" w:rsidRDefault="00D62EE5" w:rsidP="00605DC1">
      <w:pPr>
        <w:shd w:val="clear" w:color="auto" w:fill="FFFFFF"/>
        <w:ind w:firstLine="715"/>
      </w:pPr>
      <w:r w:rsidRPr="00281AD3">
        <w:rPr>
          <w:sz w:val="28"/>
          <w:szCs w:val="28"/>
        </w:rPr>
        <w:t xml:space="preserve">Основой экономического развития Невинномысска остается промышленность. Важнейшие предприятия города, в том числе </w:t>
      </w:r>
      <w:r w:rsidRPr="00281AD3">
        <w:rPr>
          <w:spacing w:val="-1"/>
          <w:sz w:val="28"/>
          <w:szCs w:val="28"/>
        </w:rPr>
        <w:t xml:space="preserve">градообразующие, в прошедшем году работали в штатном режиме. Благодаря </w:t>
      </w:r>
      <w:r w:rsidRPr="00281AD3">
        <w:rPr>
          <w:sz w:val="28"/>
          <w:szCs w:val="28"/>
        </w:rPr>
        <w:t xml:space="preserve">комплексным мерам по развитию экономики, предприятиями </w:t>
      </w:r>
      <w:proofErr w:type="gramStart"/>
      <w:r w:rsidRPr="00281AD3">
        <w:rPr>
          <w:sz w:val="28"/>
          <w:szCs w:val="28"/>
        </w:rPr>
        <w:t>города достигнут рост</w:t>
      </w:r>
      <w:proofErr w:type="gramEnd"/>
      <w:r w:rsidRPr="00281AD3">
        <w:rPr>
          <w:sz w:val="28"/>
          <w:szCs w:val="28"/>
        </w:rPr>
        <w:t xml:space="preserve"> по многим ключевым показателям. За 2019 год на </w:t>
      </w:r>
      <w:proofErr w:type="gramStart"/>
      <w:r w:rsidRPr="00281AD3">
        <w:rPr>
          <w:sz w:val="28"/>
          <w:szCs w:val="28"/>
        </w:rPr>
        <w:t>0,8% достигнут прирост</w:t>
      </w:r>
      <w:proofErr w:type="gramEnd"/>
      <w:r w:rsidRPr="00281AD3">
        <w:rPr>
          <w:sz w:val="28"/>
          <w:szCs w:val="28"/>
        </w:rPr>
        <w:t xml:space="preserve"> производства в реальном секторе экономики (третье место среди городов края), доля города составила более четверти </w:t>
      </w:r>
      <w:proofErr w:type="spellStart"/>
      <w:r w:rsidRPr="00281AD3">
        <w:rPr>
          <w:sz w:val="28"/>
          <w:szCs w:val="28"/>
        </w:rPr>
        <w:t>общекраевого</w:t>
      </w:r>
      <w:proofErr w:type="spellEnd"/>
      <w:r w:rsidRPr="00281AD3">
        <w:rPr>
          <w:sz w:val="28"/>
          <w:szCs w:val="28"/>
        </w:rPr>
        <w:t xml:space="preserve"> объема промышленной продукции (27,23%). Промышленными </w:t>
      </w:r>
      <w:r w:rsidRPr="00281AD3">
        <w:rPr>
          <w:spacing w:val="-1"/>
          <w:sz w:val="28"/>
          <w:szCs w:val="28"/>
        </w:rPr>
        <w:t>предприятиями г</w:t>
      </w:r>
      <w:r w:rsidR="00BF64B6">
        <w:rPr>
          <w:spacing w:val="-1"/>
          <w:sz w:val="28"/>
          <w:szCs w:val="28"/>
        </w:rPr>
        <w:t>орода отгружено продукции на 105,01</w:t>
      </w:r>
      <w:r w:rsidRPr="00281AD3">
        <w:rPr>
          <w:spacing w:val="-1"/>
          <w:sz w:val="28"/>
          <w:szCs w:val="28"/>
        </w:rPr>
        <w:t xml:space="preserve"> млрд рублей. Всего по </w:t>
      </w:r>
      <w:r w:rsidRPr="00281AD3">
        <w:rPr>
          <w:sz w:val="28"/>
          <w:szCs w:val="28"/>
        </w:rPr>
        <w:t>всем отраслям экономики отгруж</w:t>
      </w:r>
      <w:r w:rsidR="00BF64B6">
        <w:rPr>
          <w:sz w:val="28"/>
          <w:szCs w:val="28"/>
        </w:rPr>
        <w:t xml:space="preserve">ено товаров, работ, услуг на 110,17 </w:t>
      </w:r>
      <w:proofErr w:type="gramStart"/>
      <w:r w:rsidR="00BF64B6">
        <w:rPr>
          <w:sz w:val="28"/>
          <w:szCs w:val="28"/>
        </w:rPr>
        <w:t>млрд</w:t>
      </w:r>
      <w:proofErr w:type="gramEnd"/>
      <w:r w:rsidR="00BF64B6">
        <w:rPr>
          <w:sz w:val="28"/>
          <w:szCs w:val="28"/>
        </w:rPr>
        <w:t xml:space="preserve"> рублей с темпом роста 99,99</w:t>
      </w:r>
      <w:r w:rsidRPr="00281AD3">
        <w:rPr>
          <w:sz w:val="28"/>
          <w:szCs w:val="28"/>
        </w:rPr>
        <w:t>%.</w:t>
      </w:r>
    </w:p>
    <w:p w:rsidR="00D62EE5" w:rsidRPr="00281AD3" w:rsidRDefault="00D62EE5" w:rsidP="00605DC1">
      <w:pPr>
        <w:shd w:val="clear" w:color="auto" w:fill="FFFFFF"/>
        <w:ind w:left="5" w:right="5" w:firstLine="706"/>
      </w:pPr>
      <w:r w:rsidRPr="00281AD3">
        <w:rPr>
          <w:sz w:val="28"/>
          <w:szCs w:val="28"/>
        </w:rPr>
        <w:lastRenderedPageBreak/>
        <w:t>За 2019 год предприятиями и организациями города получена прибыль в размере 12,84 млрд. рублей, доля города в общем объеме финансового результата Ставропольского края составила 15,16 %. Доля прибыльных организаций составила 71,7 % (</w:t>
      </w:r>
      <w:proofErr w:type="gramStart"/>
      <w:r w:rsidRPr="00281AD3">
        <w:rPr>
          <w:sz w:val="28"/>
          <w:szCs w:val="28"/>
        </w:rPr>
        <w:t>на конец</w:t>
      </w:r>
      <w:proofErr w:type="gramEnd"/>
      <w:r w:rsidRPr="00281AD3">
        <w:rPr>
          <w:sz w:val="28"/>
          <w:szCs w:val="28"/>
        </w:rPr>
        <w:t xml:space="preserve"> 2018 года - 63,3 %).</w:t>
      </w:r>
    </w:p>
    <w:p w:rsidR="00D62EE5" w:rsidRPr="00281AD3" w:rsidRDefault="00D62EE5" w:rsidP="00605DC1">
      <w:pPr>
        <w:shd w:val="clear" w:color="auto" w:fill="FFFFFF"/>
        <w:ind w:left="5" w:right="5" w:firstLine="706"/>
      </w:pPr>
      <w:r w:rsidRPr="00281AD3">
        <w:rPr>
          <w:sz w:val="28"/>
          <w:szCs w:val="28"/>
        </w:rPr>
        <w:t xml:space="preserve">За 2019 год введено в действие жилых домов общей площадью 31256 </w:t>
      </w:r>
      <w:proofErr w:type="spellStart"/>
      <w:r w:rsidRPr="00281AD3">
        <w:rPr>
          <w:sz w:val="28"/>
          <w:szCs w:val="28"/>
        </w:rPr>
        <w:t>кв.м</w:t>
      </w:r>
      <w:proofErr w:type="spellEnd"/>
      <w:r w:rsidR="00107F3C" w:rsidRPr="00281AD3">
        <w:rPr>
          <w:sz w:val="28"/>
          <w:szCs w:val="28"/>
        </w:rPr>
        <w:t>.</w:t>
      </w:r>
      <w:r w:rsidRPr="00281AD3">
        <w:rPr>
          <w:sz w:val="28"/>
          <w:szCs w:val="28"/>
        </w:rPr>
        <w:t xml:space="preserve">, что на 10 % выше уровня аналогичного периода 2018 года. Построено населением 22269 </w:t>
      </w:r>
      <w:proofErr w:type="spellStart"/>
      <w:r w:rsidRPr="00281AD3">
        <w:rPr>
          <w:sz w:val="28"/>
          <w:szCs w:val="28"/>
        </w:rPr>
        <w:t>кв</w:t>
      </w:r>
      <w:proofErr w:type="gramStart"/>
      <w:r w:rsidRPr="00281AD3">
        <w:rPr>
          <w:sz w:val="28"/>
          <w:szCs w:val="28"/>
        </w:rPr>
        <w:t>.м</w:t>
      </w:r>
      <w:proofErr w:type="spellEnd"/>
      <w:proofErr w:type="gramEnd"/>
      <w:r w:rsidRPr="00281AD3">
        <w:rPr>
          <w:sz w:val="28"/>
          <w:szCs w:val="28"/>
        </w:rPr>
        <w:t>, что в 3,5 раза больше 2018 года.</w:t>
      </w:r>
    </w:p>
    <w:p w:rsidR="00D62EE5" w:rsidRPr="00281AD3" w:rsidRDefault="00D62EE5" w:rsidP="00605DC1">
      <w:pPr>
        <w:shd w:val="clear" w:color="auto" w:fill="FFFFFF"/>
        <w:ind w:left="5" w:firstLine="710"/>
        <w:rPr>
          <w:sz w:val="28"/>
          <w:szCs w:val="28"/>
        </w:rPr>
      </w:pPr>
      <w:r w:rsidRPr="00281AD3">
        <w:rPr>
          <w:spacing w:val="-1"/>
          <w:sz w:val="28"/>
          <w:szCs w:val="28"/>
        </w:rPr>
        <w:t xml:space="preserve">За </w:t>
      </w:r>
      <w:r w:rsidRPr="00281AD3">
        <w:rPr>
          <w:spacing w:val="14"/>
          <w:sz w:val="28"/>
          <w:szCs w:val="28"/>
        </w:rPr>
        <w:t>2019</w:t>
      </w:r>
      <w:r w:rsidRPr="00281AD3">
        <w:rPr>
          <w:spacing w:val="-1"/>
          <w:sz w:val="28"/>
          <w:szCs w:val="28"/>
        </w:rPr>
        <w:t xml:space="preserve"> год крупными и средними организациями в </w:t>
      </w:r>
      <w:r w:rsidRPr="00281AD3">
        <w:rPr>
          <w:sz w:val="28"/>
          <w:szCs w:val="28"/>
        </w:rPr>
        <w:t>экономику города инвестировано 15,6 млрд</w:t>
      </w:r>
      <w:r w:rsidR="00107F3C" w:rsidRPr="00281AD3">
        <w:rPr>
          <w:sz w:val="28"/>
          <w:szCs w:val="28"/>
        </w:rPr>
        <w:t>.</w:t>
      </w:r>
      <w:r w:rsidRPr="00281AD3">
        <w:rPr>
          <w:sz w:val="28"/>
          <w:szCs w:val="28"/>
        </w:rPr>
        <w:t xml:space="preserve"> рублей</w:t>
      </w:r>
      <w:r w:rsidR="00107F3C" w:rsidRPr="00281AD3">
        <w:rPr>
          <w:sz w:val="28"/>
          <w:szCs w:val="28"/>
        </w:rPr>
        <w:t>,</w:t>
      </w:r>
      <w:r w:rsidRPr="00281AD3">
        <w:rPr>
          <w:sz w:val="28"/>
          <w:szCs w:val="28"/>
        </w:rPr>
        <w:t xml:space="preserve"> </w:t>
      </w:r>
      <w:r w:rsidR="00107F3C" w:rsidRPr="00281AD3">
        <w:rPr>
          <w:sz w:val="28"/>
          <w:szCs w:val="28"/>
        </w:rPr>
        <w:t xml:space="preserve">на </w:t>
      </w:r>
      <w:r w:rsidRPr="00281AD3">
        <w:rPr>
          <w:sz w:val="28"/>
          <w:szCs w:val="28"/>
        </w:rPr>
        <w:t>38,54% выше уровня 2018 года.</w:t>
      </w:r>
    </w:p>
    <w:p w:rsidR="00D62EE5" w:rsidRPr="00281AD3" w:rsidRDefault="00D62EE5" w:rsidP="00605DC1">
      <w:pPr>
        <w:shd w:val="clear" w:color="auto" w:fill="FFFFFF"/>
        <w:ind w:left="5" w:firstLine="710"/>
        <w:rPr>
          <w:rFonts w:eastAsiaTheme="minorEastAsia"/>
          <w:sz w:val="20"/>
          <w:szCs w:val="20"/>
        </w:rPr>
      </w:pPr>
      <w:r w:rsidRPr="00281AD3">
        <w:rPr>
          <w:sz w:val="28"/>
          <w:szCs w:val="28"/>
        </w:rPr>
        <w:t>В 2019 году на территории города осуществляли свою деятельность 5004 хозяйствующих субъекта, в том числе: 3277 субъектов без образования юридического лица и 1727 юридических лиц. На 01 января 2020 года в городе зарегистрировано 4410 субъектов малого и среднего предпринимательства, в том числе 3247 индивидуальных предпринимателей и 1163 юридических лица.</w:t>
      </w:r>
    </w:p>
    <w:p w:rsidR="00D62EE5" w:rsidRPr="00281AD3" w:rsidRDefault="00D62EE5" w:rsidP="00605DC1">
      <w:pPr>
        <w:suppressAutoHyphens/>
        <w:ind w:firstLine="709"/>
        <w:rPr>
          <w:sz w:val="28"/>
          <w:szCs w:val="28"/>
        </w:rPr>
      </w:pPr>
      <w:r w:rsidRPr="00281AD3">
        <w:rPr>
          <w:spacing w:val="-1"/>
          <w:sz w:val="28"/>
          <w:szCs w:val="28"/>
        </w:rPr>
        <w:t xml:space="preserve">За </w:t>
      </w:r>
      <w:r w:rsidRPr="00281AD3">
        <w:rPr>
          <w:spacing w:val="16"/>
          <w:sz w:val="28"/>
          <w:szCs w:val="28"/>
        </w:rPr>
        <w:t>2019</w:t>
      </w:r>
      <w:r w:rsidRPr="00281AD3">
        <w:rPr>
          <w:spacing w:val="-1"/>
          <w:sz w:val="28"/>
          <w:szCs w:val="28"/>
        </w:rPr>
        <w:t xml:space="preserve"> год среднесписочная численность работников </w:t>
      </w:r>
      <w:r w:rsidRPr="00281AD3">
        <w:rPr>
          <w:sz w:val="28"/>
          <w:szCs w:val="28"/>
        </w:rPr>
        <w:t xml:space="preserve">крупных и средних организаций города </w:t>
      </w:r>
      <w:r w:rsidRPr="00281AD3">
        <w:rPr>
          <w:color w:val="000000"/>
          <w:sz w:val="28"/>
          <w:szCs w:val="28"/>
        </w:rPr>
        <w:t>снизилась на 2,08% по сравнению с 2018 годом (23256 и 23750 человек соответственно)</w:t>
      </w:r>
      <w:r w:rsidRPr="00281AD3">
        <w:rPr>
          <w:sz w:val="28"/>
          <w:szCs w:val="28"/>
        </w:rPr>
        <w:t xml:space="preserve">. Доля среднесписочной численности работников, занятых у субъектов малого и среднего предпринимательства, в общей численности занятого населения по итогам 2019 года составила 32,05%. Размер средней заработной платы работников крупных и средних организаций за 2019 год составил </w:t>
      </w:r>
      <w:r w:rsidRPr="00281AD3">
        <w:rPr>
          <w:color w:val="000000"/>
          <w:sz w:val="28"/>
          <w:szCs w:val="28"/>
        </w:rPr>
        <w:t xml:space="preserve">39142,3 рубля, что на 6,06 % выше уровня 2018 года. Город Невинномысск лидирует в Ставропольском крае по данному показателю. </w:t>
      </w:r>
    </w:p>
    <w:p w:rsidR="00D62EE5" w:rsidRPr="00281AD3" w:rsidRDefault="00D62EE5" w:rsidP="00605DC1">
      <w:pPr>
        <w:shd w:val="clear" w:color="auto" w:fill="FFFFFF"/>
        <w:ind w:left="5" w:firstLine="696"/>
        <w:rPr>
          <w:sz w:val="20"/>
          <w:szCs w:val="20"/>
        </w:rPr>
      </w:pPr>
      <w:proofErr w:type="gramStart"/>
      <w:r w:rsidRPr="00281AD3">
        <w:rPr>
          <w:sz w:val="28"/>
          <w:szCs w:val="28"/>
        </w:rPr>
        <w:t xml:space="preserve">В рамках реализации регионального проекта «Акселерация субъектов малого и среднего предпринимательства», предполагающего реализацию программы поддержки субъектов малого и среднего предпринимательства в Ставропольском крае, осуществляющих деятельность в </w:t>
      </w:r>
      <w:proofErr w:type="spellStart"/>
      <w:r w:rsidRPr="00281AD3">
        <w:rPr>
          <w:sz w:val="28"/>
          <w:szCs w:val="28"/>
        </w:rPr>
        <w:t>монопрофильных</w:t>
      </w:r>
      <w:proofErr w:type="spellEnd"/>
      <w:r w:rsidRPr="00281AD3">
        <w:rPr>
          <w:sz w:val="28"/>
          <w:szCs w:val="28"/>
        </w:rPr>
        <w:t xml:space="preserve"> муниципальных образованиях, путем предоставления субсидии </w:t>
      </w:r>
      <w:proofErr w:type="spellStart"/>
      <w:r w:rsidRPr="00281AD3">
        <w:rPr>
          <w:sz w:val="28"/>
          <w:szCs w:val="28"/>
        </w:rPr>
        <w:t>монопрофильному</w:t>
      </w:r>
      <w:proofErr w:type="spellEnd"/>
      <w:r w:rsidRPr="00281AD3">
        <w:rPr>
          <w:sz w:val="28"/>
          <w:szCs w:val="28"/>
        </w:rPr>
        <w:t xml:space="preserve"> муниципальному образованию на поддержку субъектов малого и среднего предпринимательства, в целях их ускоренного развития город получил более 17 065,05 тыс.</w:t>
      </w:r>
      <w:r w:rsidR="00DE5B66" w:rsidRPr="00281AD3">
        <w:rPr>
          <w:sz w:val="28"/>
          <w:szCs w:val="28"/>
        </w:rPr>
        <w:t xml:space="preserve"> </w:t>
      </w:r>
      <w:r w:rsidRPr="00281AD3">
        <w:rPr>
          <w:sz w:val="28"/>
          <w:szCs w:val="28"/>
        </w:rPr>
        <w:t>рублей за счет средств бюджетов Российской Федерации</w:t>
      </w:r>
      <w:proofErr w:type="gramEnd"/>
      <w:r w:rsidRPr="00281AD3">
        <w:rPr>
          <w:sz w:val="28"/>
          <w:szCs w:val="28"/>
        </w:rPr>
        <w:t xml:space="preserve"> и Ставропольского края. Бюджетом города были предусмотрены средства в размере 898,16 тыс. рублей</w:t>
      </w:r>
    </w:p>
    <w:p w:rsidR="00D62EE5" w:rsidRPr="00281AD3" w:rsidRDefault="00D62EE5" w:rsidP="00605DC1">
      <w:pPr>
        <w:shd w:val="clear" w:color="auto" w:fill="FFFFFF"/>
        <w:ind w:left="5" w:right="10" w:firstLine="696"/>
      </w:pPr>
      <w:r w:rsidRPr="00281AD3">
        <w:rPr>
          <w:sz w:val="28"/>
          <w:szCs w:val="28"/>
        </w:rPr>
        <w:t xml:space="preserve">По результатам проведенного конкурсного отбора </w:t>
      </w:r>
      <w:proofErr w:type="gramStart"/>
      <w:r w:rsidRPr="00281AD3">
        <w:rPr>
          <w:sz w:val="28"/>
          <w:szCs w:val="28"/>
        </w:rPr>
        <w:t>финансовую</w:t>
      </w:r>
      <w:proofErr w:type="gramEnd"/>
      <w:r w:rsidRPr="00281AD3">
        <w:rPr>
          <w:sz w:val="28"/>
          <w:szCs w:val="28"/>
        </w:rPr>
        <w:t xml:space="preserve"> поддержка была оказана 12 субъектам малого предпринимательства. Общая стоимость инвестиционных проектов составила более 24 млн</w:t>
      </w:r>
      <w:r w:rsidR="00107F3C" w:rsidRPr="00281AD3">
        <w:rPr>
          <w:sz w:val="28"/>
          <w:szCs w:val="28"/>
        </w:rPr>
        <w:t>.</w:t>
      </w:r>
      <w:r w:rsidR="0065469B" w:rsidRPr="00281AD3">
        <w:rPr>
          <w:sz w:val="28"/>
          <w:szCs w:val="28"/>
        </w:rPr>
        <w:t xml:space="preserve"> </w:t>
      </w:r>
      <w:r w:rsidRPr="00281AD3">
        <w:rPr>
          <w:sz w:val="28"/>
          <w:szCs w:val="28"/>
        </w:rPr>
        <w:t>рублей, в том числе более 6 млн</w:t>
      </w:r>
      <w:r w:rsidR="00107F3C" w:rsidRPr="00281AD3">
        <w:rPr>
          <w:sz w:val="28"/>
          <w:szCs w:val="28"/>
        </w:rPr>
        <w:t>.</w:t>
      </w:r>
      <w:r w:rsidR="0065469B" w:rsidRPr="00281AD3">
        <w:rPr>
          <w:sz w:val="28"/>
          <w:szCs w:val="28"/>
        </w:rPr>
        <w:t xml:space="preserve"> </w:t>
      </w:r>
      <w:r w:rsidRPr="00281AD3">
        <w:rPr>
          <w:sz w:val="28"/>
          <w:szCs w:val="28"/>
        </w:rPr>
        <w:t>рублей - это вложения собственных средств субъектов предпринимательства. В рамках реализации проектов планируется создание 45 рабочих мест.</w:t>
      </w:r>
    </w:p>
    <w:p w:rsidR="00D62EE5" w:rsidRPr="00281AD3" w:rsidRDefault="00D62EE5" w:rsidP="00605DC1">
      <w:pPr>
        <w:shd w:val="clear" w:color="auto" w:fill="FFFFFF"/>
        <w:tabs>
          <w:tab w:val="left" w:pos="2021"/>
          <w:tab w:val="left" w:pos="4454"/>
        </w:tabs>
        <w:ind w:left="5" w:right="10" w:firstLine="701"/>
      </w:pPr>
      <w:proofErr w:type="gramStart"/>
      <w:r w:rsidRPr="00281AD3">
        <w:rPr>
          <w:sz w:val="28"/>
          <w:szCs w:val="28"/>
        </w:rPr>
        <w:t xml:space="preserve">Город Невинномысск является наиболее привлекательной инвестиционной площадкой Ставропольского края, благодаря географическому положению, наличию недорогих энергоресурсов, </w:t>
      </w:r>
      <w:r w:rsidRPr="00281AD3">
        <w:rPr>
          <w:spacing w:val="-4"/>
          <w:sz w:val="28"/>
          <w:szCs w:val="28"/>
        </w:rPr>
        <w:t>территории</w:t>
      </w:r>
      <w:r w:rsidRPr="00281AD3">
        <w:rPr>
          <w:sz w:val="28"/>
          <w:szCs w:val="28"/>
        </w:rPr>
        <w:tab/>
      </w:r>
      <w:r w:rsidRPr="00281AD3">
        <w:rPr>
          <w:spacing w:val="-3"/>
          <w:sz w:val="28"/>
          <w:szCs w:val="28"/>
        </w:rPr>
        <w:t>опережающего</w:t>
      </w:r>
      <w:r w:rsidRPr="00281AD3">
        <w:rPr>
          <w:sz w:val="28"/>
          <w:szCs w:val="28"/>
        </w:rPr>
        <w:tab/>
      </w:r>
      <w:r w:rsidRPr="00281AD3">
        <w:rPr>
          <w:spacing w:val="-1"/>
          <w:sz w:val="28"/>
          <w:szCs w:val="28"/>
        </w:rPr>
        <w:t xml:space="preserve">социально-экономического развития </w:t>
      </w:r>
      <w:r w:rsidRPr="00281AD3">
        <w:rPr>
          <w:spacing w:val="-1"/>
          <w:sz w:val="28"/>
          <w:szCs w:val="28"/>
        </w:rPr>
        <w:lastRenderedPageBreak/>
        <w:t xml:space="preserve">«Невинномысск», а также уже существующей на его территории крупнейшей </w:t>
      </w:r>
      <w:r w:rsidRPr="00281AD3">
        <w:rPr>
          <w:sz w:val="28"/>
          <w:szCs w:val="28"/>
        </w:rPr>
        <w:t>площадки для реализации инвестиционных проектов - регионального индустриального парка на территории города Невинномысска Ставропольского края и Кочубеевского муниципального района Ставропольского края (далее - региональный индустриальный парк «Невинномысск»).</w:t>
      </w:r>
      <w:proofErr w:type="gramEnd"/>
    </w:p>
    <w:p w:rsidR="00D62EE5" w:rsidRPr="00281AD3" w:rsidRDefault="00D62EE5" w:rsidP="00605DC1">
      <w:pPr>
        <w:shd w:val="clear" w:color="auto" w:fill="FFFFFF"/>
        <w:ind w:left="14" w:right="5" w:firstLine="706"/>
      </w:pPr>
      <w:r w:rsidRPr="00281AD3">
        <w:rPr>
          <w:sz w:val="28"/>
          <w:szCs w:val="28"/>
        </w:rPr>
        <w:t xml:space="preserve">В течение отчетного года статус резидента территории опережающего социально-экономического развития «Невинномысск» (далее - ТОСЭР) получили 5 хозяйствующих субъектов с общим объемом инвестиций </w:t>
      </w:r>
      <w:r w:rsidRPr="00281AD3">
        <w:rPr>
          <w:spacing w:val="-1"/>
          <w:sz w:val="28"/>
          <w:szCs w:val="28"/>
        </w:rPr>
        <w:t>1,2</w:t>
      </w:r>
      <w:r w:rsidR="00107F3C" w:rsidRPr="00281AD3">
        <w:rPr>
          <w:spacing w:val="-1"/>
          <w:sz w:val="28"/>
          <w:szCs w:val="28"/>
        </w:rPr>
        <w:t> </w:t>
      </w:r>
      <w:r w:rsidRPr="00281AD3">
        <w:rPr>
          <w:spacing w:val="-1"/>
          <w:sz w:val="28"/>
          <w:szCs w:val="28"/>
        </w:rPr>
        <w:t xml:space="preserve">млрд. рублей, общим количеством создаваемых рабочих мест 220 единиц. </w:t>
      </w:r>
      <w:r w:rsidRPr="00281AD3">
        <w:rPr>
          <w:sz w:val="28"/>
          <w:szCs w:val="28"/>
        </w:rPr>
        <w:t>Это проекты новой не типичной для Невинномысска экономики.</w:t>
      </w:r>
    </w:p>
    <w:p w:rsidR="00D62EE5" w:rsidRPr="00281AD3" w:rsidRDefault="00D62EE5" w:rsidP="00605DC1">
      <w:pPr>
        <w:shd w:val="clear" w:color="auto" w:fill="FFFFFF"/>
        <w:ind w:left="720"/>
      </w:pPr>
      <w:r w:rsidRPr="00281AD3">
        <w:rPr>
          <w:sz w:val="28"/>
          <w:szCs w:val="28"/>
        </w:rPr>
        <w:t>Среди новых резидентов:</w:t>
      </w:r>
    </w:p>
    <w:p w:rsidR="00D62EE5" w:rsidRPr="00281AD3" w:rsidRDefault="00D62EE5" w:rsidP="00605DC1">
      <w:pPr>
        <w:shd w:val="clear" w:color="auto" w:fill="FFFFFF"/>
        <w:ind w:left="14" w:firstLine="701"/>
      </w:pPr>
      <w:r w:rsidRPr="00281AD3">
        <w:rPr>
          <w:sz w:val="28"/>
          <w:szCs w:val="28"/>
        </w:rPr>
        <w:t>ООО «МОК» с инвестиционным проектом «Организация производства кондитерского оборудования и садовой мебели в г. Невинномысске» с объемом инвестиций 5,5 млн</w:t>
      </w:r>
      <w:r w:rsidR="00107F3C" w:rsidRPr="00281AD3">
        <w:rPr>
          <w:sz w:val="28"/>
          <w:szCs w:val="28"/>
        </w:rPr>
        <w:t>.</w:t>
      </w:r>
      <w:r w:rsidR="0065469B" w:rsidRPr="00281AD3">
        <w:rPr>
          <w:sz w:val="28"/>
          <w:szCs w:val="28"/>
        </w:rPr>
        <w:t xml:space="preserve"> </w:t>
      </w:r>
      <w:r w:rsidRPr="00281AD3">
        <w:rPr>
          <w:sz w:val="28"/>
          <w:szCs w:val="28"/>
        </w:rPr>
        <w:t>рублей и созданием 23 рабочих мест.</w:t>
      </w:r>
    </w:p>
    <w:p w:rsidR="00D62EE5" w:rsidRPr="00281AD3" w:rsidRDefault="00D62EE5" w:rsidP="00605DC1">
      <w:pPr>
        <w:shd w:val="clear" w:color="auto" w:fill="FFFFFF"/>
        <w:ind w:left="10" w:firstLine="706"/>
      </w:pPr>
      <w:r w:rsidRPr="00281AD3">
        <w:rPr>
          <w:sz w:val="28"/>
          <w:szCs w:val="28"/>
        </w:rPr>
        <w:t xml:space="preserve">ООО «НКФ» с инвестиционным проектом «Организация производства </w:t>
      </w:r>
      <w:r w:rsidRPr="00281AD3">
        <w:rPr>
          <w:spacing w:val="-1"/>
          <w:sz w:val="28"/>
          <w:szCs w:val="28"/>
        </w:rPr>
        <w:t>кондитерских изделий в г</w:t>
      </w:r>
      <w:r w:rsidR="0065469B" w:rsidRPr="00281AD3">
        <w:rPr>
          <w:spacing w:val="-1"/>
          <w:sz w:val="28"/>
          <w:szCs w:val="28"/>
        </w:rPr>
        <w:t>ороде</w:t>
      </w:r>
      <w:r w:rsidRPr="00281AD3">
        <w:rPr>
          <w:spacing w:val="-1"/>
          <w:sz w:val="28"/>
          <w:szCs w:val="28"/>
        </w:rPr>
        <w:t xml:space="preserve"> Невинномысске» с объемом инвестиций 30,6</w:t>
      </w:r>
      <w:r w:rsidR="00107F3C" w:rsidRPr="00281AD3">
        <w:rPr>
          <w:spacing w:val="-1"/>
          <w:sz w:val="28"/>
          <w:szCs w:val="28"/>
        </w:rPr>
        <w:t> </w:t>
      </w:r>
      <w:r w:rsidRPr="00281AD3">
        <w:rPr>
          <w:spacing w:val="-1"/>
          <w:sz w:val="28"/>
          <w:szCs w:val="28"/>
        </w:rPr>
        <w:t>млн</w:t>
      </w:r>
      <w:r w:rsidR="00107F3C" w:rsidRPr="00281AD3">
        <w:rPr>
          <w:spacing w:val="-1"/>
          <w:sz w:val="28"/>
          <w:szCs w:val="28"/>
        </w:rPr>
        <w:t>.</w:t>
      </w:r>
      <w:r w:rsidR="0065469B" w:rsidRPr="00281AD3">
        <w:rPr>
          <w:spacing w:val="-1"/>
          <w:sz w:val="28"/>
          <w:szCs w:val="28"/>
        </w:rPr>
        <w:t xml:space="preserve"> </w:t>
      </w:r>
      <w:r w:rsidRPr="00281AD3">
        <w:rPr>
          <w:sz w:val="28"/>
          <w:szCs w:val="28"/>
        </w:rPr>
        <w:t>рублей и созданием 87 рабочих мест.</w:t>
      </w:r>
    </w:p>
    <w:p w:rsidR="00107F3C" w:rsidRPr="00281AD3" w:rsidRDefault="00D62EE5" w:rsidP="00605DC1">
      <w:pPr>
        <w:shd w:val="clear" w:color="auto" w:fill="FFFFFF"/>
        <w:ind w:left="10" w:right="10" w:firstLine="701"/>
        <w:rPr>
          <w:sz w:val="28"/>
          <w:szCs w:val="28"/>
        </w:rPr>
      </w:pPr>
      <w:r w:rsidRPr="00281AD3">
        <w:rPr>
          <w:sz w:val="28"/>
          <w:szCs w:val="28"/>
        </w:rPr>
        <w:t xml:space="preserve">ООО «Детские площадки» с инвестиционным проектом «Детские </w:t>
      </w:r>
      <w:r w:rsidRPr="00281AD3">
        <w:rPr>
          <w:spacing w:val="-1"/>
          <w:sz w:val="28"/>
          <w:szCs w:val="28"/>
        </w:rPr>
        <w:t>игровые площадки» с объемом инвестиций 15,3 млн</w:t>
      </w:r>
      <w:r w:rsidR="00107F3C" w:rsidRPr="00281AD3">
        <w:rPr>
          <w:spacing w:val="-1"/>
          <w:sz w:val="28"/>
          <w:szCs w:val="28"/>
        </w:rPr>
        <w:t>.</w:t>
      </w:r>
      <w:r w:rsidR="0065469B" w:rsidRPr="00281AD3">
        <w:rPr>
          <w:spacing w:val="-1"/>
          <w:sz w:val="28"/>
          <w:szCs w:val="28"/>
        </w:rPr>
        <w:t xml:space="preserve"> </w:t>
      </w:r>
      <w:r w:rsidRPr="00281AD3">
        <w:rPr>
          <w:spacing w:val="-1"/>
          <w:sz w:val="28"/>
          <w:szCs w:val="28"/>
        </w:rPr>
        <w:t xml:space="preserve">рублей и созданием 20 </w:t>
      </w:r>
      <w:r w:rsidRPr="00281AD3">
        <w:rPr>
          <w:sz w:val="28"/>
          <w:szCs w:val="28"/>
        </w:rPr>
        <w:t>рабочих мест.</w:t>
      </w:r>
    </w:p>
    <w:p w:rsidR="00D62EE5" w:rsidRPr="00281AD3" w:rsidRDefault="00107F3C" w:rsidP="00605DC1">
      <w:pPr>
        <w:shd w:val="clear" w:color="auto" w:fill="FFFFFF"/>
        <w:ind w:left="10" w:right="10" w:firstLine="701"/>
      </w:pPr>
      <w:r w:rsidRPr="00281AD3">
        <w:rPr>
          <w:sz w:val="28"/>
          <w:szCs w:val="28"/>
        </w:rPr>
        <w:t xml:space="preserve">ООО </w:t>
      </w:r>
      <w:r w:rsidR="00D62EE5" w:rsidRPr="00281AD3">
        <w:rPr>
          <w:sz w:val="28"/>
          <w:szCs w:val="28"/>
        </w:rPr>
        <w:t xml:space="preserve">«Ставропольская Фруктовая Долина» с увеличением параметров инвестиционного проекта «Закладка интенсивного фруктового сада на территории Ставропольского края» по объему инвестиций до 1115,7 </w:t>
      </w:r>
      <w:proofErr w:type="gramStart"/>
      <w:r w:rsidR="00D62EE5" w:rsidRPr="00281AD3">
        <w:rPr>
          <w:sz w:val="28"/>
          <w:szCs w:val="28"/>
        </w:rPr>
        <w:t>млн</w:t>
      </w:r>
      <w:proofErr w:type="gramEnd"/>
      <w:r w:rsidR="00D62EE5" w:rsidRPr="00281AD3">
        <w:rPr>
          <w:sz w:val="28"/>
          <w:szCs w:val="28"/>
        </w:rPr>
        <w:t xml:space="preserve"> рублей и созданием 67 рабочих мест.</w:t>
      </w:r>
    </w:p>
    <w:p w:rsidR="00D62EE5" w:rsidRPr="00281AD3" w:rsidRDefault="00107F3C" w:rsidP="00605DC1">
      <w:pPr>
        <w:shd w:val="clear" w:color="auto" w:fill="FFFFFF"/>
        <w:ind w:left="5" w:right="19" w:firstLine="710"/>
      </w:pPr>
      <w:r w:rsidRPr="00281AD3">
        <w:rPr>
          <w:sz w:val="28"/>
          <w:szCs w:val="28"/>
        </w:rPr>
        <w:t>ООО</w:t>
      </w:r>
      <w:r w:rsidR="00D62EE5" w:rsidRPr="00281AD3">
        <w:rPr>
          <w:sz w:val="28"/>
          <w:szCs w:val="28"/>
        </w:rPr>
        <w:t xml:space="preserve"> «Золотой берег» с инвестиционным проектом «Строительство оздоровительного комплекса «Золотой берег» в городе Невинномысск» с объемом инвестиций 50,5 </w:t>
      </w:r>
      <w:proofErr w:type="gramStart"/>
      <w:r w:rsidR="00D62EE5" w:rsidRPr="00281AD3">
        <w:rPr>
          <w:sz w:val="28"/>
          <w:szCs w:val="28"/>
        </w:rPr>
        <w:t>млн</w:t>
      </w:r>
      <w:proofErr w:type="gramEnd"/>
      <w:r w:rsidR="00D62EE5" w:rsidRPr="00281AD3">
        <w:rPr>
          <w:sz w:val="28"/>
          <w:szCs w:val="28"/>
        </w:rPr>
        <w:t xml:space="preserve"> рублей и созданием 23 рабочих мест.</w:t>
      </w:r>
    </w:p>
    <w:p w:rsidR="00D62EE5" w:rsidRPr="00281AD3" w:rsidRDefault="00D62EE5" w:rsidP="00605DC1">
      <w:pPr>
        <w:shd w:val="clear" w:color="auto" w:fill="FFFFFF"/>
        <w:ind w:left="10" w:right="24" w:firstLine="701"/>
      </w:pPr>
      <w:r w:rsidRPr="00281AD3">
        <w:rPr>
          <w:sz w:val="28"/>
          <w:szCs w:val="28"/>
        </w:rPr>
        <w:t>Претенденты на получение статуса резидента ТОСЭР «Невинномысск»:</w:t>
      </w:r>
    </w:p>
    <w:p w:rsidR="00D62EE5" w:rsidRPr="00281AD3" w:rsidRDefault="00D62EE5" w:rsidP="00605DC1">
      <w:pPr>
        <w:shd w:val="clear" w:color="auto" w:fill="FFFFFF"/>
        <w:ind w:left="5" w:right="19" w:firstLine="696"/>
      </w:pPr>
      <w:r w:rsidRPr="00281AD3">
        <w:rPr>
          <w:spacing w:val="-1"/>
          <w:sz w:val="28"/>
          <w:szCs w:val="28"/>
        </w:rPr>
        <w:t>ООО «</w:t>
      </w:r>
      <w:proofErr w:type="spellStart"/>
      <w:r w:rsidRPr="00281AD3">
        <w:rPr>
          <w:spacing w:val="-1"/>
          <w:sz w:val="28"/>
          <w:szCs w:val="28"/>
        </w:rPr>
        <w:t>Рубайк</w:t>
      </w:r>
      <w:proofErr w:type="spellEnd"/>
      <w:r w:rsidRPr="00281AD3">
        <w:rPr>
          <w:spacing w:val="-1"/>
          <w:sz w:val="28"/>
          <w:szCs w:val="28"/>
        </w:rPr>
        <w:t xml:space="preserve">-Н» с инвестиционным проектом «Развитие </w:t>
      </w:r>
      <w:proofErr w:type="spellStart"/>
      <w:r w:rsidRPr="00281AD3">
        <w:rPr>
          <w:spacing w:val="-1"/>
          <w:sz w:val="28"/>
          <w:szCs w:val="28"/>
        </w:rPr>
        <w:t>велошеринга</w:t>
      </w:r>
      <w:proofErr w:type="spellEnd"/>
      <w:r w:rsidRPr="00281AD3">
        <w:rPr>
          <w:spacing w:val="-1"/>
          <w:sz w:val="28"/>
          <w:szCs w:val="28"/>
        </w:rPr>
        <w:t xml:space="preserve">, </w:t>
      </w:r>
      <w:r w:rsidRPr="00281AD3">
        <w:rPr>
          <w:sz w:val="28"/>
          <w:szCs w:val="28"/>
        </w:rPr>
        <w:t xml:space="preserve">велоспорта и </w:t>
      </w:r>
      <w:proofErr w:type="spellStart"/>
      <w:r w:rsidRPr="00281AD3">
        <w:rPr>
          <w:sz w:val="28"/>
          <w:szCs w:val="28"/>
        </w:rPr>
        <w:t>кикскутеринга</w:t>
      </w:r>
      <w:proofErr w:type="spellEnd"/>
      <w:r w:rsidRPr="00281AD3">
        <w:rPr>
          <w:sz w:val="28"/>
          <w:szCs w:val="28"/>
        </w:rPr>
        <w:t xml:space="preserve"> (самокатный спорт), а также развитие культуры активного спорта на территории города Невинномысска Ставропольского края» с объемом инвестиций 5,0 млн</w:t>
      </w:r>
      <w:r w:rsidR="00107F3C" w:rsidRPr="00281AD3">
        <w:rPr>
          <w:sz w:val="28"/>
          <w:szCs w:val="28"/>
        </w:rPr>
        <w:t>.</w:t>
      </w:r>
      <w:r w:rsidR="0065469B" w:rsidRPr="00281AD3">
        <w:rPr>
          <w:sz w:val="28"/>
          <w:szCs w:val="28"/>
        </w:rPr>
        <w:t xml:space="preserve"> </w:t>
      </w:r>
      <w:r w:rsidRPr="00281AD3">
        <w:rPr>
          <w:sz w:val="28"/>
          <w:szCs w:val="28"/>
        </w:rPr>
        <w:t>рублей и созданием 21 рабочего места.</w:t>
      </w:r>
    </w:p>
    <w:p w:rsidR="00D62EE5" w:rsidRPr="00281AD3" w:rsidRDefault="00D62EE5" w:rsidP="00605DC1">
      <w:pPr>
        <w:shd w:val="clear" w:color="auto" w:fill="FFFFFF"/>
        <w:ind w:left="10" w:right="14" w:firstLine="706"/>
      </w:pPr>
      <w:r w:rsidRPr="00281AD3">
        <w:rPr>
          <w:sz w:val="28"/>
          <w:szCs w:val="28"/>
        </w:rPr>
        <w:t xml:space="preserve">ООО «Велес» с инвестиционным проектом «Развитие швейного </w:t>
      </w:r>
      <w:r w:rsidRPr="00281AD3">
        <w:rPr>
          <w:spacing w:val="-1"/>
          <w:sz w:val="28"/>
          <w:szCs w:val="28"/>
        </w:rPr>
        <w:t xml:space="preserve">производства на территории города Невинномысска Ставропольского края» с </w:t>
      </w:r>
      <w:r w:rsidRPr="00281AD3">
        <w:rPr>
          <w:sz w:val="28"/>
          <w:szCs w:val="28"/>
        </w:rPr>
        <w:t>объемом инвестиций 5,0 млн</w:t>
      </w:r>
      <w:r w:rsidR="00107F3C" w:rsidRPr="00281AD3">
        <w:rPr>
          <w:sz w:val="28"/>
          <w:szCs w:val="28"/>
        </w:rPr>
        <w:t>.</w:t>
      </w:r>
      <w:r w:rsidR="0065469B" w:rsidRPr="00281AD3">
        <w:rPr>
          <w:sz w:val="28"/>
          <w:szCs w:val="28"/>
        </w:rPr>
        <w:t xml:space="preserve"> </w:t>
      </w:r>
      <w:r w:rsidRPr="00281AD3">
        <w:rPr>
          <w:sz w:val="28"/>
          <w:szCs w:val="28"/>
        </w:rPr>
        <w:t>рублей и созданием 100 рабочих мест.</w:t>
      </w:r>
    </w:p>
    <w:p w:rsidR="00D62EE5" w:rsidRPr="00281AD3" w:rsidRDefault="00D62EE5" w:rsidP="00605DC1">
      <w:pPr>
        <w:shd w:val="clear" w:color="auto" w:fill="FFFFFF"/>
        <w:ind w:left="14" w:right="14" w:firstLine="701"/>
      </w:pPr>
      <w:r w:rsidRPr="00281AD3">
        <w:rPr>
          <w:sz w:val="28"/>
          <w:szCs w:val="28"/>
        </w:rPr>
        <w:t>ООО «</w:t>
      </w:r>
      <w:proofErr w:type="spellStart"/>
      <w:r w:rsidRPr="00281AD3">
        <w:rPr>
          <w:sz w:val="28"/>
          <w:szCs w:val="28"/>
        </w:rPr>
        <w:t>Спецстройкомплект</w:t>
      </w:r>
      <w:proofErr w:type="spellEnd"/>
      <w:r w:rsidRPr="00281AD3">
        <w:rPr>
          <w:sz w:val="28"/>
          <w:szCs w:val="28"/>
        </w:rPr>
        <w:t>-Н» с инвестиционным проектом «Развитие производства готовых металлических изделий (бронированные двери и окна) на территории г. Невинномысска Ставропольского края» с объемом инвестиций 6,285 млн</w:t>
      </w:r>
      <w:r w:rsidR="00107F3C" w:rsidRPr="00281AD3">
        <w:rPr>
          <w:sz w:val="28"/>
          <w:szCs w:val="28"/>
        </w:rPr>
        <w:t>.</w:t>
      </w:r>
      <w:r w:rsidR="0065469B" w:rsidRPr="00281AD3">
        <w:rPr>
          <w:sz w:val="28"/>
          <w:szCs w:val="28"/>
        </w:rPr>
        <w:t xml:space="preserve"> </w:t>
      </w:r>
      <w:r w:rsidRPr="00281AD3">
        <w:rPr>
          <w:sz w:val="28"/>
          <w:szCs w:val="28"/>
        </w:rPr>
        <w:t>рублей и созданием 29 рабочих мест.</w:t>
      </w:r>
    </w:p>
    <w:p w:rsidR="00D62EE5" w:rsidRPr="00281AD3" w:rsidRDefault="00D62EE5" w:rsidP="00605DC1">
      <w:pPr>
        <w:shd w:val="clear" w:color="auto" w:fill="FFFFFF"/>
        <w:ind w:left="14" w:right="19" w:firstLine="706"/>
      </w:pPr>
      <w:r w:rsidRPr="00281AD3">
        <w:rPr>
          <w:sz w:val="28"/>
          <w:szCs w:val="28"/>
        </w:rPr>
        <w:t>По данным министерства экономического развития Ставропольского края за 2019 год объем освоенных инвестиций резидентами ТОСЭР составил 1546,516 млн</w:t>
      </w:r>
      <w:r w:rsidR="00107F3C" w:rsidRPr="00281AD3">
        <w:rPr>
          <w:sz w:val="28"/>
          <w:szCs w:val="28"/>
        </w:rPr>
        <w:t>.</w:t>
      </w:r>
      <w:r w:rsidR="0065469B" w:rsidRPr="00281AD3">
        <w:rPr>
          <w:sz w:val="28"/>
          <w:szCs w:val="28"/>
        </w:rPr>
        <w:t xml:space="preserve"> </w:t>
      </w:r>
      <w:r w:rsidRPr="00281AD3">
        <w:rPr>
          <w:sz w:val="28"/>
          <w:szCs w:val="28"/>
        </w:rPr>
        <w:t>рублей, создано 328 рабочих мест.</w:t>
      </w:r>
    </w:p>
    <w:p w:rsidR="00D62EE5" w:rsidRPr="00281AD3" w:rsidRDefault="00D62EE5" w:rsidP="00605DC1">
      <w:pPr>
        <w:shd w:val="clear" w:color="auto" w:fill="FFFFFF"/>
        <w:ind w:left="14" w:right="5" w:firstLine="701"/>
      </w:pPr>
      <w:r w:rsidRPr="00281AD3">
        <w:rPr>
          <w:sz w:val="28"/>
          <w:szCs w:val="28"/>
        </w:rPr>
        <w:lastRenderedPageBreak/>
        <w:t>В течение 2019 года на территории регионального индустриального парка «Невинномысск» (804,4 га) осуществляли хозяйственную деятельность 11 резидентов, объем освоенных инвестиций составил 570 млн</w:t>
      </w:r>
      <w:r w:rsidR="00107F3C" w:rsidRPr="00281AD3">
        <w:rPr>
          <w:sz w:val="28"/>
          <w:szCs w:val="28"/>
        </w:rPr>
        <w:t>.</w:t>
      </w:r>
      <w:r w:rsidR="0065469B" w:rsidRPr="00281AD3">
        <w:rPr>
          <w:sz w:val="28"/>
          <w:szCs w:val="28"/>
        </w:rPr>
        <w:t xml:space="preserve"> </w:t>
      </w:r>
      <w:r w:rsidRPr="00281AD3">
        <w:rPr>
          <w:sz w:val="28"/>
          <w:szCs w:val="28"/>
        </w:rPr>
        <w:t>рублей, создано 123 рабочих места.</w:t>
      </w:r>
    </w:p>
    <w:p w:rsidR="00D62EE5" w:rsidRPr="00281AD3" w:rsidRDefault="00D62EE5" w:rsidP="00605DC1">
      <w:pPr>
        <w:shd w:val="clear" w:color="auto" w:fill="FFFFFF"/>
        <w:ind w:left="14" w:firstLine="706"/>
      </w:pPr>
      <w:r w:rsidRPr="00281AD3">
        <w:rPr>
          <w:spacing w:val="-1"/>
          <w:sz w:val="28"/>
          <w:szCs w:val="28"/>
        </w:rPr>
        <w:t xml:space="preserve">Полностью заполнена </w:t>
      </w:r>
      <w:r w:rsidR="00107F3C" w:rsidRPr="00281AD3">
        <w:rPr>
          <w:spacing w:val="-1"/>
          <w:sz w:val="28"/>
          <w:szCs w:val="28"/>
          <w:lang w:val="en-US"/>
        </w:rPr>
        <w:t>II</w:t>
      </w:r>
      <w:r w:rsidRPr="00281AD3">
        <w:rPr>
          <w:spacing w:val="-1"/>
          <w:sz w:val="28"/>
          <w:szCs w:val="28"/>
        </w:rPr>
        <w:t xml:space="preserve"> очередь регионального индустриального парка </w:t>
      </w:r>
      <w:r w:rsidRPr="00281AD3">
        <w:rPr>
          <w:sz w:val="28"/>
          <w:szCs w:val="28"/>
        </w:rPr>
        <w:t>«Невинномысск», а это почти 300 гектар, под реализацию инвестиционного проекта по закладке фруктовых садов интенсивного типа.</w:t>
      </w:r>
    </w:p>
    <w:p w:rsidR="00D62EE5" w:rsidRPr="00281AD3" w:rsidRDefault="00D62EE5" w:rsidP="00605DC1">
      <w:pPr>
        <w:shd w:val="clear" w:color="auto" w:fill="FFFFFF"/>
        <w:ind w:left="19" w:firstLine="701"/>
      </w:pPr>
      <w:r w:rsidRPr="00281AD3">
        <w:rPr>
          <w:sz w:val="28"/>
          <w:szCs w:val="28"/>
        </w:rPr>
        <w:t>В составе резидентов регионального парка «Невинномысск» за истекший период утратил статус резидента ЗАО «</w:t>
      </w:r>
      <w:proofErr w:type="spellStart"/>
      <w:r w:rsidRPr="00281AD3">
        <w:rPr>
          <w:sz w:val="28"/>
          <w:szCs w:val="28"/>
        </w:rPr>
        <w:t>Лиссант</w:t>
      </w:r>
      <w:proofErr w:type="spellEnd"/>
      <w:r w:rsidRPr="00281AD3">
        <w:rPr>
          <w:sz w:val="28"/>
          <w:szCs w:val="28"/>
        </w:rPr>
        <w:t xml:space="preserve">-Юг», появился новый резидент ООО «Крон» с инвестиционным проектом «Развитие производства </w:t>
      </w:r>
      <w:proofErr w:type="gramStart"/>
      <w:r w:rsidRPr="00281AD3">
        <w:rPr>
          <w:sz w:val="28"/>
          <w:szCs w:val="28"/>
        </w:rPr>
        <w:t>сэндвич-панелей</w:t>
      </w:r>
      <w:proofErr w:type="gramEnd"/>
      <w:r w:rsidRPr="00281AD3">
        <w:rPr>
          <w:sz w:val="28"/>
          <w:szCs w:val="28"/>
        </w:rPr>
        <w:t xml:space="preserve"> и фасонных изделий» с объемом инвестиций 150 млн</w:t>
      </w:r>
      <w:r w:rsidR="00107F3C" w:rsidRPr="00281AD3">
        <w:rPr>
          <w:sz w:val="28"/>
          <w:szCs w:val="28"/>
        </w:rPr>
        <w:t>.</w:t>
      </w:r>
      <w:r w:rsidR="0065469B" w:rsidRPr="00281AD3">
        <w:rPr>
          <w:sz w:val="28"/>
          <w:szCs w:val="28"/>
        </w:rPr>
        <w:t xml:space="preserve"> </w:t>
      </w:r>
      <w:r w:rsidRPr="00281AD3">
        <w:rPr>
          <w:sz w:val="28"/>
          <w:szCs w:val="28"/>
        </w:rPr>
        <w:t>рублей.</w:t>
      </w:r>
    </w:p>
    <w:p w:rsidR="00D62EE5" w:rsidRPr="00281AD3" w:rsidRDefault="00D62EE5" w:rsidP="00605DC1">
      <w:pPr>
        <w:shd w:val="clear" w:color="auto" w:fill="FFFFFF"/>
        <w:ind w:left="19" w:right="10" w:firstLine="701"/>
      </w:pPr>
      <w:r w:rsidRPr="00281AD3">
        <w:rPr>
          <w:sz w:val="28"/>
          <w:szCs w:val="28"/>
        </w:rPr>
        <w:t>На 01января 2020 года на территории регионального индустриального парка «Невинномысск» осуществляют деятельность 9 резидентов.</w:t>
      </w:r>
    </w:p>
    <w:p w:rsidR="00107F3C" w:rsidRPr="00281AD3" w:rsidRDefault="00D62EE5" w:rsidP="00605DC1">
      <w:pPr>
        <w:shd w:val="clear" w:color="auto" w:fill="FFFFFF"/>
        <w:ind w:left="10" w:right="5" w:firstLine="701"/>
        <w:rPr>
          <w:sz w:val="28"/>
          <w:szCs w:val="28"/>
        </w:rPr>
      </w:pPr>
      <w:r w:rsidRPr="00281AD3">
        <w:rPr>
          <w:sz w:val="28"/>
          <w:szCs w:val="28"/>
        </w:rPr>
        <w:t>В целях развития регионального индустриального парка «Невинномысск» запланировано строительство всей необходимой инженерной инфраструктуры второй очереди регионального парка и строительство железной дороги на территории первой очереди регионального парка. На сегодняшний день проектно-сметная документация проходит государственную экспертизу.</w:t>
      </w:r>
    </w:p>
    <w:p w:rsidR="00D62EE5" w:rsidRPr="00281AD3" w:rsidRDefault="00D62EE5" w:rsidP="00605DC1">
      <w:pPr>
        <w:shd w:val="clear" w:color="auto" w:fill="FFFFFF"/>
        <w:ind w:left="10" w:right="5" w:firstLine="701"/>
      </w:pPr>
      <w:r w:rsidRPr="00281AD3">
        <w:rPr>
          <w:sz w:val="28"/>
          <w:szCs w:val="28"/>
        </w:rPr>
        <w:t>В краткосрочной перспективе мы ожидаем реализацию проектов таких инвесторов как:</w:t>
      </w:r>
    </w:p>
    <w:p w:rsidR="00D62EE5" w:rsidRPr="00281AD3" w:rsidRDefault="00D62EE5" w:rsidP="00605DC1">
      <w:pPr>
        <w:shd w:val="clear" w:color="auto" w:fill="FFFFFF"/>
        <w:ind w:left="14" w:right="10" w:firstLine="696"/>
      </w:pPr>
      <w:r w:rsidRPr="00281AD3">
        <w:rPr>
          <w:spacing w:val="-1"/>
          <w:sz w:val="28"/>
          <w:szCs w:val="28"/>
        </w:rPr>
        <w:t>ООО «</w:t>
      </w:r>
      <w:proofErr w:type="spellStart"/>
      <w:r w:rsidRPr="00281AD3">
        <w:rPr>
          <w:spacing w:val="-1"/>
          <w:sz w:val="28"/>
          <w:szCs w:val="28"/>
        </w:rPr>
        <w:t>ЭкоДар</w:t>
      </w:r>
      <w:proofErr w:type="spellEnd"/>
      <w:r w:rsidRPr="00281AD3">
        <w:rPr>
          <w:spacing w:val="-1"/>
          <w:sz w:val="28"/>
          <w:szCs w:val="28"/>
        </w:rPr>
        <w:t xml:space="preserve">» с инвестиционным проектом «Строительство завода по </w:t>
      </w:r>
      <w:r w:rsidRPr="00281AD3">
        <w:rPr>
          <w:sz w:val="28"/>
          <w:szCs w:val="28"/>
        </w:rPr>
        <w:t>производству сушеных овощей и фруктов» с объемом инвестиций 104,5 млн</w:t>
      </w:r>
      <w:r w:rsidR="00107F3C" w:rsidRPr="00281AD3">
        <w:rPr>
          <w:sz w:val="28"/>
          <w:szCs w:val="28"/>
        </w:rPr>
        <w:t>.</w:t>
      </w:r>
      <w:r w:rsidRPr="00281AD3">
        <w:rPr>
          <w:sz w:val="28"/>
          <w:szCs w:val="28"/>
        </w:rPr>
        <w:t xml:space="preserve"> рублей и созданием 43 рабочих мест</w:t>
      </w:r>
      <w:r w:rsidR="0065469B" w:rsidRPr="00281AD3">
        <w:rPr>
          <w:sz w:val="28"/>
          <w:szCs w:val="28"/>
        </w:rPr>
        <w:t>а</w:t>
      </w:r>
      <w:r w:rsidRPr="00281AD3">
        <w:rPr>
          <w:sz w:val="28"/>
          <w:szCs w:val="28"/>
        </w:rPr>
        <w:t>.</w:t>
      </w:r>
    </w:p>
    <w:p w:rsidR="00D62EE5" w:rsidRPr="00281AD3" w:rsidRDefault="00D62EE5" w:rsidP="00605DC1">
      <w:pPr>
        <w:shd w:val="clear" w:color="auto" w:fill="FFFFFF"/>
        <w:ind w:right="10" w:firstLine="701"/>
      </w:pPr>
      <w:r w:rsidRPr="00281AD3">
        <w:rPr>
          <w:sz w:val="28"/>
          <w:szCs w:val="28"/>
        </w:rPr>
        <w:t>ООО «Металлоизделия» с инвестиционным проектом «Производство инженерных средств охраны периметра» с объемом инвестиций 115,9 млн</w:t>
      </w:r>
      <w:r w:rsidR="00107F3C" w:rsidRPr="00281AD3">
        <w:rPr>
          <w:sz w:val="28"/>
          <w:szCs w:val="28"/>
        </w:rPr>
        <w:t>.</w:t>
      </w:r>
      <w:r w:rsidRPr="00281AD3">
        <w:rPr>
          <w:sz w:val="28"/>
          <w:szCs w:val="28"/>
        </w:rPr>
        <w:t xml:space="preserve"> рублей и созданием 21 рабочего места.</w:t>
      </w:r>
    </w:p>
    <w:p w:rsidR="00D62EE5" w:rsidRPr="00281AD3" w:rsidRDefault="00D62EE5" w:rsidP="00605DC1">
      <w:pPr>
        <w:shd w:val="clear" w:color="auto" w:fill="FFFFFF"/>
        <w:ind w:left="14" w:firstLine="696"/>
      </w:pPr>
      <w:r w:rsidRPr="00281AD3">
        <w:rPr>
          <w:sz w:val="28"/>
          <w:szCs w:val="28"/>
        </w:rPr>
        <w:t>ООО «ДИРФАРМ» с инвестиционным проектом «Организация фермы по разведению благородных оленей» предварительная стоимость проекта 150 млн</w:t>
      </w:r>
      <w:r w:rsidR="00107F3C" w:rsidRPr="00281AD3">
        <w:rPr>
          <w:sz w:val="28"/>
          <w:szCs w:val="28"/>
        </w:rPr>
        <w:t>.</w:t>
      </w:r>
      <w:r w:rsidR="0065469B" w:rsidRPr="00281AD3">
        <w:rPr>
          <w:sz w:val="28"/>
          <w:szCs w:val="28"/>
        </w:rPr>
        <w:t xml:space="preserve"> </w:t>
      </w:r>
      <w:r w:rsidRPr="00281AD3">
        <w:rPr>
          <w:sz w:val="28"/>
          <w:szCs w:val="28"/>
        </w:rPr>
        <w:t>рублей и созданием 22 рабочих мест.</w:t>
      </w:r>
    </w:p>
    <w:p w:rsidR="00D62EE5" w:rsidRPr="00281AD3" w:rsidRDefault="00D62EE5" w:rsidP="00605DC1">
      <w:pPr>
        <w:shd w:val="clear" w:color="auto" w:fill="FFFFFF"/>
        <w:ind w:right="10" w:firstLine="706"/>
      </w:pPr>
      <w:r w:rsidRPr="00281AD3">
        <w:rPr>
          <w:sz w:val="28"/>
          <w:szCs w:val="28"/>
        </w:rPr>
        <w:t>ООО «Сен-</w:t>
      </w:r>
      <w:proofErr w:type="spellStart"/>
      <w:r w:rsidRPr="00281AD3">
        <w:rPr>
          <w:sz w:val="28"/>
          <w:szCs w:val="28"/>
        </w:rPr>
        <w:t>Гобен</w:t>
      </w:r>
      <w:proofErr w:type="spellEnd"/>
      <w:r w:rsidRPr="00281AD3">
        <w:rPr>
          <w:sz w:val="28"/>
          <w:szCs w:val="28"/>
        </w:rPr>
        <w:t xml:space="preserve"> Строительная Продукция Рус» с инвестиционным проектом «Завод строительных смесей» с объемом инвестиций 300 млн</w:t>
      </w:r>
      <w:r w:rsidR="00107F3C" w:rsidRPr="00281AD3">
        <w:rPr>
          <w:sz w:val="28"/>
          <w:szCs w:val="28"/>
        </w:rPr>
        <w:t>.</w:t>
      </w:r>
      <w:r w:rsidRPr="00281AD3">
        <w:rPr>
          <w:sz w:val="28"/>
          <w:szCs w:val="28"/>
        </w:rPr>
        <w:t xml:space="preserve"> рублей и созданием 20 рабочих мест.</w:t>
      </w:r>
    </w:p>
    <w:p w:rsidR="00D62EE5" w:rsidRPr="00281AD3" w:rsidRDefault="00D62EE5" w:rsidP="00605DC1">
      <w:pPr>
        <w:shd w:val="clear" w:color="auto" w:fill="FFFFFF"/>
        <w:ind w:left="5" w:right="10" w:firstLine="706"/>
      </w:pPr>
      <w:r w:rsidRPr="00281AD3">
        <w:rPr>
          <w:sz w:val="28"/>
          <w:szCs w:val="28"/>
        </w:rPr>
        <w:t>ООО «Корпорация Зерновые Системы Юг» с инвестиционным проектом «Комплекс по переработке зерна и сельскохозяйственных культур: включающий мукомольное производство, комбикормовый завод, компактный маслозавод» с объемом инвестиций 1200 млн</w:t>
      </w:r>
      <w:r w:rsidR="00107F3C" w:rsidRPr="00281AD3">
        <w:rPr>
          <w:sz w:val="28"/>
          <w:szCs w:val="28"/>
        </w:rPr>
        <w:t>.</w:t>
      </w:r>
      <w:r w:rsidR="0065469B" w:rsidRPr="00281AD3">
        <w:rPr>
          <w:sz w:val="28"/>
          <w:szCs w:val="28"/>
        </w:rPr>
        <w:t xml:space="preserve"> </w:t>
      </w:r>
      <w:r w:rsidRPr="00281AD3">
        <w:rPr>
          <w:sz w:val="28"/>
          <w:szCs w:val="28"/>
        </w:rPr>
        <w:t>рублей и созданием 80 рабочих мест.</w:t>
      </w:r>
    </w:p>
    <w:p w:rsidR="00D62EE5" w:rsidRPr="00281AD3" w:rsidRDefault="00D62EE5" w:rsidP="00605DC1">
      <w:pPr>
        <w:shd w:val="clear" w:color="auto" w:fill="FFFFFF"/>
        <w:ind w:left="10" w:right="10" w:firstLine="706"/>
      </w:pPr>
      <w:r w:rsidRPr="00281AD3">
        <w:rPr>
          <w:sz w:val="28"/>
          <w:szCs w:val="28"/>
        </w:rPr>
        <w:t>ООО «ВЕГА» с инвестиционным проектом «Строительство животноводческого комплекса (в том числе откормочного пункта) для выращивания поголовья крупного рогатого скота мясного направления продуктивности и производства комбикормов» с объемом инвестиций 8 млн</w:t>
      </w:r>
      <w:r w:rsidR="00107F3C" w:rsidRPr="00281AD3">
        <w:rPr>
          <w:sz w:val="28"/>
          <w:szCs w:val="28"/>
        </w:rPr>
        <w:t>.</w:t>
      </w:r>
      <w:r w:rsidRPr="00281AD3">
        <w:rPr>
          <w:sz w:val="28"/>
          <w:szCs w:val="28"/>
        </w:rPr>
        <w:t xml:space="preserve"> рублей и созданием 20 рабочих мест.</w:t>
      </w:r>
    </w:p>
    <w:p w:rsidR="00D62EE5" w:rsidRPr="00281AD3" w:rsidRDefault="00107F3C" w:rsidP="00605DC1">
      <w:pPr>
        <w:shd w:val="clear" w:color="auto" w:fill="FFFFFF"/>
        <w:ind w:left="5" w:firstLine="706"/>
      </w:pPr>
      <w:r w:rsidRPr="00281AD3">
        <w:rPr>
          <w:sz w:val="28"/>
          <w:szCs w:val="28"/>
        </w:rPr>
        <w:lastRenderedPageBreak/>
        <w:t xml:space="preserve">Таким </w:t>
      </w:r>
      <w:proofErr w:type="gramStart"/>
      <w:r w:rsidRPr="00281AD3">
        <w:rPr>
          <w:sz w:val="28"/>
          <w:szCs w:val="28"/>
        </w:rPr>
        <w:t>образом</w:t>
      </w:r>
      <w:proofErr w:type="gramEnd"/>
      <w:r w:rsidRPr="00281AD3">
        <w:rPr>
          <w:sz w:val="28"/>
          <w:szCs w:val="28"/>
        </w:rPr>
        <w:t xml:space="preserve"> </w:t>
      </w:r>
      <w:r w:rsidR="00D62EE5" w:rsidRPr="00281AD3">
        <w:rPr>
          <w:sz w:val="28"/>
          <w:szCs w:val="28"/>
        </w:rPr>
        <w:t>значительная часть новых инвестиционных проектов реализуются в сфере сельского хозяйства, пищевой и перерабатывающей промышленности. Развивая этот тренд</w:t>
      </w:r>
      <w:r w:rsidRPr="00281AD3">
        <w:rPr>
          <w:sz w:val="28"/>
          <w:szCs w:val="28"/>
        </w:rPr>
        <w:t>,</w:t>
      </w:r>
      <w:r w:rsidR="00D62EE5" w:rsidRPr="00281AD3">
        <w:rPr>
          <w:sz w:val="28"/>
          <w:szCs w:val="28"/>
        </w:rPr>
        <w:t xml:space="preserve"> Невинномы</w:t>
      </w:r>
      <w:proofErr w:type="gramStart"/>
      <w:r w:rsidR="00D62EE5" w:rsidRPr="00281AD3">
        <w:rPr>
          <w:sz w:val="28"/>
          <w:szCs w:val="28"/>
        </w:rPr>
        <w:t>сск пр</w:t>
      </w:r>
      <w:proofErr w:type="gramEnd"/>
      <w:r w:rsidR="00D62EE5" w:rsidRPr="00281AD3">
        <w:rPr>
          <w:sz w:val="28"/>
          <w:szCs w:val="28"/>
        </w:rPr>
        <w:t>едоставил за счет средств бюджета Ставропольского края 8 400 тыс</w:t>
      </w:r>
      <w:r w:rsidRPr="00281AD3">
        <w:rPr>
          <w:sz w:val="28"/>
          <w:szCs w:val="28"/>
        </w:rPr>
        <w:t>.</w:t>
      </w:r>
      <w:r w:rsidR="00D62EE5" w:rsidRPr="00281AD3">
        <w:rPr>
          <w:sz w:val="28"/>
          <w:szCs w:val="28"/>
        </w:rPr>
        <w:t xml:space="preserve"> рублей в виде грантов на закладку садов супер интенсивного типа гражданам, ведущим личные подсобные хозяйства.</w:t>
      </w:r>
    </w:p>
    <w:p w:rsidR="00D62EE5" w:rsidRPr="00281AD3" w:rsidRDefault="00D62EE5" w:rsidP="00605DC1">
      <w:pPr>
        <w:shd w:val="clear" w:color="auto" w:fill="FFFFFF"/>
        <w:ind w:left="10" w:right="5" w:firstLine="701"/>
      </w:pPr>
      <w:r w:rsidRPr="00281AD3">
        <w:rPr>
          <w:sz w:val="28"/>
          <w:szCs w:val="28"/>
        </w:rPr>
        <w:t>МОНОГОРОДА</w:t>
      </w:r>
      <w:proofErr w:type="gramStart"/>
      <w:r w:rsidRPr="00281AD3">
        <w:rPr>
          <w:sz w:val="28"/>
          <w:szCs w:val="28"/>
        </w:rPr>
        <w:t>.Р</w:t>
      </w:r>
      <w:proofErr w:type="gramEnd"/>
      <w:r w:rsidRPr="00281AD3">
        <w:rPr>
          <w:sz w:val="28"/>
          <w:szCs w:val="28"/>
        </w:rPr>
        <w:t xml:space="preserve">Ф высоко оценили опыт команды Невинномысска по социально-экономическому развитию города и в целях передачи лучших практик обратились к нам с предложением выступить наставниками нескольких моногородов. В ноябре 2019 года заключены соглашения о </w:t>
      </w:r>
      <w:proofErr w:type="spellStart"/>
      <w:r w:rsidRPr="00281AD3">
        <w:rPr>
          <w:sz w:val="28"/>
          <w:szCs w:val="28"/>
        </w:rPr>
        <w:t>менторстве</w:t>
      </w:r>
      <w:proofErr w:type="spellEnd"/>
      <w:r w:rsidRPr="00281AD3">
        <w:rPr>
          <w:sz w:val="28"/>
          <w:szCs w:val="28"/>
        </w:rPr>
        <w:t xml:space="preserve"> с моногородами-</w:t>
      </w:r>
      <w:proofErr w:type="spellStart"/>
      <w:r w:rsidRPr="00281AD3">
        <w:rPr>
          <w:sz w:val="28"/>
          <w:szCs w:val="28"/>
        </w:rPr>
        <w:t>менти</w:t>
      </w:r>
      <w:proofErr w:type="spellEnd"/>
      <w:r w:rsidRPr="00281AD3">
        <w:rPr>
          <w:sz w:val="28"/>
          <w:szCs w:val="28"/>
        </w:rPr>
        <w:t>:</w:t>
      </w:r>
    </w:p>
    <w:p w:rsidR="00D62EE5" w:rsidRPr="00281AD3" w:rsidRDefault="00D62EE5" w:rsidP="00605DC1">
      <w:pPr>
        <w:shd w:val="clear" w:color="auto" w:fill="FFFFFF"/>
        <w:ind w:left="715"/>
      </w:pPr>
      <w:r w:rsidRPr="00281AD3">
        <w:rPr>
          <w:sz w:val="28"/>
          <w:szCs w:val="28"/>
        </w:rPr>
        <w:t>городским округом Ковдорский район Мурманской области;</w:t>
      </w:r>
    </w:p>
    <w:p w:rsidR="00D62EE5" w:rsidRPr="00281AD3" w:rsidRDefault="00D62EE5" w:rsidP="00605DC1">
      <w:pPr>
        <w:shd w:val="clear" w:color="auto" w:fill="FFFFFF"/>
        <w:ind w:left="715"/>
      </w:pPr>
      <w:proofErr w:type="spellStart"/>
      <w:r w:rsidRPr="00281AD3">
        <w:rPr>
          <w:sz w:val="28"/>
          <w:szCs w:val="28"/>
        </w:rPr>
        <w:t>Надвоицким</w:t>
      </w:r>
      <w:proofErr w:type="spellEnd"/>
      <w:r w:rsidRPr="00281AD3">
        <w:rPr>
          <w:sz w:val="28"/>
          <w:szCs w:val="28"/>
        </w:rPr>
        <w:t xml:space="preserve"> городским поселением Республики Карелия;</w:t>
      </w:r>
    </w:p>
    <w:p w:rsidR="00D62EE5" w:rsidRPr="00281AD3" w:rsidRDefault="00D62EE5" w:rsidP="00605DC1">
      <w:pPr>
        <w:shd w:val="clear" w:color="auto" w:fill="FFFFFF"/>
        <w:ind w:left="710"/>
      </w:pPr>
      <w:r w:rsidRPr="00281AD3">
        <w:rPr>
          <w:sz w:val="28"/>
          <w:szCs w:val="28"/>
        </w:rPr>
        <w:t>Сегежским городским поселением Республики Карелия.</w:t>
      </w:r>
    </w:p>
    <w:p w:rsidR="00107F3C" w:rsidRPr="00281AD3" w:rsidRDefault="00D62EE5" w:rsidP="00605DC1">
      <w:pPr>
        <w:shd w:val="clear" w:color="auto" w:fill="FFFFFF"/>
        <w:ind w:left="5" w:right="5" w:firstLine="696"/>
        <w:rPr>
          <w:sz w:val="28"/>
          <w:szCs w:val="28"/>
        </w:rPr>
      </w:pPr>
      <w:r w:rsidRPr="00281AD3">
        <w:rPr>
          <w:sz w:val="28"/>
          <w:szCs w:val="28"/>
        </w:rPr>
        <w:t>Полученны</w:t>
      </w:r>
      <w:r w:rsidR="00F86AD3" w:rsidRPr="00281AD3">
        <w:rPr>
          <w:sz w:val="28"/>
          <w:szCs w:val="28"/>
        </w:rPr>
        <w:t>х</w:t>
      </w:r>
      <w:r w:rsidRPr="00281AD3">
        <w:rPr>
          <w:sz w:val="28"/>
          <w:szCs w:val="28"/>
        </w:rPr>
        <w:t xml:space="preserve"> результат</w:t>
      </w:r>
      <w:r w:rsidR="00F86AD3" w:rsidRPr="00281AD3">
        <w:rPr>
          <w:sz w:val="28"/>
          <w:szCs w:val="28"/>
        </w:rPr>
        <w:t>ов</w:t>
      </w:r>
      <w:r w:rsidRPr="00281AD3">
        <w:rPr>
          <w:sz w:val="28"/>
          <w:szCs w:val="28"/>
        </w:rPr>
        <w:t xml:space="preserve"> удалось достигнуть за счет долгосрочного планирования и выполнения утвержденных мероприятий, обобщенных в Стратегии социально-экономического развития города, муниципальных программах и сводном плане - программе «Комплексное развитие моногородов Ставропольского края» на 2018-2025 годы, утвержденной Губернатором Ставропольского края.</w:t>
      </w:r>
    </w:p>
    <w:p w:rsidR="00D62EE5" w:rsidRPr="00281AD3" w:rsidRDefault="00D62EE5" w:rsidP="00605DC1">
      <w:pPr>
        <w:shd w:val="clear" w:color="auto" w:fill="FFFFFF"/>
        <w:ind w:left="5" w:right="5" w:firstLine="696"/>
      </w:pPr>
      <w:r w:rsidRPr="00281AD3">
        <w:rPr>
          <w:sz w:val="28"/>
          <w:szCs w:val="28"/>
        </w:rPr>
        <w:t xml:space="preserve">Выполнение поставленных задач, поиск новых целей требует роста компетенций всей команды. Поэтому в 2019 году были дополнительно обучены 50 городских управленцев среднего звена, по образовательной программе «Развитие муниципальных команд», организованной Северо-Кавказским филиалом </w:t>
      </w:r>
      <w:proofErr w:type="spellStart"/>
      <w:r w:rsidRPr="00281AD3">
        <w:rPr>
          <w:sz w:val="28"/>
          <w:szCs w:val="28"/>
        </w:rPr>
        <w:t>РАНХиГС</w:t>
      </w:r>
      <w:proofErr w:type="spellEnd"/>
      <w:r w:rsidRPr="00281AD3">
        <w:rPr>
          <w:sz w:val="28"/>
          <w:szCs w:val="28"/>
        </w:rPr>
        <w:t>.</w:t>
      </w:r>
    </w:p>
    <w:p w:rsidR="00D62EE5" w:rsidRPr="00281AD3" w:rsidRDefault="00D62EE5" w:rsidP="00605DC1">
      <w:pPr>
        <w:shd w:val="clear" w:color="auto" w:fill="FFFFFF"/>
        <w:ind w:right="5" w:firstLine="715"/>
      </w:pPr>
      <w:r w:rsidRPr="00281AD3">
        <w:rPr>
          <w:sz w:val="28"/>
          <w:szCs w:val="28"/>
        </w:rPr>
        <w:t xml:space="preserve">За счет разных источников финансирования в 2019 году в городе Невинномысске реализовывались 9 муниципальных программ: </w:t>
      </w:r>
      <w:proofErr w:type="gramStart"/>
      <w:r w:rsidRPr="00281AD3">
        <w:rPr>
          <w:sz w:val="28"/>
          <w:szCs w:val="28"/>
        </w:rPr>
        <w:t>«Развитие образования в городе Невинномысске», «Социальная поддержка граждан в городе Невинномысске», «Развитие физической культуры, спорта и молодежной политики в городе Невинномысске», «Культура города Невинномысска», «Развитие жилищно-коммунального хозяйства города Невинномысска», «Межнациональные отношения, поддержка казачества, профилактика терроризма, экстремизма, правонарушений и наркомании в городе Невинномысске», «Поддержка субъектов малого и среднего предпринимательства в городе Невинномысске», «Развитие муниципальной службы и противодействие коррупции в администрации города</w:t>
      </w:r>
      <w:proofErr w:type="gramEnd"/>
      <w:r w:rsidRPr="00281AD3">
        <w:rPr>
          <w:sz w:val="28"/>
          <w:szCs w:val="28"/>
        </w:rPr>
        <w:t xml:space="preserve"> Невинномысска и ее </w:t>
      </w:r>
      <w:proofErr w:type="gramStart"/>
      <w:r w:rsidRPr="00281AD3">
        <w:rPr>
          <w:sz w:val="28"/>
          <w:szCs w:val="28"/>
        </w:rPr>
        <w:t>органах</w:t>
      </w:r>
      <w:proofErr w:type="gramEnd"/>
      <w:r w:rsidRPr="00281AD3">
        <w:rPr>
          <w:sz w:val="28"/>
          <w:szCs w:val="28"/>
        </w:rPr>
        <w:t>», «Формирование современной городской среды в городе Невинномысске».</w:t>
      </w:r>
    </w:p>
    <w:p w:rsidR="00D62EE5" w:rsidRPr="00281AD3" w:rsidRDefault="00D62EE5" w:rsidP="00605DC1">
      <w:pPr>
        <w:shd w:val="clear" w:color="auto" w:fill="FFFFFF"/>
        <w:ind w:left="10" w:right="10" w:firstLine="701"/>
      </w:pPr>
      <w:r w:rsidRPr="00281AD3">
        <w:rPr>
          <w:sz w:val="28"/>
          <w:szCs w:val="28"/>
        </w:rPr>
        <w:t>Всего в 2019 году на реализацию муниципальных программ за счет всех источников финансирования было предусмотрено 4308,92 млн</w:t>
      </w:r>
      <w:r w:rsidR="00107F3C" w:rsidRPr="00281AD3">
        <w:rPr>
          <w:sz w:val="28"/>
          <w:szCs w:val="28"/>
        </w:rPr>
        <w:t>.</w:t>
      </w:r>
      <w:r w:rsidR="0065469B" w:rsidRPr="00281AD3">
        <w:rPr>
          <w:sz w:val="28"/>
          <w:szCs w:val="28"/>
        </w:rPr>
        <w:t xml:space="preserve"> </w:t>
      </w:r>
      <w:r w:rsidRPr="00281AD3">
        <w:rPr>
          <w:sz w:val="28"/>
          <w:szCs w:val="28"/>
        </w:rPr>
        <w:t>рублей, освоено 95,90%. Кроме того</w:t>
      </w:r>
      <w:r w:rsidR="00D302AC" w:rsidRPr="00281AD3">
        <w:rPr>
          <w:sz w:val="28"/>
          <w:szCs w:val="28"/>
        </w:rPr>
        <w:t>,</w:t>
      </w:r>
      <w:r w:rsidRPr="00281AD3">
        <w:rPr>
          <w:sz w:val="28"/>
          <w:szCs w:val="28"/>
        </w:rPr>
        <w:t xml:space="preserve"> мы принимали участие в реализации 11</w:t>
      </w:r>
      <w:r w:rsidR="00107F3C" w:rsidRPr="00281AD3">
        <w:rPr>
          <w:sz w:val="28"/>
          <w:szCs w:val="28"/>
        </w:rPr>
        <w:t> </w:t>
      </w:r>
      <w:r w:rsidRPr="00281AD3">
        <w:rPr>
          <w:sz w:val="28"/>
          <w:szCs w:val="28"/>
        </w:rPr>
        <w:t>государственных программ</w:t>
      </w:r>
      <w:r w:rsidR="00107F3C" w:rsidRPr="00281AD3">
        <w:rPr>
          <w:sz w:val="28"/>
          <w:szCs w:val="28"/>
        </w:rPr>
        <w:t>ах</w:t>
      </w:r>
      <w:r w:rsidRPr="00281AD3">
        <w:rPr>
          <w:sz w:val="28"/>
          <w:szCs w:val="28"/>
        </w:rPr>
        <w:t xml:space="preserve"> Ставропольского края и 4 государственных программ</w:t>
      </w:r>
      <w:r w:rsidR="00107F3C" w:rsidRPr="00281AD3">
        <w:rPr>
          <w:sz w:val="28"/>
          <w:szCs w:val="28"/>
        </w:rPr>
        <w:t>ах</w:t>
      </w:r>
      <w:r w:rsidRPr="00281AD3">
        <w:rPr>
          <w:sz w:val="28"/>
          <w:szCs w:val="28"/>
        </w:rPr>
        <w:t xml:space="preserve"> Российской Федерации.</w:t>
      </w:r>
    </w:p>
    <w:p w:rsidR="00D62EE5" w:rsidRPr="00281AD3" w:rsidRDefault="00D62EE5" w:rsidP="00605DC1">
      <w:pPr>
        <w:shd w:val="clear" w:color="auto" w:fill="FFFFFF"/>
        <w:ind w:left="14" w:right="5" w:firstLine="701"/>
      </w:pPr>
      <w:r w:rsidRPr="00281AD3">
        <w:rPr>
          <w:sz w:val="28"/>
          <w:szCs w:val="28"/>
        </w:rPr>
        <w:lastRenderedPageBreak/>
        <w:t>На период 2020-2022 гг. разработано и утверждено 9 муниципальных программ, еще одна программа скорректирована.</w:t>
      </w:r>
    </w:p>
    <w:p w:rsidR="00D62EE5" w:rsidRPr="00281AD3" w:rsidRDefault="00D62EE5" w:rsidP="00605DC1">
      <w:pPr>
        <w:shd w:val="clear" w:color="auto" w:fill="FFFFFF"/>
        <w:ind w:left="5" w:right="5" w:firstLine="715"/>
      </w:pPr>
      <w:r w:rsidRPr="00281AD3">
        <w:rPr>
          <w:sz w:val="28"/>
          <w:szCs w:val="28"/>
        </w:rPr>
        <w:t xml:space="preserve">С целью решения поставленных Президентом Российской Федерации долгосрочных задач в </w:t>
      </w:r>
      <w:r w:rsidRPr="00281AD3">
        <w:rPr>
          <w:spacing w:val="13"/>
          <w:sz w:val="28"/>
          <w:szCs w:val="28"/>
        </w:rPr>
        <w:t>2019</w:t>
      </w:r>
      <w:r w:rsidRPr="00281AD3">
        <w:rPr>
          <w:sz w:val="28"/>
          <w:szCs w:val="28"/>
        </w:rPr>
        <w:t xml:space="preserve"> году расширен горизонт стратегического планирования: разработана и утверждена Стратегия социально экономического развития города Невинномысска на период до 2035 года, разработан План по реализации 1 этапа Стратегии. Утвержден прогноз социально-экономического развития города на долгосрочный период.</w:t>
      </w:r>
    </w:p>
    <w:p w:rsidR="00D62EE5" w:rsidRPr="00281AD3" w:rsidRDefault="00D62EE5" w:rsidP="00605DC1">
      <w:pPr>
        <w:shd w:val="clear" w:color="auto" w:fill="FFFFFF"/>
        <w:ind w:left="5" w:firstLine="701"/>
      </w:pPr>
      <w:r w:rsidRPr="00281AD3">
        <w:rPr>
          <w:sz w:val="28"/>
          <w:szCs w:val="28"/>
        </w:rPr>
        <w:t>Следует отметить, что по итогам конкурса на качество управления бюджетным процессом и стратегического планирования в муниципальных районах и городских округах Ставропольского края по итогам 2018 года, проводимого в 2019 году, город занял 1 призовое место.</w:t>
      </w:r>
    </w:p>
    <w:p w:rsidR="00D62EE5" w:rsidRPr="00281AD3" w:rsidRDefault="00D62EE5" w:rsidP="00605DC1">
      <w:pPr>
        <w:shd w:val="clear" w:color="auto" w:fill="FFFFFF"/>
        <w:ind w:left="10" w:firstLine="706"/>
      </w:pPr>
      <w:r w:rsidRPr="00281AD3">
        <w:rPr>
          <w:sz w:val="28"/>
          <w:szCs w:val="28"/>
        </w:rPr>
        <w:t xml:space="preserve">В целях реализации системы внутреннего обеспечения соответствия требованиям антимонопольного законодательства в администрации города утверждены карта рисков нарушения антимонопольного законодательства администрации города, план мероприятий по снижению рисков нарушения антимонопольного законодательства в администрации города на 2020 год и ключевые показатели оценки эффективности антимонопольного </w:t>
      </w:r>
      <w:proofErr w:type="spellStart"/>
      <w:r w:rsidRPr="00281AD3">
        <w:rPr>
          <w:sz w:val="28"/>
          <w:szCs w:val="28"/>
        </w:rPr>
        <w:t>комплаенса</w:t>
      </w:r>
      <w:proofErr w:type="spellEnd"/>
      <w:r w:rsidRPr="00281AD3">
        <w:rPr>
          <w:sz w:val="28"/>
          <w:szCs w:val="28"/>
        </w:rPr>
        <w:t>.</w:t>
      </w:r>
    </w:p>
    <w:p w:rsidR="00D62EE5" w:rsidRPr="00281AD3" w:rsidRDefault="00D62EE5" w:rsidP="00605DC1">
      <w:pPr>
        <w:shd w:val="clear" w:color="auto" w:fill="FFFFFF"/>
        <w:ind w:left="14" w:right="10" w:firstLine="715"/>
      </w:pPr>
      <w:r w:rsidRPr="00281AD3">
        <w:rPr>
          <w:sz w:val="28"/>
          <w:szCs w:val="28"/>
        </w:rPr>
        <w:t>В целях активизации работы по развитию конкуренции в городе Невинномысске  утверждены:   перечень товарных рынков для  содействия</w:t>
      </w:r>
      <w:r w:rsidR="00107F3C" w:rsidRPr="00281AD3">
        <w:rPr>
          <w:sz w:val="28"/>
          <w:szCs w:val="28"/>
        </w:rPr>
        <w:t xml:space="preserve"> </w:t>
      </w:r>
      <w:r w:rsidRPr="00281AD3">
        <w:rPr>
          <w:sz w:val="28"/>
          <w:szCs w:val="28"/>
        </w:rPr>
        <w:t>развитию конкуренции в городе Невинномысске и план мероприятий по содействию развитию конкуренции в городе Невинномысске.</w:t>
      </w:r>
    </w:p>
    <w:p w:rsidR="00D62EE5" w:rsidRPr="00281AD3" w:rsidRDefault="00D62EE5" w:rsidP="00605DC1">
      <w:pPr>
        <w:shd w:val="clear" w:color="auto" w:fill="FFFFFF"/>
        <w:ind w:left="62" w:right="5" w:firstLine="710"/>
      </w:pPr>
      <w:proofErr w:type="gramStart"/>
      <w:r w:rsidRPr="00281AD3">
        <w:rPr>
          <w:sz w:val="28"/>
          <w:szCs w:val="28"/>
        </w:rPr>
        <w:t>По итогам 2019 года фактически поступило в доход бюджета города 4</w:t>
      </w:r>
      <w:r w:rsidR="00107F3C" w:rsidRPr="00281AD3">
        <w:rPr>
          <w:sz w:val="28"/>
          <w:szCs w:val="28"/>
        </w:rPr>
        <w:t> </w:t>
      </w:r>
      <w:r w:rsidRPr="00281AD3">
        <w:rPr>
          <w:sz w:val="28"/>
          <w:szCs w:val="28"/>
        </w:rPr>
        <w:t>734 457,41 рублей доходов</w:t>
      </w:r>
      <w:r w:rsidR="000F4494" w:rsidRPr="00281AD3">
        <w:rPr>
          <w:sz w:val="28"/>
          <w:szCs w:val="28"/>
        </w:rPr>
        <w:t>,</w:t>
      </w:r>
      <w:r w:rsidRPr="00281AD3">
        <w:rPr>
          <w:sz w:val="28"/>
          <w:szCs w:val="28"/>
        </w:rPr>
        <w:t xml:space="preserve"> администратором которых является администрация города Невинномысска, в том числе от сдачи в аренду имущества, доходов, поступающих в порядке возмещения расходов, понесенных в связи с эксплуатацией имущества, доходов от продажи права на заключение договоров на размещение нестационарных торговых объектов (нестационарных объектов по предоставлению услуг) на территории</w:t>
      </w:r>
      <w:proofErr w:type="gramEnd"/>
      <w:r w:rsidRPr="00281AD3">
        <w:rPr>
          <w:sz w:val="28"/>
          <w:szCs w:val="28"/>
        </w:rPr>
        <w:t xml:space="preserve"> города, поступления от штрафов, доходы от оказания платных услуг (работ), перечисление в доход бюджета дебиторской задолженности прошлых лет, прочих неналоговых доходов.</w:t>
      </w:r>
    </w:p>
    <w:p w:rsidR="00D62EE5" w:rsidRPr="00281AD3" w:rsidRDefault="00D62EE5" w:rsidP="00605DC1">
      <w:pPr>
        <w:shd w:val="clear" w:color="auto" w:fill="FFFFFF"/>
        <w:ind w:left="62" w:right="5" w:firstLine="706"/>
      </w:pPr>
      <w:proofErr w:type="gramStart"/>
      <w:r w:rsidRPr="00281AD3">
        <w:rPr>
          <w:sz w:val="28"/>
          <w:szCs w:val="28"/>
        </w:rPr>
        <w:t xml:space="preserve">Оформлены документы в связи с безвозмездной передачей из государственной собственности Ставропольского края в муниципальную собственность муниципальных образований Ставропольского края на основании распоряжений Министерства имущественных отношений Ставропольского края (безвозмездно переданы 945 учебных изданий управлению образования администрации, 344 книги Центральной городской библиотеке, по 2 пианино Детской музыкальной школе № 1 и Детской школе искусств, автобус </w:t>
      </w:r>
      <w:r w:rsidRPr="00281AD3">
        <w:rPr>
          <w:sz w:val="28"/>
          <w:szCs w:val="28"/>
          <w:lang w:val="en-US"/>
        </w:rPr>
        <w:t>PEUGEOT</w:t>
      </w:r>
      <w:r w:rsidRPr="00281AD3">
        <w:rPr>
          <w:sz w:val="28"/>
          <w:szCs w:val="28"/>
        </w:rPr>
        <w:t xml:space="preserve"> средней общеобразовательной школе № 1, 1 </w:t>
      </w:r>
      <w:r w:rsidR="000F4494" w:rsidRPr="00281AD3">
        <w:rPr>
          <w:sz w:val="28"/>
          <w:szCs w:val="28"/>
        </w:rPr>
        <w:t>единица робототехники</w:t>
      </w:r>
      <w:proofErr w:type="gramEnd"/>
      <w:r w:rsidR="000F4494" w:rsidRPr="00281AD3">
        <w:rPr>
          <w:sz w:val="28"/>
          <w:szCs w:val="28"/>
        </w:rPr>
        <w:t xml:space="preserve"> Лицею № 6).</w:t>
      </w:r>
    </w:p>
    <w:p w:rsidR="00D62EE5" w:rsidRPr="00281AD3" w:rsidRDefault="00D62EE5" w:rsidP="00605DC1">
      <w:pPr>
        <w:shd w:val="clear" w:color="auto" w:fill="FFFFFF"/>
        <w:ind w:left="67" w:right="14" w:firstLine="701"/>
      </w:pPr>
      <w:r w:rsidRPr="00281AD3">
        <w:rPr>
          <w:sz w:val="28"/>
          <w:szCs w:val="28"/>
        </w:rPr>
        <w:t>Также произведена передача нежилых помещений первого этажа в здании администрации города управлению жилищно-коммунального хозяйства администрации города Невинномысска.</w:t>
      </w:r>
    </w:p>
    <w:p w:rsidR="00534BD6" w:rsidRPr="00281AD3" w:rsidRDefault="00D62EE5" w:rsidP="00605DC1">
      <w:pPr>
        <w:shd w:val="clear" w:color="auto" w:fill="FFFFFF"/>
        <w:ind w:left="67" w:firstLine="725"/>
        <w:rPr>
          <w:sz w:val="28"/>
          <w:szCs w:val="28"/>
        </w:rPr>
      </w:pPr>
      <w:r w:rsidRPr="00281AD3">
        <w:rPr>
          <w:spacing w:val="-2"/>
          <w:sz w:val="28"/>
          <w:szCs w:val="28"/>
        </w:rPr>
        <w:lastRenderedPageBreak/>
        <w:t xml:space="preserve">В </w:t>
      </w:r>
      <w:r w:rsidRPr="00281AD3">
        <w:rPr>
          <w:sz w:val="28"/>
          <w:szCs w:val="28"/>
        </w:rPr>
        <w:t>2019</w:t>
      </w:r>
      <w:r w:rsidRPr="00281AD3">
        <w:rPr>
          <w:spacing w:val="-2"/>
          <w:sz w:val="28"/>
          <w:szCs w:val="28"/>
        </w:rPr>
        <w:t xml:space="preserve"> году администрации города Невинномысска, как главному </w:t>
      </w:r>
      <w:r w:rsidRPr="00281AD3">
        <w:rPr>
          <w:sz w:val="28"/>
          <w:szCs w:val="28"/>
        </w:rPr>
        <w:t>распорядителю бюджетных средств доведены лимиты в общем объеме 144</w:t>
      </w:r>
      <w:r w:rsidR="000F4494" w:rsidRPr="00281AD3">
        <w:rPr>
          <w:sz w:val="28"/>
          <w:szCs w:val="28"/>
        </w:rPr>
        <w:t> </w:t>
      </w:r>
      <w:r w:rsidRPr="00281AD3">
        <w:rPr>
          <w:sz w:val="28"/>
          <w:szCs w:val="28"/>
        </w:rPr>
        <w:t>647 279,91 рублей. Исполнение составило 139 803 536,46 рублей, что составляет 96,65%.</w:t>
      </w:r>
    </w:p>
    <w:p w:rsidR="00866C17" w:rsidRPr="00281AD3" w:rsidRDefault="00534BD6" w:rsidP="00605DC1">
      <w:pPr>
        <w:pStyle w:val="a5"/>
        <w:spacing w:before="0" w:beforeAutospacing="0" w:after="0" w:afterAutospacing="0"/>
        <w:ind w:firstLine="709"/>
        <w:jc w:val="both"/>
        <w:rPr>
          <w:color w:val="000000"/>
          <w:sz w:val="28"/>
          <w:szCs w:val="28"/>
          <w:shd w:val="clear" w:color="auto" w:fill="FFFFFF"/>
        </w:rPr>
      </w:pPr>
      <w:r w:rsidRPr="00281AD3">
        <w:rPr>
          <w:color w:val="000000"/>
          <w:sz w:val="28"/>
          <w:szCs w:val="28"/>
          <w:shd w:val="clear" w:color="auto" w:fill="FFFFFF"/>
        </w:rPr>
        <w:t xml:space="preserve">На сегодняшний день индустрия общественного питания на территории города представляет собой огромное количество предприятий с различным уровнем обслуживания, качеством продукции, разнообразием используемого оборудования. </w:t>
      </w:r>
    </w:p>
    <w:p w:rsidR="00534BD6" w:rsidRPr="00281AD3" w:rsidRDefault="00534BD6" w:rsidP="00605DC1">
      <w:pPr>
        <w:pStyle w:val="a5"/>
        <w:spacing w:before="0" w:beforeAutospacing="0" w:after="0" w:afterAutospacing="0"/>
        <w:ind w:firstLine="709"/>
        <w:jc w:val="both"/>
        <w:rPr>
          <w:sz w:val="28"/>
          <w:szCs w:val="28"/>
          <w:shd w:val="clear" w:color="auto" w:fill="FFFFFF"/>
        </w:rPr>
      </w:pPr>
      <w:r w:rsidRPr="00281AD3">
        <w:rPr>
          <w:color w:val="000000"/>
          <w:sz w:val="28"/>
          <w:szCs w:val="28"/>
          <w:shd w:val="clear" w:color="auto" w:fill="FFFFFF"/>
        </w:rPr>
        <w:t xml:space="preserve">На территории города осуществляют свою деятельность 86 предприятий по оказанию услуг общественного питания, в том </w:t>
      </w:r>
      <w:r w:rsidRPr="00281AD3">
        <w:rPr>
          <w:sz w:val="28"/>
          <w:szCs w:val="28"/>
          <w:shd w:val="clear" w:color="auto" w:fill="FFFFFF"/>
        </w:rPr>
        <w:t>числе 76 объектов открытой сети (4 ресторана, 52 – кафе и баров, 20 - столовых и закусочных) на 4497 посадочных мест и 55 объектов закрытой сети (это предприятия системы образования, здравоохранения и промышленности) на 4824 посадочных места.</w:t>
      </w:r>
    </w:p>
    <w:p w:rsidR="00866C17" w:rsidRPr="00281AD3" w:rsidRDefault="00534BD6" w:rsidP="00605DC1">
      <w:pPr>
        <w:ind w:firstLine="709"/>
        <w:rPr>
          <w:sz w:val="28"/>
          <w:szCs w:val="28"/>
        </w:rPr>
      </w:pPr>
      <w:r w:rsidRPr="00281AD3">
        <w:rPr>
          <w:sz w:val="28"/>
          <w:szCs w:val="28"/>
        </w:rPr>
        <w:t xml:space="preserve">Широкое развитие на потребительском рынке города получила форма мелкорозничной торговли, которая практически затрагивает все сферы потребительского рынка, в том числе и услуги. Реализация муниципальных нестационарных торговых мест на территории города осуществляется на конкурсной основе путем проведения открытого аукциона. </w:t>
      </w:r>
    </w:p>
    <w:p w:rsidR="00534BD6" w:rsidRPr="00281AD3" w:rsidRDefault="00534BD6" w:rsidP="00605DC1">
      <w:pPr>
        <w:ind w:firstLine="709"/>
        <w:rPr>
          <w:color w:val="000000"/>
          <w:sz w:val="28"/>
          <w:szCs w:val="28"/>
        </w:rPr>
      </w:pPr>
      <w:r w:rsidRPr="00281AD3">
        <w:rPr>
          <w:sz w:val="28"/>
          <w:szCs w:val="28"/>
        </w:rPr>
        <w:t xml:space="preserve">В 2019 году в результате проведенных аукционных процедур в 2017 – 2018 годах на размещения нестационарного торгового объекта (нестационарного объекта по предоставлению услуг) сроком размещения свыше одного года для реализации продовольственной, промышленной и </w:t>
      </w:r>
      <w:r w:rsidR="000A3EBC" w:rsidRPr="00281AD3">
        <w:rPr>
          <w:sz w:val="28"/>
          <w:szCs w:val="28"/>
        </w:rPr>
        <w:t xml:space="preserve">плодоовощной группы товаров, в </w:t>
      </w:r>
      <w:r w:rsidRPr="00281AD3">
        <w:rPr>
          <w:sz w:val="28"/>
          <w:szCs w:val="28"/>
        </w:rPr>
        <w:t>бюджет города по 69 договорам поступило 3</w:t>
      </w:r>
      <w:r w:rsidR="00B45681" w:rsidRPr="00281AD3">
        <w:rPr>
          <w:sz w:val="28"/>
          <w:szCs w:val="28"/>
        </w:rPr>
        <w:t> </w:t>
      </w:r>
      <w:r w:rsidR="000A3EBC" w:rsidRPr="00281AD3">
        <w:rPr>
          <w:sz w:val="28"/>
          <w:szCs w:val="28"/>
        </w:rPr>
        <w:t>739</w:t>
      </w:r>
      <w:r w:rsidR="00B45681" w:rsidRPr="00281AD3">
        <w:rPr>
          <w:sz w:val="28"/>
          <w:szCs w:val="28"/>
        </w:rPr>
        <w:t>, 81 тыс. рублей</w:t>
      </w:r>
      <w:r w:rsidRPr="00281AD3">
        <w:rPr>
          <w:sz w:val="28"/>
          <w:szCs w:val="28"/>
        </w:rPr>
        <w:t xml:space="preserve">. </w:t>
      </w:r>
    </w:p>
    <w:p w:rsidR="00866C17" w:rsidRPr="00281AD3" w:rsidRDefault="00534BD6" w:rsidP="00605DC1">
      <w:pPr>
        <w:pStyle w:val="3"/>
        <w:spacing w:before="0" w:after="0"/>
        <w:ind w:firstLine="708"/>
        <w:jc w:val="both"/>
        <w:rPr>
          <w:rFonts w:ascii="Times New Roman" w:hAnsi="Times New Roman"/>
          <w:b w:val="0"/>
          <w:sz w:val="28"/>
          <w:szCs w:val="28"/>
        </w:rPr>
      </w:pPr>
      <w:r w:rsidRPr="00281AD3">
        <w:rPr>
          <w:rFonts w:ascii="Times New Roman" w:hAnsi="Times New Roman"/>
          <w:b w:val="0"/>
          <w:sz w:val="28"/>
          <w:szCs w:val="28"/>
        </w:rPr>
        <w:t>С целью ликвидации несанкционированных мест торговли в 2019 году проведено 126 рейда по ликвидации мест стихийной торговли. Рассмотрено на административной комиссии 103 протокола об административной ответственности по Закону Ставропольского края «Об административных правонарушениях на территории Ставропольского края», за самовольное осуществление</w:t>
      </w:r>
      <w:r w:rsidR="000A3EBC" w:rsidRPr="00281AD3">
        <w:rPr>
          <w:rFonts w:ascii="Times New Roman" w:hAnsi="Times New Roman"/>
          <w:b w:val="0"/>
          <w:sz w:val="28"/>
          <w:szCs w:val="28"/>
        </w:rPr>
        <w:t xml:space="preserve"> деятельности в сфере торговли </w:t>
      </w:r>
      <w:r w:rsidRPr="00281AD3">
        <w:rPr>
          <w:rFonts w:ascii="Times New Roman" w:hAnsi="Times New Roman"/>
          <w:b w:val="0"/>
          <w:sz w:val="28"/>
          <w:szCs w:val="28"/>
        </w:rPr>
        <w:t xml:space="preserve">(ст. 9.4.). </w:t>
      </w:r>
    </w:p>
    <w:p w:rsidR="00534BD6" w:rsidRPr="00281AD3" w:rsidRDefault="00534BD6" w:rsidP="00605DC1">
      <w:pPr>
        <w:pStyle w:val="3"/>
        <w:spacing w:before="0" w:after="0"/>
        <w:ind w:firstLine="708"/>
        <w:jc w:val="both"/>
        <w:rPr>
          <w:rFonts w:ascii="Times New Roman" w:hAnsi="Times New Roman"/>
          <w:b w:val="0"/>
          <w:sz w:val="28"/>
          <w:szCs w:val="28"/>
        </w:rPr>
      </w:pPr>
      <w:r w:rsidRPr="00281AD3">
        <w:rPr>
          <w:rFonts w:ascii="Times New Roman" w:hAnsi="Times New Roman"/>
          <w:b w:val="0"/>
          <w:sz w:val="28"/>
          <w:szCs w:val="28"/>
        </w:rPr>
        <w:t>Сумма начисленных штрафов составила 365,00 тыс. рублей</w:t>
      </w:r>
      <w:r w:rsidR="00866C17" w:rsidRPr="00281AD3">
        <w:rPr>
          <w:rFonts w:ascii="Times New Roman" w:hAnsi="Times New Roman"/>
          <w:b w:val="0"/>
          <w:sz w:val="28"/>
          <w:szCs w:val="28"/>
        </w:rPr>
        <w:t>.</w:t>
      </w:r>
      <w:r w:rsidRPr="00281AD3">
        <w:rPr>
          <w:rFonts w:ascii="Times New Roman" w:hAnsi="Times New Roman"/>
          <w:b w:val="0"/>
          <w:sz w:val="28"/>
          <w:szCs w:val="28"/>
        </w:rPr>
        <w:t xml:space="preserve"> В 2019 году </w:t>
      </w:r>
      <w:proofErr w:type="spellStart"/>
      <w:r w:rsidRPr="00281AD3">
        <w:rPr>
          <w:rFonts w:ascii="Times New Roman" w:hAnsi="Times New Roman"/>
          <w:b w:val="0"/>
          <w:sz w:val="28"/>
          <w:szCs w:val="28"/>
        </w:rPr>
        <w:t>взыскиваемость</w:t>
      </w:r>
      <w:proofErr w:type="spellEnd"/>
      <w:r w:rsidRPr="00281AD3">
        <w:rPr>
          <w:rFonts w:ascii="Times New Roman" w:hAnsi="Times New Roman"/>
          <w:b w:val="0"/>
          <w:sz w:val="28"/>
          <w:szCs w:val="28"/>
        </w:rPr>
        <w:t xml:space="preserve"> по административным протоколам выросл</w:t>
      </w:r>
      <w:r w:rsidR="000A3EBC" w:rsidRPr="00281AD3">
        <w:rPr>
          <w:rFonts w:ascii="Times New Roman" w:hAnsi="Times New Roman"/>
          <w:b w:val="0"/>
          <w:sz w:val="28"/>
          <w:szCs w:val="28"/>
        </w:rPr>
        <w:t xml:space="preserve">а на 29,1%, и составила 39,6 % </w:t>
      </w:r>
      <w:r w:rsidRPr="00281AD3">
        <w:rPr>
          <w:rFonts w:ascii="Times New Roman" w:hAnsi="Times New Roman"/>
          <w:b w:val="0"/>
          <w:sz w:val="28"/>
          <w:szCs w:val="28"/>
        </w:rPr>
        <w:t>по сравнению с аналогичным периодом 2018 года – 10,5%.</w:t>
      </w:r>
    </w:p>
    <w:p w:rsidR="00534BD6" w:rsidRPr="00281AD3" w:rsidRDefault="00534BD6" w:rsidP="00605DC1">
      <w:pPr>
        <w:ind w:firstLine="708"/>
        <w:rPr>
          <w:sz w:val="28"/>
          <w:szCs w:val="28"/>
        </w:rPr>
      </w:pPr>
      <w:r w:rsidRPr="00281AD3">
        <w:rPr>
          <w:sz w:val="28"/>
          <w:szCs w:val="28"/>
        </w:rPr>
        <w:t>За 2019 год совместно с отделом МВД России по городу Невинномысску проведено 46 рейдовых мероприятий направленные на выявление правонарушений в сфере оборота алкогольной и спиртосодержащей продукции. В целях пресечения фактов незаконного оборота этилового спирта, алкогольной и спиртосодержащей продукции проверялись торговые объекты, заведения общественного питания и отдыха, а также магазины, на которые поступали жалобы от населения. В сфере оборота алкогольной и спиртосодержащей продукции выявлено 101 правонарушение. Сотрудниками отдела МВД России по городу Невинномысску составлены административные протоколы по статьям:</w:t>
      </w:r>
    </w:p>
    <w:p w:rsidR="00534BD6" w:rsidRPr="00281AD3" w:rsidRDefault="00534BD6" w:rsidP="00605DC1">
      <w:pPr>
        <w:ind w:firstLine="708"/>
        <w:rPr>
          <w:sz w:val="28"/>
          <w:szCs w:val="28"/>
        </w:rPr>
      </w:pPr>
      <w:r w:rsidRPr="00281AD3">
        <w:rPr>
          <w:sz w:val="28"/>
          <w:szCs w:val="28"/>
        </w:rPr>
        <w:lastRenderedPageBreak/>
        <w:t>статья 14.2 КоАП РФ «Незаконная продажа товаров (иных вещей), свободная реализация которых запрещена или ограничена» - 42 правонарушения;</w:t>
      </w:r>
    </w:p>
    <w:p w:rsidR="00534BD6" w:rsidRPr="00281AD3" w:rsidRDefault="00534BD6" w:rsidP="00605DC1">
      <w:pPr>
        <w:ind w:firstLine="708"/>
        <w:rPr>
          <w:sz w:val="28"/>
          <w:szCs w:val="28"/>
        </w:rPr>
      </w:pPr>
      <w:r w:rsidRPr="00281AD3">
        <w:rPr>
          <w:sz w:val="28"/>
          <w:szCs w:val="28"/>
        </w:rPr>
        <w:t>статья 14.16 ч. 2.1 КоАП РФ «Нарушение правил продажи этилового спирта, алкогольной и спиртосодержащей продукции» - продажа алкогольной продукции несовершеннолетним – 20 правонарушений;</w:t>
      </w:r>
    </w:p>
    <w:p w:rsidR="00534BD6" w:rsidRPr="00281AD3" w:rsidRDefault="00534BD6" w:rsidP="00605DC1">
      <w:pPr>
        <w:ind w:firstLine="708"/>
        <w:rPr>
          <w:sz w:val="28"/>
          <w:szCs w:val="28"/>
        </w:rPr>
      </w:pPr>
      <w:r w:rsidRPr="00281AD3">
        <w:rPr>
          <w:sz w:val="28"/>
          <w:szCs w:val="28"/>
        </w:rPr>
        <w:t>статья 14.16 ч. 3 КоАП РФ «Нарушение правил продажи этилового спирта, алкогольной и спиртосодержащей продукции» - продажа алкогольной продукции несовершеннолетним – 11 правонарушений;</w:t>
      </w:r>
    </w:p>
    <w:p w:rsidR="00534BD6" w:rsidRPr="00281AD3" w:rsidRDefault="00534BD6" w:rsidP="00605DC1">
      <w:pPr>
        <w:ind w:firstLine="708"/>
        <w:rPr>
          <w:sz w:val="28"/>
          <w:szCs w:val="28"/>
        </w:rPr>
      </w:pPr>
      <w:r w:rsidRPr="00281AD3">
        <w:rPr>
          <w:sz w:val="28"/>
          <w:szCs w:val="28"/>
        </w:rPr>
        <w:t>статья 14.17.1 ч. 1,3 КоАП РФ «Незаконная розничная продажа алкогольной и спиртосодержащей пищевой продукции физическими лицами» - 25 правонарушений;</w:t>
      </w:r>
    </w:p>
    <w:p w:rsidR="00534BD6" w:rsidRPr="00281AD3" w:rsidRDefault="00534BD6" w:rsidP="00605DC1">
      <w:pPr>
        <w:ind w:firstLine="708"/>
        <w:rPr>
          <w:sz w:val="28"/>
          <w:szCs w:val="28"/>
        </w:rPr>
      </w:pPr>
      <w:r w:rsidRPr="00281AD3">
        <w:rPr>
          <w:sz w:val="28"/>
          <w:szCs w:val="28"/>
        </w:rPr>
        <w:t>статья 14.17. 2 КоАП РФ «Незаконное перемещение физическими лицами алкогольной продукции» - 2 правонарушения.</w:t>
      </w:r>
    </w:p>
    <w:p w:rsidR="00534BD6" w:rsidRPr="00281AD3" w:rsidRDefault="00534BD6" w:rsidP="00605DC1">
      <w:pPr>
        <w:ind w:firstLine="708"/>
        <w:rPr>
          <w:sz w:val="28"/>
          <w:szCs w:val="28"/>
        </w:rPr>
      </w:pPr>
      <w:r w:rsidRPr="00281AD3">
        <w:rPr>
          <w:sz w:val="28"/>
          <w:szCs w:val="28"/>
        </w:rPr>
        <w:t>Из незаконного оборота сотрудниками отдела МВД России по городу Невинномысска изъято – 1042,49 литров алкогольной и спиртосодержащей продукции.</w:t>
      </w:r>
    </w:p>
    <w:p w:rsidR="00763BF1" w:rsidRPr="00281AD3" w:rsidRDefault="00534BD6" w:rsidP="00605DC1">
      <w:pPr>
        <w:ind w:firstLine="709"/>
        <w:rPr>
          <w:sz w:val="28"/>
          <w:szCs w:val="28"/>
        </w:rPr>
      </w:pPr>
      <w:r w:rsidRPr="00281AD3">
        <w:rPr>
          <w:color w:val="000000"/>
          <w:sz w:val="28"/>
          <w:szCs w:val="28"/>
        </w:rPr>
        <w:t xml:space="preserve">С целью реализации информационно-маркетингового проекта «Покупай </w:t>
      </w:r>
      <w:proofErr w:type="gramStart"/>
      <w:r w:rsidRPr="00281AD3">
        <w:rPr>
          <w:color w:val="000000"/>
          <w:sz w:val="28"/>
          <w:szCs w:val="28"/>
        </w:rPr>
        <w:t>ставропольское</w:t>
      </w:r>
      <w:proofErr w:type="gramEnd"/>
      <w:r w:rsidRPr="00281AD3">
        <w:rPr>
          <w:color w:val="000000"/>
          <w:sz w:val="28"/>
          <w:szCs w:val="28"/>
        </w:rPr>
        <w:t xml:space="preserve">!», </w:t>
      </w:r>
      <w:r w:rsidRPr="00281AD3">
        <w:rPr>
          <w:sz w:val="28"/>
          <w:szCs w:val="28"/>
        </w:rPr>
        <w:t xml:space="preserve">обеспечения товарными ресурсами, насыщения потребительского рынка продуктами питания по доступным ценам осуществлялся ряд мер по поддержке преимущественной продажи товаров отечественных производителей, в том числе производителей Ставропольского края. В 2019 году </w:t>
      </w:r>
      <w:r w:rsidRPr="00281AD3">
        <w:rPr>
          <w:color w:val="000000"/>
          <w:sz w:val="28"/>
          <w:szCs w:val="28"/>
        </w:rPr>
        <w:t xml:space="preserve">были проведены </w:t>
      </w:r>
      <w:r w:rsidRPr="00281AD3">
        <w:rPr>
          <w:sz w:val="28"/>
          <w:szCs w:val="28"/>
        </w:rPr>
        <w:t>ярмарка «Выходного дня» по ул. Калинина, 144 А. К участию в ярмарке привлечены 10 сельхозпроизводителей всех форм собственности Ставропольского края, Краснодарского края. Реализовано населению города 546 тонн сельскохозяйственной продукции на общую сумму 34534,00 тыс. руб.</w:t>
      </w:r>
      <w:r w:rsidR="00763BF1" w:rsidRPr="00281AD3">
        <w:rPr>
          <w:sz w:val="28"/>
          <w:szCs w:val="28"/>
        </w:rPr>
        <w:t xml:space="preserve"> </w:t>
      </w:r>
      <w:r w:rsidRPr="00281AD3">
        <w:rPr>
          <w:sz w:val="28"/>
          <w:szCs w:val="28"/>
        </w:rPr>
        <w:t>10</w:t>
      </w:r>
      <w:r w:rsidR="00763BF1" w:rsidRPr="00281AD3">
        <w:rPr>
          <w:sz w:val="28"/>
          <w:szCs w:val="28"/>
        </w:rPr>
        <w:t> </w:t>
      </w:r>
      <w:r w:rsidRPr="00281AD3">
        <w:rPr>
          <w:sz w:val="28"/>
          <w:szCs w:val="28"/>
        </w:rPr>
        <w:t xml:space="preserve">марта 2019 года в парке «Шерстяник» </w:t>
      </w:r>
      <w:proofErr w:type="gramStart"/>
      <w:r w:rsidRPr="00281AD3">
        <w:rPr>
          <w:sz w:val="28"/>
          <w:szCs w:val="28"/>
        </w:rPr>
        <w:t>с состоялось</w:t>
      </w:r>
      <w:proofErr w:type="gramEnd"/>
      <w:r w:rsidRPr="00281AD3">
        <w:rPr>
          <w:sz w:val="28"/>
          <w:szCs w:val="28"/>
        </w:rPr>
        <w:t xml:space="preserve"> гулянье под названием «Невинномысск – территория опережающей весны!» Проводить Масленицу и встретить весну пришли около 62 тысяч человек. 27 апреля 2019 года была проведена «Пасхальная ярмарка», </w:t>
      </w:r>
      <w:r w:rsidR="00763BF1" w:rsidRPr="00281AD3">
        <w:rPr>
          <w:sz w:val="28"/>
          <w:szCs w:val="28"/>
        </w:rPr>
        <w:t>на ярмарке реализовано 20818,00 кг продукции, общей стоимостью 7367,00 тыс. рублей. Ярмарку посетили более 14 тысяч жителей города Невинномысска и Ставропольского края. 12 октября 2019 года проведена Покровская ярмарка. Привлечено более 200 сельхозпроизводителя всех форм собственности, организаций по производству пищевых продуктов и промышленных товаров со всего Юга России. Реализовано почти 10 тонн продукции, общей стоимостью 2 миллионов рублей. Ярмарку посетили более 56 тысяч человек, данная ярмарка является самой популярной среди жителей Ставропольского края. 21 декабря 2019 года проведена предновогодняя ярмарка (площадь ДК Химиков), в которой приняли участие более 110 производителей. На ярмарке реализовано 5234,00 кг продукции, общей стоимостью 1460,00 тыс. рублей. На ярмарке было вручено около 2000 сладких подарков.</w:t>
      </w:r>
    </w:p>
    <w:p w:rsidR="00534BD6" w:rsidRPr="00281AD3" w:rsidRDefault="00534BD6" w:rsidP="00605DC1">
      <w:pPr>
        <w:pStyle w:val="a5"/>
        <w:spacing w:before="0" w:beforeAutospacing="0" w:after="0" w:afterAutospacing="0"/>
        <w:ind w:firstLine="709"/>
        <w:jc w:val="both"/>
        <w:rPr>
          <w:spacing w:val="2"/>
          <w:sz w:val="28"/>
          <w:szCs w:val="28"/>
          <w:shd w:val="clear" w:color="auto" w:fill="FFFFFF"/>
        </w:rPr>
      </w:pPr>
      <w:proofErr w:type="gramStart"/>
      <w:r w:rsidRPr="00281AD3">
        <w:rPr>
          <w:spacing w:val="2"/>
          <w:sz w:val="28"/>
          <w:szCs w:val="28"/>
          <w:shd w:val="clear" w:color="auto" w:fill="FFFFFF"/>
        </w:rPr>
        <w:lastRenderedPageBreak/>
        <w:t>Насыщение рынка товарной массой, снятие проблемы очередей, приближение услуг торговли к потребителю, обеспечение сезонных потребностей населения (летняя торговля, сезонная торговля плодоовощной и сельскохозяйственной продукцией), удовлетворение потребностей определенного сегмента потребителя (малоимущие слои населения), совмещение торговли и услуг общественного питания, более гибкое реагирование на процессы, происходящие на потребительском рынке - вот основные аспекты влияния мелкорозничной торговли на потребительский рынок, что в свою очередь</w:t>
      </w:r>
      <w:proofErr w:type="gramEnd"/>
      <w:r w:rsidRPr="00281AD3">
        <w:rPr>
          <w:spacing w:val="2"/>
          <w:sz w:val="28"/>
          <w:szCs w:val="28"/>
          <w:shd w:val="clear" w:color="auto" w:fill="FFFFFF"/>
        </w:rPr>
        <w:t xml:space="preserve"> оказывает влияние не только на функционирование городской экономической и социальной среды, но и на</w:t>
      </w:r>
      <w:r w:rsidRPr="00281AD3">
        <w:rPr>
          <w:rStyle w:val="apple-converted-space"/>
          <w:spacing w:val="2"/>
          <w:sz w:val="28"/>
          <w:szCs w:val="28"/>
          <w:shd w:val="clear" w:color="auto" w:fill="FFFFFF"/>
        </w:rPr>
        <w:t xml:space="preserve"> </w:t>
      </w:r>
      <w:r w:rsidRPr="00281AD3">
        <w:rPr>
          <w:spacing w:val="2"/>
          <w:sz w:val="28"/>
          <w:szCs w:val="28"/>
          <w:shd w:val="clear" w:color="auto" w:fill="FFFFFF"/>
        </w:rPr>
        <w:t>организацию городского пространства.</w:t>
      </w:r>
      <w:r w:rsidR="00763BF1" w:rsidRPr="00281AD3">
        <w:rPr>
          <w:spacing w:val="2"/>
          <w:sz w:val="28"/>
          <w:szCs w:val="28"/>
          <w:shd w:val="clear" w:color="auto" w:fill="FFFFFF"/>
        </w:rPr>
        <w:t xml:space="preserve"> </w:t>
      </w:r>
    </w:p>
    <w:p w:rsidR="00534BD6" w:rsidRPr="00281AD3" w:rsidRDefault="00534BD6" w:rsidP="00605DC1">
      <w:pPr>
        <w:ind w:firstLine="708"/>
        <w:rPr>
          <w:sz w:val="28"/>
          <w:szCs w:val="28"/>
        </w:rPr>
      </w:pPr>
      <w:r w:rsidRPr="00281AD3">
        <w:rPr>
          <w:sz w:val="28"/>
          <w:szCs w:val="28"/>
        </w:rPr>
        <w:t>За 2019 год проведен мониторинг розничных цен на социально значимые продовольственные товары с посещением торговых организаций и розничных рынков</w:t>
      </w:r>
      <w:r w:rsidR="000F4494" w:rsidRPr="00281AD3">
        <w:rPr>
          <w:sz w:val="28"/>
          <w:szCs w:val="28"/>
        </w:rPr>
        <w:t>.</w:t>
      </w:r>
      <w:r w:rsidR="00763BF1" w:rsidRPr="00281AD3">
        <w:rPr>
          <w:sz w:val="28"/>
          <w:szCs w:val="28"/>
        </w:rPr>
        <w:t xml:space="preserve"> </w:t>
      </w:r>
    </w:p>
    <w:p w:rsidR="00534BD6" w:rsidRPr="00281AD3" w:rsidRDefault="00534BD6" w:rsidP="00605DC1">
      <w:pPr>
        <w:ind w:firstLine="709"/>
        <w:rPr>
          <w:sz w:val="28"/>
          <w:szCs w:val="28"/>
        </w:rPr>
      </w:pPr>
      <w:r w:rsidRPr="00281AD3">
        <w:rPr>
          <w:sz w:val="28"/>
          <w:szCs w:val="28"/>
        </w:rPr>
        <w:t>Консультирование граждан по вопросам защиты прав потребителей стало наиболее эффективным средством в решении одной из главных задач по обеспечению реализации и защиты прав потребителей – содействии в досудебном урегулировании спорных правоотношений, возникающих между потребителями, продавцами, исполнителями услуг.</w:t>
      </w:r>
    </w:p>
    <w:p w:rsidR="00534BD6" w:rsidRPr="00281AD3" w:rsidRDefault="00534BD6" w:rsidP="00605DC1">
      <w:pPr>
        <w:ind w:firstLine="709"/>
        <w:rPr>
          <w:sz w:val="28"/>
          <w:szCs w:val="28"/>
        </w:rPr>
      </w:pPr>
      <w:r w:rsidRPr="00281AD3">
        <w:rPr>
          <w:sz w:val="28"/>
          <w:szCs w:val="28"/>
        </w:rPr>
        <w:t>В соответствии с постановлением администрации города Невинномысска от 29.05.2018 № 656 «О бесплатной юридической помощи гражданам в 2019 году» администрацией города каждый третий четверг месяца проводится день оказания бесплатной юридической помощи гражданам, проживающим на территории города Невинномысска.</w:t>
      </w:r>
    </w:p>
    <w:p w:rsidR="00534BD6" w:rsidRPr="00281AD3" w:rsidRDefault="00534BD6" w:rsidP="00605DC1">
      <w:pPr>
        <w:ind w:firstLine="709"/>
        <w:rPr>
          <w:sz w:val="28"/>
          <w:szCs w:val="28"/>
        </w:rPr>
      </w:pPr>
      <w:r w:rsidRPr="00281AD3">
        <w:rPr>
          <w:sz w:val="28"/>
          <w:szCs w:val="28"/>
        </w:rPr>
        <w:t>В рамках данного мероприятия гражданам оказывается бесплатная юридическая помощь в соответствии с компетенцией администрации города Невинномысска и ее органов по вопросам: осуществления прав, свобод и обязанностей гражданина; защиты нарушенных прав, свобод и законных интересов гражданина в конкретных ситуациях; компетенции государственных органов, обеспечивающих защиту прав, свобод и законных интересов; компетенции органов исполнительной власти и органов местного самоуправления, в том числе по вопросам применения положений Закона Российской Федерации от 07.02.1992 № 2300-1 «О защите прав потребителей».</w:t>
      </w:r>
    </w:p>
    <w:p w:rsidR="00534BD6" w:rsidRPr="00281AD3" w:rsidRDefault="00534BD6" w:rsidP="00605DC1">
      <w:pPr>
        <w:ind w:firstLine="709"/>
        <w:rPr>
          <w:sz w:val="28"/>
          <w:szCs w:val="28"/>
        </w:rPr>
      </w:pPr>
      <w:proofErr w:type="gramStart"/>
      <w:r w:rsidRPr="00281AD3">
        <w:rPr>
          <w:sz w:val="28"/>
          <w:szCs w:val="28"/>
        </w:rPr>
        <w:t>Количество граждан</w:t>
      </w:r>
      <w:r w:rsidR="00D20490" w:rsidRPr="00281AD3">
        <w:rPr>
          <w:sz w:val="28"/>
          <w:szCs w:val="28"/>
        </w:rPr>
        <w:t>,</w:t>
      </w:r>
      <w:r w:rsidRPr="00281AD3">
        <w:rPr>
          <w:sz w:val="28"/>
          <w:szCs w:val="28"/>
        </w:rPr>
        <w:t xml:space="preserve"> обратившихся за юридической помощью в рамках защиты прав потребителей составило – 17 обращений, предметом которых были жалобы граждан на ненадлежащее качество приобретенных товаров, доставка продавцом приобретенных покупателем товаров с нарушением сроков, а также отказ продавца от замены товара при обнаружении недостатков, а также отказ в возврате предварительной оплаты товара, не переданного продавцом потребителю.</w:t>
      </w:r>
      <w:r w:rsidR="00763BF1" w:rsidRPr="00281AD3">
        <w:rPr>
          <w:sz w:val="28"/>
          <w:szCs w:val="28"/>
        </w:rPr>
        <w:t xml:space="preserve"> </w:t>
      </w:r>
      <w:proofErr w:type="gramEnd"/>
    </w:p>
    <w:p w:rsidR="00534BD6" w:rsidRPr="00281AD3" w:rsidRDefault="00534BD6" w:rsidP="00605DC1">
      <w:pPr>
        <w:ind w:right="-6" w:firstLine="708"/>
        <w:rPr>
          <w:sz w:val="28"/>
          <w:szCs w:val="28"/>
        </w:rPr>
      </w:pPr>
      <w:r w:rsidRPr="00281AD3">
        <w:rPr>
          <w:sz w:val="28"/>
          <w:szCs w:val="28"/>
        </w:rPr>
        <w:t xml:space="preserve">Организована работа по реализации требований постановления Правительства Российской Федерации от 19 октября 2017 г. № 1273 «Об утверждении требований к антитеррористической защищенности торговых </w:t>
      </w:r>
      <w:r w:rsidRPr="00281AD3">
        <w:rPr>
          <w:sz w:val="28"/>
          <w:szCs w:val="28"/>
        </w:rPr>
        <w:lastRenderedPageBreak/>
        <w:t>объектов (территорий) и формы паспорта безопасности торгового объекта (территории)».</w:t>
      </w:r>
    </w:p>
    <w:p w:rsidR="00534BD6" w:rsidRPr="00281AD3" w:rsidRDefault="00534BD6" w:rsidP="00605DC1">
      <w:pPr>
        <w:ind w:right="-6" w:firstLine="708"/>
        <w:rPr>
          <w:sz w:val="28"/>
          <w:szCs w:val="28"/>
        </w:rPr>
      </w:pPr>
      <w:r w:rsidRPr="00281AD3">
        <w:rPr>
          <w:sz w:val="28"/>
          <w:szCs w:val="28"/>
        </w:rPr>
        <w:t>Проведено обследование и категорирование 6 торговых предприятий, подготовлены паспорта торговых объектов.</w:t>
      </w:r>
    </w:p>
    <w:p w:rsidR="00605DC1" w:rsidRDefault="00605DC1" w:rsidP="00605DC1">
      <w:pPr>
        <w:ind w:right="-1"/>
        <w:jc w:val="center"/>
        <w:rPr>
          <w:sz w:val="28"/>
          <w:szCs w:val="28"/>
        </w:rPr>
      </w:pPr>
    </w:p>
    <w:p w:rsidR="00534BD6" w:rsidRPr="00281AD3" w:rsidRDefault="00605DC1" w:rsidP="00605DC1">
      <w:pPr>
        <w:ind w:right="-1"/>
        <w:jc w:val="center"/>
        <w:rPr>
          <w:bCs/>
          <w:sz w:val="28"/>
          <w:szCs w:val="28"/>
        </w:rPr>
      </w:pPr>
      <w:r>
        <w:rPr>
          <w:sz w:val="28"/>
          <w:szCs w:val="28"/>
        </w:rPr>
        <w:t>Бюджет города</w:t>
      </w:r>
    </w:p>
    <w:p w:rsidR="00534BD6" w:rsidRPr="00281AD3" w:rsidRDefault="00534BD6" w:rsidP="00605DC1">
      <w:pPr>
        <w:ind w:right="-1" w:firstLine="708"/>
        <w:rPr>
          <w:bCs/>
          <w:sz w:val="28"/>
          <w:szCs w:val="28"/>
        </w:rPr>
      </w:pPr>
    </w:p>
    <w:p w:rsidR="00534BD6" w:rsidRPr="00281AD3" w:rsidRDefault="00534BD6" w:rsidP="00605DC1">
      <w:pPr>
        <w:ind w:firstLine="709"/>
        <w:rPr>
          <w:sz w:val="28"/>
          <w:szCs w:val="28"/>
        </w:rPr>
      </w:pPr>
      <w:proofErr w:type="gramStart"/>
      <w:r w:rsidRPr="00281AD3">
        <w:rPr>
          <w:sz w:val="28"/>
          <w:szCs w:val="28"/>
        </w:rPr>
        <w:t>Бюджет города Невинномысска на 2019 год был утвержден решением Думы города Невинномысска от 19.12.2018 № 337 - 41 «О бюджете города Невинномысска на 2019 год и на плановый период 2020 и 2021 годов» по доходам в сумме 3</w:t>
      </w:r>
      <w:r w:rsidR="00E33744" w:rsidRPr="00281AD3">
        <w:rPr>
          <w:sz w:val="28"/>
          <w:szCs w:val="28"/>
        </w:rPr>
        <w:t xml:space="preserve"> </w:t>
      </w:r>
      <w:r w:rsidRPr="00281AD3">
        <w:rPr>
          <w:sz w:val="28"/>
          <w:szCs w:val="28"/>
        </w:rPr>
        <w:t>134</w:t>
      </w:r>
      <w:r w:rsidR="00E33744" w:rsidRPr="00281AD3">
        <w:rPr>
          <w:sz w:val="28"/>
          <w:szCs w:val="28"/>
        </w:rPr>
        <w:t xml:space="preserve"> </w:t>
      </w:r>
      <w:r w:rsidRPr="00281AD3">
        <w:rPr>
          <w:sz w:val="28"/>
          <w:szCs w:val="28"/>
        </w:rPr>
        <w:t>206,16 тыс. рублей</w:t>
      </w:r>
      <w:r w:rsidR="000A3EBC" w:rsidRPr="00281AD3">
        <w:rPr>
          <w:sz w:val="28"/>
          <w:szCs w:val="28"/>
        </w:rPr>
        <w:t xml:space="preserve"> (увеличение с 2018</w:t>
      </w:r>
      <w:r w:rsidR="002E744D" w:rsidRPr="00281AD3">
        <w:rPr>
          <w:sz w:val="28"/>
          <w:szCs w:val="28"/>
        </w:rPr>
        <w:t xml:space="preserve"> годом составило 63%)</w:t>
      </w:r>
      <w:r w:rsidRPr="00281AD3">
        <w:rPr>
          <w:sz w:val="28"/>
          <w:szCs w:val="28"/>
        </w:rPr>
        <w:t>, по расходам в сумме 3</w:t>
      </w:r>
      <w:r w:rsidR="00E33744" w:rsidRPr="00281AD3">
        <w:rPr>
          <w:sz w:val="28"/>
          <w:szCs w:val="28"/>
        </w:rPr>
        <w:t xml:space="preserve"> </w:t>
      </w:r>
      <w:r w:rsidRPr="00281AD3">
        <w:rPr>
          <w:sz w:val="28"/>
          <w:szCs w:val="28"/>
        </w:rPr>
        <w:t>199</w:t>
      </w:r>
      <w:r w:rsidR="00E33744" w:rsidRPr="00281AD3">
        <w:rPr>
          <w:sz w:val="28"/>
          <w:szCs w:val="28"/>
        </w:rPr>
        <w:t xml:space="preserve"> </w:t>
      </w:r>
      <w:r w:rsidRPr="00281AD3">
        <w:rPr>
          <w:sz w:val="28"/>
          <w:szCs w:val="28"/>
        </w:rPr>
        <w:t>452,81 тыс. рублей</w:t>
      </w:r>
      <w:r w:rsidR="002E744D" w:rsidRPr="00281AD3">
        <w:rPr>
          <w:sz w:val="28"/>
          <w:szCs w:val="28"/>
        </w:rPr>
        <w:t xml:space="preserve"> (увеличение </w:t>
      </w:r>
      <w:r w:rsidR="00807F01" w:rsidRPr="00281AD3">
        <w:rPr>
          <w:sz w:val="28"/>
          <w:szCs w:val="28"/>
        </w:rPr>
        <w:t>по сравнению с 2018</w:t>
      </w:r>
      <w:proofErr w:type="gramEnd"/>
      <w:r w:rsidR="00807F01" w:rsidRPr="00281AD3">
        <w:rPr>
          <w:sz w:val="28"/>
          <w:szCs w:val="28"/>
        </w:rPr>
        <w:t xml:space="preserve"> годом </w:t>
      </w:r>
      <w:r w:rsidR="002E744D" w:rsidRPr="00281AD3">
        <w:rPr>
          <w:sz w:val="28"/>
          <w:szCs w:val="28"/>
        </w:rPr>
        <w:t>составило 60%)</w:t>
      </w:r>
      <w:r w:rsidRPr="00281AD3">
        <w:rPr>
          <w:sz w:val="28"/>
          <w:szCs w:val="28"/>
        </w:rPr>
        <w:t>, с дефицитом в сумме 65</w:t>
      </w:r>
      <w:r w:rsidR="002E744D" w:rsidRPr="00281AD3">
        <w:rPr>
          <w:sz w:val="28"/>
          <w:szCs w:val="28"/>
        </w:rPr>
        <w:t> </w:t>
      </w:r>
      <w:r w:rsidRPr="00281AD3">
        <w:rPr>
          <w:sz w:val="28"/>
          <w:szCs w:val="28"/>
        </w:rPr>
        <w:t>246,65 тыс. рублей</w:t>
      </w:r>
      <w:r w:rsidR="002E744D" w:rsidRPr="00281AD3">
        <w:rPr>
          <w:sz w:val="28"/>
          <w:szCs w:val="28"/>
        </w:rPr>
        <w:t xml:space="preserve"> (уменьшение составило 15%)</w:t>
      </w:r>
      <w:r w:rsidRPr="00281AD3">
        <w:rPr>
          <w:sz w:val="28"/>
          <w:szCs w:val="28"/>
        </w:rPr>
        <w:t>.</w:t>
      </w:r>
    </w:p>
    <w:p w:rsidR="004E29AC" w:rsidRPr="00281AD3" w:rsidRDefault="00534BD6" w:rsidP="00605DC1">
      <w:pPr>
        <w:ind w:firstLine="708"/>
        <w:rPr>
          <w:sz w:val="28"/>
          <w:szCs w:val="28"/>
        </w:rPr>
      </w:pPr>
      <w:proofErr w:type="gramStart"/>
      <w:r w:rsidRPr="00281AD3">
        <w:rPr>
          <w:sz w:val="28"/>
          <w:szCs w:val="28"/>
        </w:rPr>
        <w:t xml:space="preserve">Фактически за 2019 год в бюджет города поступило доходов на сумму </w:t>
      </w:r>
      <w:r w:rsidR="002E744D" w:rsidRPr="00281AD3">
        <w:rPr>
          <w:sz w:val="28"/>
          <w:szCs w:val="28"/>
        </w:rPr>
        <w:t xml:space="preserve">    </w:t>
      </w:r>
      <w:r w:rsidRPr="00281AD3">
        <w:rPr>
          <w:sz w:val="28"/>
          <w:szCs w:val="28"/>
        </w:rPr>
        <w:t>4122317,18 тыс. рублей</w:t>
      </w:r>
      <w:r w:rsidR="004E29AC" w:rsidRPr="00281AD3">
        <w:rPr>
          <w:sz w:val="28"/>
          <w:szCs w:val="28"/>
        </w:rPr>
        <w:t xml:space="preserve"> (исполнение первоначального плана составило 131%, а к уровню поступлений 2018 года объем доходов бюджета города увеличился на 45,72 % или на 1 293 367,51 тыс. рублей), при этом н</w:t>
      </w:r>
      <w:r w:rsidRPr="00281AD3">
        <w:rPr>
          <w:sz w:val="28"/>
          <w:szCs w:val="28"/>
        </w:rPr>
        <w:t>алоговые и неналоговые доходы поступили в сумме 953164,67 тыс. рублей</w:t>
      </w:r>
      <w:r w:rsidR="004E29AC" w:rsidRPr="00281AD3">
        <w:rPr>
          <w:sz w:val="28"/>
          <w:szCs w:val="28"/>
        </w:rPr>
        <w:t xml:space="preserve"> (объем налоговых и неналоговых доходов увеличился на 7,98% к</w:t>
      </w:r>
      <w:proofErr w:type="gramEnd"/>
      <w:r w:rsidR="004E29AC" w:rsidRPr="00281AD3">
        <w:rPr>
          <w:sz w:val="28"/>
          <w:szCs w:val="28"/>
        </w:rPr>
        <w:t xml:space="preserve"> итогу 2018 года или на 70 472,77 тыс. рублей, а </w:t>
      </w:r>
      <w:r w:rsidRPr="00281AD3">
        <w:rPr>
          <w:sz w:val="28"/>
          <w:szCs w:val="28"/>
        </w:rPr>
        <w:t>безвозмездные поступлен</w:t>
      </w:r>
      <w:r w:rsidR="00D77A22" w:rsidRPr="00281AD3">
        <w:rPr>
          <w:sz w:val="28"/>
          <w:szCs w:val="28"/>
        </w:rPr>
        <w:t>ия составили</w:t>
      </w:r>
      <w:r w:rsidRPr="00281AD3">
        <w:rPr>
          <w:sz w:val="28"/>
          <w:szCs w:val="28"/>
        </w:rPr>
        <w:t xml:space="preserve"> 3169152,51 тыс. рублей</w:t>
      </w:r>
      <w:r w:rsidR="004E29AC" w:rsidRPr="00281AD3">
        <w:rPr>
          <w:sz w:val="28"/>
          <w:szCs w:val="28"/>
        </w:rPr>
        <w:t xml:space="preserve"> (к уровню поступлений 2018 года их объем увеличился на 62,83 % или на 1222894,74 тыс. рублей). </w:t>
      </w:r>
    </w:p>
    <w:p w:rsidR="00534BD6" w:rsidRPr="00281AD3" w:rsidRDefault="00534BD6" w:rsidP="00605DC1">
      <w:pPr>
        <w:tabs>
          <w:tab w:val="left" w:pos="720"/>
        </w:tabs>
        <w:ind w:firstLine="709"/>
        <w:rPr>
          <w:color w:val="000000"/>
          <w:sz w:val="28"/>
          <w:szCs w:val="28"/>
        </w:rPr>
      </w:pPr>
      <w:r w:rsidRPr="00281AD3">
        <w:rPr>
          <w:color w:val="000000"/>
          <w:sz w:val="28"/>
          <w:szCs w:val="28"/>
        </w:rPr>
        <w:t>Исполнение плановых назначений 2019 года сложилось по следующим доходам:</w:t>
      </w:r>
    </w:p>
    <w:p w:rsidR="00534BD6" w:rsidRPr="00281AD3" w:rsidRDefault="00534BD6" w:rsidP="00605DC1">
      <w:pPr>
        <w:tabs>
          <w:tab w:val="left" w:pos="720"/>
        </w:tabs>
        <w:rPr>
          <w:color w:val="000000"/>
          <w:sz w:val="28"/>
          <w:szCs w:val="28"/>
        </w:rPr>
      </w:pPr>
      <w:r w:rsidRPr="00281AD3">
        <w:rPr>
          <w:color w:val="000000"/>
          <w:sz w:val="28"/>
          <w:szCs w:val="28"/>
        </w:rPr>
        <w:tab/>
        <w:t>налогу на доходы физических лиц. При плане 2019 года в сумме 464084,91 тыс. рублей, фактическое поступление составило 479767,23 тыс. рублей или 103,38 % годового плана;</w:t>
      </w:r>
    </w:p>
    <w:p w:rsidR="00534BD6" w:rsidRPr="00281AD3" w:rsidRDefault="00534BD6" w:rsidP="00605DC1">
      <w:pPr>
        <w:tabs>
          <w:tab w:val="left" w:pos="720"/>
        </w:tabs>
        <w:rPr>
          <w:color w:val="000000"/>
          <w:sz w:val="28"/>
          <w:szCs w:val="28"/>
        </w:rPr>
      </w:pPr>
      <w:r w:rsidRPr="00281AD3">
        <w:rPr>
          <w:color w:val="000000"/>
          <w:sz w:val="28"/>
          <w:szCs w:val="28"/>
        </w:rPr>
        <w:tab/>
        <w:t>налогу на имущество физических лиц. При плане 2019 года в сумме 38622,00 тыс. рублей, фактическое поступление составило 40509,09 тыс. рублей или 104,89 % годового плана;</w:t>
      </w:r>
    </w:p>
    <w:p w:rsidR="00534BD6" w:rsidRPr="00281AD3" w:rsidRDefault="00534BD6" w:rsidP="00605DC1">
      <w:pPr>
        <w:tabs>
          <w:tab w:val="left" w:pos="720"/>
        </w:tabs>
        <w:rPr>
          <w:color w:val="000000"/>
          <w:sz w:val="28"/>
          <w:szCs w:val="28"/>
        </w:rPr>
      </w:pPr>
      <w:r w:rsidRPr="00281AD3">
        <w:rPr>
          <w:color w:val="000000"/>
          <w:sz w:val="28"/>
          <w:szCs w:val="28"/>
        </w:rPr>
        <w:t xml:space="preserve">    </w:t>
      </w:r>
      <w:r w:rsidRPr="00281AD3">
        <w:rPr>
          <w:color w:val="000000"/>
          <w:sz w:val="28"/>
          <w:szCs w:val="28"/>
        </w:rPr>
        <w:tab/>
        <w:t xml:space="preserve">земельному налогу. При плане 2019 года в сумме 158260,00 тыс. рублей, фактическое поступление составило 162113,33 тыс. рублей или 102,43 % годового плана; </w:t>
      </w:r>
    </w:p>
    <w:p w:rsidR="00534BD6" w:rsidRPr="00281AD3" w:rsidRDefault="00534BD6" w:rsidP="00605DC1">
      <w:pPr>
        <w:tabs>
          <w:tab w:val="left" w:pos="720"/>
        </w:tabs>
        <w:rPr>
          <w:color w:val="000000"/>
          <w:sz w:val="28"/>
          <w:szCs w:val="28"/>
        </w:rPr>
      </w:pPr>
      <w:r w:rsidRPr="00281AD3">
        <w:rPr>
          <w:color w:val="000000"/>
          <w:sz w:val="28"/>
          <w:szCs w:val="28"/>
        </w:rPr>
        <w:t xml:space="preserve">           государственной пошлине. При плане 2019 года в сумме 13178,00 тыс. рублей, фактическое поступление составило 13368,84 тыс. рублей или    101,45 % годового плана;</w:t>
      </w:r>
    </w:p>
    <w:p w:rsidR="00534BD6" w:rsidRPr="00281AD3" w:rsidRDefault="00534BD6" w:rsidP="00605DC1">
      <w:pPr>
        <w:tabs>
          <w:tab w:val="left" w:pos="720"/>
        </w:tabs>
        <w:rPr>
          <w:color w:val="000000"/>
          <w:sz w:val="28"/>
          <w:szCs w:val="28"/>
        </w:rPr>
      </w:pPr>
      <w:r w:rsidRPr="00281AD3">
        <w:rPr>
          <w:color w:val="000000"/>
          <w:sz w:val="28"/>
          <w:szCs w:val="28"/>
        </w:rPr>
        <w:tab/>
        <w:t>арендной плате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При плане 2019 года в сумме 72421,48 тыс. рублей, фактическое поступление составило 82149,95 тыс. рублей или      113,43 % годового плана;</w:t>
      </w:r>
    </w:p>
    <w:p w:rsidR="00534BD6" w:rsidRPr="00281AD3" w:rsidRDefault="00534BD6" w:rsidP="00605DC1">
      <w:pPr>
        <w:rPr>
          <w:sz w:val="28"/>
          <w:szCs w:val="28"/>
        </w:rPr>
      </w:pPr>
      <w:r w:rsidRPr="00281AD3">
        <w:rPr>
          <w:color w:val="000000"/>
          <w:sz w:val="28"/>
          <w:szCs w:val="28"/>
        </w:rPr>
        <w:lastRenderedPageBreak/>
        <w:t xml:space="preserve">          доходам от сдачи в аренду имущества, находящегося </w:t>
      </w:r>
      <w:r w:rsidRPr="00281AD3">
        <w:rPr>
          <w:sz w:val="28"/>
          <w:szCs w:val="28"/>
        </w:rPr>
        <w:t>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При плане 2019 года в сумме 94,80 тыс. рублей, фактическое поступление составило 119,13 тыс. рублей или 125,66 % годового плана;</w:t>
      </w:r>
    </w:p>
    <w:p w:rsidR="00534BD6" w:rsidRPr="00281AD3" w:rsidRDefault="00534BD6" w:rsidP="00605DC1">
      <w:pPr>
        <w:rPr>
          <w:color w:val="000000"/>
          <w:sz w:val="28"/>
          <w:szCs w:val="28"/>
        </w:rPr>
      </w:pPr>
      <w:r w:rsidRPr="00281AD3">
        <w:rPr>
          <w:sz w:val="28"/>
          <w:szCs w:val="28"/>
        </w:rPr>
        <w:t xml:space="preserve">          </w:t>
      </w:r>
      <w:r w:rsidRPr="00281AD3">
        <w:rPr>
          <w:color w:val="000000"/>
          <w:sz w:val="28"/>
          <w:szCs w:val="28"/>
        </w:rPr>
        <w:t xml:space="preserve"> плате за негативное воздействие на окружающую среду. При плане 2019 года 679,16 тыс. рублей, фактическое поступление составило        1579,36 тыс. рублей или 232,55 % годового плана;</w:t>
      </w:r>
    </w:p>
    <w:p w:rsidR="00534BD6" w:rsidRPr="00281AD3" w:rsidRDefault="00534BD6" w:rsidP="00605DC1">
      <w:pPr>
        <w:rPr>
          <w:sz w:val="28"/>
          <w:szCs w:val="28"/>
        </w:rPr>
      </w:pPr>
      <w:r w:rsidRPr="00281AD3">
        <w:rPr>
          <w:color w:val="000000"/>
          <w:sz w:val="28"/>
          <w:szCs w:val="28"/>
        </w:rPr>
        <w:t xml:space="preserve">          </w:t>
      </w:r>
      <w:r w:rsidRPr="00281AD3">
        <w:rPr>
          <w:sz w:val="28"/>
          <w:szCs w:val="28"/>
        </w:rPr>
        <w:t>доходам от оказания платных услуг (работ) и компенсации затрат государства. При плане 2019 года 5374,65 тыс. рублей, фактическое поступление составило 5543,50 тыс. рублей или 103,14 % годового плана;</w:t>
      </w:r>
    </w:p>
    <w:p w:rsidR="00534BD6" w:rsidRPr="00281AD3" w:rsidRDefault="00534BD6" w:rsidP="00605DC1">
      <w:pPr>
        <w:tabs>
          <w:tab w:val="left" w:pos="720"/>
        </w:tabs>
        <w:rPr>
          <w:color w:val="000000"/>
          <w:sz w:val="28"/>
          <w:szCs w:val="28"/>
        </w:rPr>
      </w:pPr>
      <w:r w:rsidRPr="00281AD3">
        <w:rPr>
          <w:color w:val="000000"/>
          <w:sz w:val="28"/>
          <w:szCs w:val="28"/>
        </w:rPr>
        <w:t xml:space="preserve">          </w:t>
      </w:r>
      <w:r w:rsidRPr="00281AD3">
        <w:rPr>
          <w:color w:val="000000"/>
          <w:sz w:val="28"/>
          <w:szCs w:val="28"/>
        </w:rPr>
        <w:tab/>
        <w:t xml:space="preserve"> доходам от продажи земельных участков, находящихся в муниципальной собственности и плате за увеличение площади земельных участков, находящихся в частной собственности, в результате перераспределения таких земельных участков и земель, находящихся в муниципальной собственности. При плане 2019 года в сумме 2434,20 тыс. рублей, фактическое поступление составило 32165,66 тыс. рублей или     1321,41 % годового плана;</w:t>
      </w:r>
    </w:p>
    <w:p w:rsidR="00534BD6" w:rsidRPr="00281AD3" w:rsidRDefault="00534BD6" w:rsidP="00605DC1">
      <w:pPr>
        <w:tabs>
          <w:tab w:val="left" w:pos="720"/>
        </w:tabs>
        <w:rPr>
          <w:color w:val="000000"/>
          <w:sz w:val="28"/>
          <w:szCs w:val="28"/>
        </w:rPr>
      </w:pPr>
      <w:r w:rsidRPr="00281AD3">
        <w:rPr>
          <w:color w:val="000000"/>
          <w:sz w:val="28"/>
          <w:szCs w:val="28"/>
        </w:rPr>
        <w:tab/>
        <w:t>административным платежам и сборам (плата за размещение нестационарных торговых объектов). При плане 2019 года в сумме       3130,24 тыс. рублей, фактическое поступление составило 3739,81 тыс. рублей или 119,47 % годового плана;</w:t>
      </w:r>
    </w:p>
    <w:p w:rsidR="00534BD6" w:rsidRPr="00281AD3" w:rsidRDefault="00534BD6" w:rsidP="00605DC1">
      <w:pPr>
        <w:tabs>
          <w:tab w:val="left" w:pos="720"/>
        </w:tabs>
        <w:rPr>
          <w:color w:val="000000"/>
          <w:sz w:val="28"/>
          <w:szCs w:val="28"/>
        </w:rPr>
      </w:pPr>
      <w:r w:rsidRPr="00281AD3">
        <w:rPr>
          <w:color w:val="000000"/>
          <w:sz w:val="28"/>
          <w:szCs w:val="28"/>
        </w:rPr>
        <w:t xml:space="preserve">          штрафам, санкциям, возмещению ущерба. При плане 2019 года в сумме 6815,17 тыс. рублей, фактическое поступление составило 8233,60 тыс. рублей или 120,81% годового плана.</w:t>
      </w:r>
    </w:p>
    <w:p w:rsidR="00534BD6" w:rsidRPr="00281AD3" w:rsidRDefault="00534BD6" w:rsidP="00605DC1">
      <w:pPr>
        <w:tabs>
          <w:tab w:val="left" w:pos="720"/>
        </w:tabs>
        <w:rPr>
          <w:color w:val="000000"/>
          <w:sz w:val="28"/>
          <w:szCs w:val="28"/>
        </w:rPr>
      </w:pPr>
      <w:r w:rsidRPr="00281AD3">
        <w:rPr>
          <w:color w:val="000000"/>
          <w:sz w:val="28"/>
          <w:szCs w:val="28"/>
        </w:rPr>
        <w:tab/>
        <w:t>прочим неналоговым доходам. При плане 2019 года в сумме 1836,46 тыс. рублей, фактическое поступление составило 1962,75 тыс. рублей или 106,88 % годового плана.</w:t>
      </w:r>
      <w:r w:rsidRPr="00281AD3">
        <w:rPr>
          <w:color w:val="000000"/>
          <w:sz w:val="28"/>
          <w:szCs w:val="28"/>
        </w:rPr>
        <w:tab/>
      </w:r>
    </w:p>
    <w:p w:rsidR="00534BD6" w:rsidRPr="00281AD3" w:rsidRDefault="00534BD6" w:rsidP="00605DC1">
      <w:pPr>
        <w:tabs>
          <w:tab w:val="left" w:pos="720"/>
        </w:tabs>
        <w:rPr>
          <w:color w:val="000000"/>
          <w:sz w:val="28"/>
          <w:szCs w:val="28"/>
        </w:rPr>
      </w:pPr>
      <w:r w:rsidRPr="00281AD3">
        <w:rPr>
          <w:color w:val="000000"/>
          <w:sz w:val="28"/>
          <w:szCs w:val="28"/>
        </w:rPr>
        <w:tab/>
        <w:t xml:space="preserve">Недовыполнение плановых назначений 2019 года сложилось </w:t>
      </w:r>
      <w:proofErr w:type="gramStart"/>
      <w:r w:rsidRPr="00281AD3">
        <w:rPr>
          <w:color w:val="000000"/>
          <w:sz w:val="28"/>
          <w:szCs w:val="28"/>
        </w:rPr>
        <w:t>по</w:t>
      </w:r>
      <w:proofErr w:type="gramEnd"/>
      <w:r w:rsidRPr="00281AD3">
        <w:rPr>
          <w:color w:val="000000"/>
          <w:sz w:val="28"/>
          <w:szCs w:val="28"/>
        </w:rPr>
        <w:t>:</w:t>
      </w:r>
    </w:p>
    <w:p w:rsidR="00534BD6" w:rsidRPr="00281AD3" w:rsidRDefault="00534BD6" w:rsidP="00605DC1">
      <w:pPr>
        <w:shd w:val="clear" w:color="auto" w:fill="FFFFFF"/>
        <w:suppressAutoHyphens/>
        <w:rPr>
          <w:bCs/>
          <w:iCs/>
          <w:color w:val="000000"/>
          <w:sz w:val="28"/>
          <w:szCs w:val="28"/>
        </w:rPr>
      </w:pPr>
      <w:r w:rsidRPr="00281AD3">
        <w:rPr>
          <w:color w:val="000000"/>
          <w:sz w:val="28"/>
          <w:szCs w:val="28"/>
        </w:rPr>
        <w:tab/>
        <w:t>единому сельскохозяйственному налогу. При плане 2019 года в сумме 151,00 тыс. рублей, фактическое поступление составило 42,10 тыс. рублей или 27,88 % годового плана. Причиной недовыполнения плановых назначений является</w:t>
      </w:r>
      <w:r w:rsidRPr="00281AD3">
        <w:rPr>
          <w:bCs/>
          <w:iCs/>
          <w:color w:val="000000"/>
          <w:sz w:val="28"/>
          <w:szCs w:val="28"/>
        </w:rPr>
        <w:t xml:space="preserve"> досрочная оплата в 2018 году платежей, подлежащих уплате в 2019 году;</w:t>
      </w:r>
    </w:p>
    <w:p w:rsidR="00534BD6" w:rsidRPr="00281AD3" w:rsidRDefault="00534BD6" w:rsidP="00605DC1">
      <w:pPr>
        <w:tabs>
          <w:tab w:val="left" w:pos="720"/>
        </w:tabs>
        <w:rPr>
          <w:color w:val="000000"/>
          <w:sz w:val="28"/>
          <w:szCs w:val="28"/>
        </w:rPr>
      </w:pPr>
      <w:r w:rsidRPr="00281AD3">
        <w:rPr>
          <w:color w:val="000000"/>
          <w:sz w:val="28"/>
          <w:szCs w:val="28"/>
        </w:rPr>
        <w:tab/>
        <w:t xml:space="preserve">доходам, получаемым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При плане 2019 года 16282,71 тыс. рублей, фактическое поступление составило 8049,80 тыс. рублей или 49,44%. </w:t>
      </w:r>
      <w:r w:rsidRPr="00281AD3">
        <w:rPr>
          <w:bCs/>
          <w:iCs/>
          <w:color w:val="000000"/>
          <w:sz w:val="28"/>
          <w:szCs w:val="28"/>
        </w:rPr>
        <w:t xml:space="preserve">Низкий процент исполнения плана обусловлен неуплатой </w:t>
      </w:r>
      <w:r w:rsidRPr="00281AD3">
        <w:rPr>
          <w:color w:val="000000"/>
          <w:sz w:val="28"/>
          <w:szCs w:val="28"/>
        </w:rPr>
        <w:t>арендной платы за земли, находящиеся в собственности городского округа отдельными арендаторами;</w:t>
      </w:r>
    </w:p>
    <w:p w:rsidR="00534BD6" w:rsidRPr="00281AD3" w:rsidRDefault="00534BD6" w:rsidP="00605DC1">
      <w:pPr>
        <w:tabs>
          <w:tab w:val="left" w:pos="720"/>
        </w:tabs>
        <w:rPr>
          <w:color w:val="000000"/>
          <w:sz w:val="28"/>
          <w:szCs w:val="28"/>
        </w:rPr>
      </w:pPr>
      <w:r w:rsidRPr="00281AD3">
        <w:rPr>
          <w:color w:val="000000"/>
          <w:sz w:val="28"/>
          <w:szCs w:val="28"/>
        </w:rPr>
        <w:lastRenderedPageBreak/>
        <w:tab/>
        <w:t>платежам от государственных и муниципальных унитарных предприятий. При плане 2019 года в сумме 235,38 тыс. рублей, фактическое поступление составило 215,35 тыс. рублей или 91,49 процента годового плана.</w:t>
      </w:r>
    </w:p>
    <w:p w:rsidR="00534BD6" w:rsidRPr="00281AD3" w:rsidRDefault="00534BD6" w:rsidP="00605DC1">
      <w:pPr>
        <w:tabs>
          <w:tab w:val="left" w:pos="720"/>
        </w:tabs>
        <w:rPr>
          <w:color w:val="000000"/>
          <w:sz w:val="28"/>
          <w:szCs w:val="28"/>
        </w:rPr>
      </w:pPr>
      <w:r w:rsidRPr="00281AD3">
        <w:rPr>
          <w:color w:val="000000"/>
          <w:sz w:val="28"/>
          <w:szCs w:val="28"/>
        </w:rPr>
        <w:tab/>
      </w:r>
      <w:r w:rsidRPr="00281AD3">
        <w:rPr>
          <w:sz w:val="28"/>
          <w:szCs w:val="28"/>
        </w:rPr>
        <w:t>В 2019 году безвозмездные поступления от других бюджетов бюджетной системы Российской Федерации составили 3168475,31 тыс. рублей, что на 1222104,52 тыс. рублей или 62,79 процента выше уровня 2018 года. В бюджет города поступили:</w:t>
      </w:r>
    </w:p>
    <w:p w:rsidR="00534BD6" w:rsidRPr="00281AD3" w:rsidRDefault="00534BD6" w:rsidP="00605DC1">
      <w:pPr>
        <w:ind w:firstLine="708"/>
        <w:rPr>
          <w:sz w:val="28"/>
          <w:szCs w:val="28"/>
        </w:rPr>
      </w:pPr>
      <w:r w:rsidRPr="00281AD3">
        <w:rPr>
          <w:sz w:val="28"/>
          <w:szCs w:val="28"/>
        </w:rPr>
        <w:t>- дотации в сумме 57951,86 тыс. рублей, в том числе на выравнивание бюджетной обеспеченности в сумме 411,05 тыс. рублей, на поддержку мер по обеспечению сбалансированности бюджетов в сумме 57540,81 тыс. рублей;</w:t>
      </w:r>
    </w:p>
    <w:p w:rsidR="00534BD6" w:rsidRPr="00281AD3" w:rsidRDefault="00534BD6" w:rsidP="00605DC1">
      <w:pPr>
        <w:ind w:right="-286" w:firstLine="708"/>
        <w:rPr>
          <w:sz w:val="28"/>
          <w:szCs w:val="28"/>
        </w:rPr>
      </w:pPr>
      <w:r w:rsidRPr="00281AD3">
        <w:rPr>
          <w:sz w:val="28"/>
          <w:szCs w:val="28"/>
        </w:rPr>
        <w:t xml:space="preserve">- субсидии в сумме 1813340,18 тыс. рублей, в том числе </w:t>
      </w:r>
      <w:proofErr w:type="gramStart"/>
      <w:r w:rsidRPr="00281AD3">
        <w:rPr>
          <w:sz w:val="28"/>
          <w:szCs w:val="28"/>
        </w:rPr>
        <w:t>на</w:t>
      </w:r>
      <w:proofErr w:type="gramEnd"/>
      <w:r w:rsidRPr="00281AD3">
        <w:rPr>
          <w:sz w:val="28"/>
          <w:szCs w:val="28"/>
        </w:rPr>
        <w:t>:</w:t>
      </w:r>
    </w:p>
    <w:p w:rsidR="00534BD6" w:rsidRPr="00281AD3" w:rsidRDefault="00534BD6" w:rsidP="00605DC1">
      <w:pPr>
        <w:rPr>
          <w:sz w:val="28"/>
          <w:szCs w:val="28"/>
        </w:rPr>
      </w:pPr>
      <w:r w:rsidRPr="00281AD3">
        <w:rPr>
          <w:sz w:val="28"/>
          <w:szCs w:val="28"/>
        </w:rPr>
        <w:tab/>
        <w:t xml:space="preserve">  создание условий для обеспечения безопасности граждан в местах массового пребывания людей на территории муниципальных образований в сумме 1225,00 тыс. рублей;</w:t>
      </w:r>
    </w:p>
    <w:p w:rsidR="00534BD6" w:rsidRPr="00281AD3" w:rsidRDefault="00534BD6" w:rsidP="00605DC1">
      <w:pPr>
        <w:rPr>
          <w:sz w:val="28"/>
          <w:szCs w:val="28"/>
        </w:rPr>
      </w:pPr>
      <w:r w:rsidRPr="00281AD3">
        <w:rPr>
          <w:sz w:val="28"/>
          <w:szCs w:val="28"/>
        </w:rPr>
        <w:tab/>
        <w:t xml:space="preserve">  проведение информационно-пропагандистских мероприятий, направленных на профилактику идеологии терроризма в сумме </w:t>
      </w:r>
      <w:r w:rsidR="00502CF3" w:rsidRPr="00281AD3">
        <w:rPr>
          <w:sz w:val="28"/>
          <w:szCs w:val="28"/>
        </w:rPr>
        <w:t xml:space="preserve">              </w:t>
      </w:r>
      <w:r w:rsidRPr="00281AD3">
        <w:rPr>
          <w:sz w:val="28"/>
          <w:szCs w:val="28"/>
        </w:rPr>
        <w:t>100,00 тыс. рублей;</w:t>
      </w:r>
    </w:p>
    <w:p w:rsidR="00534BD6" w:rsidRPr="00281AD3" w:rsidRDefault="00534BD6" w:rsidP="00605DC1">
      <w:pPr>
        <w:rPr>
          <w:sz w:val="28"/>
          <w:szCs w:val="28"/>
        </w:rPr>
      </w:pPr>
      <w:r w:rsidRPr="00281AD3">
        <w:rPr>
          <w:sz w:val="28"/>
          <w:szCs w:val="28"/>
        </w:rPr>
        <w:t xml:space="preserve">            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в сумме 359,34 тыс. рублей;</w:t>
      </w:r>
    </w:p>
    <w:p w:rsidR="00534BD6" w:rsidRPr="00281AD3" w:rsidRDefault="00534BD6" w:rsidP="00605DC1">
      <w:pPr>
        <w:rPr>
          <w:sz w:val="28"/>
          <w:szCs w:val="28"/>
        </w:rPr>
      </w:pPr>
      <w:r w:rsidRPr="00281AD3">
        <w:rPr>
          <w:sz w:val="28"/>
          <w:szCs w:val="28"/>
        </w:rPr>
        <w:t xml:space="preserve">             мероприятия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 в сумме 106000,00 тыс. рублей;</w:t>
      </w:r>
    </w:p>
    <w:p w:rsidR="00534BD6" w:rsidRPr="00281AD3" w:rsidRDefault="00534BD6" w:rsidP="00605DC1">
      <w:pPr>
        <w:rPr>
          <w:sz w:val="28"/>
          <w:szCs w:val="28"/>
        </w:rPr>
      </w:pPr>
      <w:r w:rsidRPr="00281AD3">
        <w:rPr>
          <w:sz w:val="28"/>
          <w:szCs w:val="28"/>
        </w:rPr>
        <w:t xml:space="preserve"> </w:t>
      </w:r>
      <w:r w:rsidRPr="00281AD3">
        <w:rPr>
          <w:sz w:val="28"/>
          <w:szCs w:val="28"/>
        </w:rPr>
        <w:tab/>
        <w:t xml:space="preserve">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сумме 1304990,54 тыс. рублей;</w:t>
      </w:r>
    </w:p>
    <w:p w:rsidR="00534BD6" w:rsidRPr="00281AD3" w:rsidRDefault="00534BD6" w:rsidP="00605DC1">
      <w:pPr>
        <w:rPr>
          <w:sz w:val="28"/>
          <w:szCs w:val="28"/>
        </w:rPr>
      </w:pPr>
      <w:r w:rsidRPr="00281AD3">
        <w:rPr>
          <w:sz w:val="28"/>
          <w:szCs w:val="28"/>
        </w:rPr>
        <w:t xml:space="preserve">            реализацию мероприятий по благоустройству дворовых территорий в сум</w:t>
      </w:r>
      <w:r w:rsidR="000A3EBC" w:rsidRPr="00281AD3">
        <w:rPr>
          <w:sz w:val="28"/>
          <w:szCs w:val="28"/>
        </w:rPr>
        <w:t>ме 19425,4</w:t>
      </w:r>
      <w:r w:rsidR="0046610D" w:rsidRPr="00281AD3">
        <w:rPr>
          <w:sz w:val="28"/>
          <w:szCs w:val="28"/>
        </w:rPr>
        <w:t>5</w:t>
      </w:r>
      <w:r w:rsidRPr="00281AD3">
        <w:rPr>
          <w:sz w:val="28"/>
          <w:szCs w:val="28"/>
        </w:rPr>
        <w:t xml:space="preserve"> тыс. рублей;</w:t>
      </w:r>
    </w:p>
    <w:p w:rsidR="00534BD6" w:rsidRPr="00281AD3" w:rsidRDefault="00534BD6" w:rsidP="00605DC1">
      <w:pPr>
        <w:rPr>
          <w:sz w:val="28"/>
          <w:szCs w:val="28"/>
        </w:rPr>
      </w:pPr>
      <w:r w:rsidRPr="00281AD3">
        <w:rPr>
          <w:sz w:val="28"/>
          <w:szCs w:val="28"/>
        </w:rPr>
        <w:t xml:space="preserve">                финансовое обеспечение дорожной деятельности в рамках реализации национального проекта </w:t>
      </w:r>
      <w:r w:rsidR="00D40458" w:rsidRPr="00281AD3">
        <w:rPr>
          <w:sz w:val="28"/>
          <w:szCs w:val="28"/>
        </w:rPr>
        <w:t>«</w:t>
      </w:r>
      <w:r w:rsidRPr="00281AD3">
        <w:rPr>
          <w:sz w:val="28"/>
          <w:szCs w:val="28"/>
        </w:rPr>
        <w:t>Безопасные и качественные автомобильные дороги</w:t>
      </w:r>
      <w:r w:rsidR="00D40458" w:rsidRPr="00281AD3">
        <w:rPr>
          <w:sz w:val="28"/>
          <w:szCs w:val="28"/>
        </w:rPr>
        <w:t>»</w:t>
      </w:r>
      <w:r w:rsidRPr="00281AD3">
        <w:rPr>
          <w:sz w:val="28"/>
          <w:szCs w:val="28"/>
        </w:rPr>
        <w:t xml:space="preserve"> в сумме 200000,00 тыс. рублей;</w:t>
      </w:r>
    </w:p>
    <w:p w:rsidR="00534BD6" w:rsidRPr="00281AD3" w:rsidRDefault="00534BD6" w:rsidP="00605DC1">
      <w:pPr>
        <w:ind w:firstLine="708"/>
        <w:rPr>
          <w:sz w:val="28"/>
          <w:szCs w:val="28"/>
        </w:rPr>
      </w:pPr>
      <w:r w:rsidRPr="00281AD3">
        <w:rPr>
          <w:sz w:val="28"/>
          <w:szCs w:val="28"/>
        </w:rPr>
        <w:t>реализацию мероприятий по обеспечению жильем молодых семей в сумме 16686,43 тыс. рублей;</w:t>
      </w:r>
    </w:p>
    <w:p w:rsidR="00534BD6" w:rsidRPr="00281AD3" w:rsidRDefault="00534BD6" w:rsidP="00605DC1">
      <w:pPr>
        <w:ind w:firstLine="708"/>
        <w:rPr>
          <w:sz w:val="28"/>
          <w:szCs w:val="28"/>
        </w:rPr>
      </w:pPr>
      <w:r w:rsidRPr="00281AD3">
        <w:rPr>
          <w:sz w:val="28"/>
          <w:szCs w:val="28"/>
        </w:rPr>
        <w:t xml:space="preserve">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сумме 17065,05 тыс. рублей;</w:t>
      </w:r>
    </w:p>
    <w:p w:rsidR="00534BD6" w:rsidRPr="00281AD3" w:rsidRDefault="00534BD6" w:rsidP="00605DC1">
      <w:pPr>
        <w:ind w:firstLine="708"/>
        <w:rPr>
          <w:sz w:val="28"/>
          <w:szCs w:val="28"/>
        </w:rPr>
      </w:pPr>
      <w:r w:rsidRPr="00281AD3">
        <w:rPr>
          <w:sz w:val="28"/>
          <w:szCs w:val="28"/>
        </w:rPr>
        <w:t xml:space="preserve"> реализацию программ формирования современной городской среды в сумме 62659,78 тыс. рублей;</w:t>
      </w:r>
    </w:p>
    <w:p w:rsidR="00534BD6" w:rsidRPr="00281AD3" w:rsidRDefault="00534BD6" w:rsidP="00605DC1">
      <w:pPr>
        <w:ind w:firstLine="708"/>
        <w:rPr>
          <w:sz w:val="28"/>
          <w:szCs w:val="28"/>
        </w:rPr>
      </w:pPr>
      <w:r w:rsidRPr="00281AD3">
        <w:rPr>
          <w:sz w:val="28"/>
          <w:szCs w:val="28"/>
        </w:rPr>
        <w:lastRenderedPageBreak/>
        <w:t xml:space="preserve"> реализацию проектов развития территорий муниципальных образований, основанных на местных инициативах в сумме 14793,82 тыс. рублей;</w:t>
      </w:r>
    </w:p>
    <w:p w:rsidR="00534BD6" w:rsidRPr="00281AD3" w:rsidRDefault="00534BD6" w:rsidP="00605DC1">
      <w:pPr>
        <w:ind w:firstLine="708"/>
        <w:rPr>
          <w:sz w:val="28"/>
          <w:szCs w:val="28"/>
        </w:rPr>
      </w:pPr>
      <w:r w:rsidRPr="00281AD3">
        <w:rPr>
          <w:sz w:val="28"/>
          <w:szCs w:val="28"/>
        </w:rPr>
        <w:t xml:space="preserve"> благоустройство территорий муниципальных образовательных организаций в сумме 6677,09 тыс. рублей; </w:t>
      </w:r>
    </w:p>
    <w:p w:rsidR="00534BD6" w:rsidRPr="00281AD3" w:rsidRDefault="00534BD6" w:rsidP="00605DC1">
      <w:pPr>
        <w:rPr>
          <w:sz w:val="28"/>
          <w:szCs w:val="28"/>
        </w:rPr>
      </w:pPr>
      <w:r w:rsidRPr="00281AD3">
        <w:rPr>
          <w:sz w:val="28"/>
          <w:szCs w:val="28"/>
        </w:rPr>
        <w:t xml:space="preserve">           проведение капитального ремонта зданий и сооружений муниципальных образовательных организаций в сумме 30833,09 тыс. рублей;</w:t>
      </w:r>
    </w:p>
    <w:p w:rsidR="00534BD6" w:rsidRPr="00281AD3" w:rsidRDefault="00534BD6" w:rsidP="00605DC1">
      <w:pPr>
        <w:ind w:firstLine="708"/>
        <w:rPr>
          <w:sz w:val="28"/>
          <w:szCs w:val="28"/>
        </w:rPr>
      </w:pPr>
      <w:r w:rsidRPr="00281AD3">
        <w:rPr>
          <w:sz w:val="28"/>
          <w:szCs w:val="28"/>
        </w:rPr>
        <w:t xml:space="preserve">приобретение коммунальной техники в сумме 5176,25 тыс. рублей; </w:t>
      </w:r>
    </w:p>
    <w:p w:rsidR="00534BD6" w:rsidRPr="00281AD3" w:rsidRDefault="00534BD6" w:rsidP="00605DC1">
      <w:pPr>
        <w:ind w:right="-2"/>
        <w:rPr>
          <w:sz w:val="28"/>
          <w:szCs w:val="28"/>
        </w:rPr>
      </w:pPr>
      <w:r w:rsidRPr="00281AD3">
        <w:rPr>
          <w:sz w:val="28"/>
          <w:szCs w:val="28"/>
        </w:rPr>
        <w:tab/>
        <w:t>проведение работ по замене оконных блоков в муниципальных образовательных организациях в сумме 6675,66 тыс. рублей;</w:t>
      </w:r>
    </w:p>
    <w:p w:rsidR="00534BD6" w:rsidRPr="00281AD3" w:rsidRDefault="00534BD6" w:rsidP="00605DC1">
      <w:pPr>
        <w:ind w:right="-2" w:firstLine="708"/>
        <w:rPr>
          <w:sz w:val="28"/>
          <w:szCs w:val="28"/>
        </w:rPr>
      </w:pPr>
      <w:r w:rsidRPr="00281AD3">
        <w:rPr>
          <w:sz w:val="28"/>
          <w:szCs w:val="28"/>
        </w:rPr>
        <w:t>проведение работ по капитальному ремонту кровель в муниципальных общеобразовательных организациях в сумме 6979,2</w:t>
      </w:r>
      <w:r w:rsidR="0046610D" w:rsidRPr="00281AD3">
        <w:rPr>
          <w:sz w:val="28"/>
          <w:szCs w:val="28"/>
        </w:rPr>
        <w:t>8</w:t>
      </w:r>
      <w:r w:rsidRPr="00281AD3">
        <w:rPr>
          <w:sz w:val="28"/>
          <w:szCs w:val="28"/>
        </w:rPr>
        <w:t xml:space="preserve"> тыс. рублей;</w:t>
      </w:r>
    </w:p>
    <w:p w:rsidR="00534BD6" w:rsidRPr="00281AD3" w:rsidRDefault="00534BD6" w:rsidP="00605DC1">
      <w:pPr>
        <w:rPr>
          <w:sz w:val="28"/>
          <w:szCs w:val="28"/>
        </w:rPr>
      </w:pPr>
      <w:r w:rsidRPr="00281AD3">
        <w:rPr>
          <w:sz w:val="28"/>
          <w:szCs w:val="28"/>
        </w:rPr>
        <w:t xml:space="preserve">          проведение капитального ремонта зданий и сооружений муниципальных учреждений культуры в сумме 13484,03 тыс. рублей;</w:t>
      </w:r>
    </w:p>
    <w:p w:rsidR="00534BD6" w:rsidRPr="00281AD3" w:rsidRDefault="00534BD6" w:rsidP="00605DC1">
      <w:pPr>
        <w:ind w:right="-2"/>
        <w:rPr>
          <w:sz w:val="28"/>
          <w:szCs w:val="28"/>
        </w:rPr>
      </w:pPr>
      <w:r w:rsidRPr="00281AD3">
        <w:rPr>
          <w:sz w:val="28"/>
          <w:szCs w:val="28"/>
        </w:rPr>
        <w:tab/>
        <w:t>поддержку отрасли культуры в сумме 209,37 тыс. рублей;</w:t>
      </w:r>
    </w:p>
    <w:p w:rsidR="00534BD6" w:rsidRPr="00281AD3" w:rsidRDefault="00534BD6" w:rsidP="00605DC1">
      <w:pPr>
        <w:ind w:right="-2" w:firstLine="708"/>
        <w:rPr>
          <w:sz w:val="28"/>
          <w:szCs w:val="28"/>
        </w:rPr>
      </w:pPr>
      <w:r w:rsidRPr="00281AD3">
        <w:rPr>
          <w:sz w:val="28"/>
          <w:szCs w:val="28"/>
        </w:rPr>
        <w:t xml:space="preserve">субвенции в сумме 1206267,14 тыс. рублей; </w:t>
      </w:r>
    </w:p>
    <w:p w:rsidR="00534BD6" w:rsidRPr="00281AD3" w:rsidRDefault="00534BD6" w:rsidP="00605DC1">
      <w:pPr>
        <w:ind w:right="-2" w:firstLine="708"/>
        <w:rPr>
          <w:sz w:val="28"/>
          <w:szCs w:val="28"/>
        </w:rPr>
      </w:pPr>
      <w:r w:rsidRPr="00281AD3">
        <w:rPr>
          <w:sz w:val="28"/>
          <w:szCs w:val="28"/>
        </w:rPr>
        <w:t xml:space="preserve">иные межбюджетные трансферты 90916,13 тыс. рублей. </w:t>
      </w:r>
    </w:p>
    <w:p w:rsidR="00534BD6" w:rsidRPr="00281AD3" w:rsidRDefault="00534BD6" w:rsidP="00605DC1">
      <w:pPr>
        <w:ind w:right="-2" w:firstLine="708"/>
        <w:rPr>
          <w:sz w:val="28"/>
          <w:szCs w:val="28"/>
        </w:rPr>
      </w:pPr>
      <w:r w:rsidRPr="00281AD3">
        <w:rPr>
          <w:sz w:val="28"/>
          <w:szCs w:val="28"/>
        </w:rPr>
        <w:t xml:space="preserve">Прочие безвозмездные поступления составили 7222,69 тыс. рублей, из них денежные пожертвования, предоставляемые физическими и юридическими лицами на реализацию проектов развития территории города Невинномысска, основанных на местных инициативах, составили </w:t>
      </w:r>
      <w:r w:rsidRPr="00281AD3">
        <w:rPr>
          <w:sz w:val="28"/>
          <w:szCs w:val="28"/>
        </w:rPr>
        <w:br/>
        <w:t>6478,99 тыс. рублей.</w:t>
      </w:r>
    </w:p>
    <w:p w:rsidR="00534BD6" w:rsidRPr="00281AD3" w:rsidRDefault="00534BD6" w:rsidP="00605DC1">
      <w:pPr>
        <w:ind w:right="-2" w:firstLine="708"/>
        <w:rPr>
          <w:sz w:val="28"/>
          <w:szCs w:val="28"/>
        </w:rPr>
      </w:pPr>
      <w:r w:rsidRPr="00281AD3">
        <w:rPr>
          <w:sz w:val="28"/>
          <w:szCs w:val="28"/>
        </w:rPr>
        <w:t xml:space="preserve">Уточненный бюджет города Невинномысска по расходам составил 4 547 512,26 тыс. рублей. </w:t>
      </w:r>
    </w:p>
    <w:p w:rsidR="00534BD6" w:rsidRPr="00281AD3" w:rsidRDefault="00534BD6" w:rsidP="00605DC1">
      <w:pPr>
        <w:ind w:right="-2" w:firstLine="708"/>
        <w:rPr>
          <w:sz w:val="28"/>
          <w:szCs w:val="28"/>
        </w:rPr>
      </w:pPr>
      <w:r w:rsidRPr="00281AD3">
        <w:rPr>
          <w:sz w:val="28"/>
          <w:szCs w:val="28"/>
        </w:rPr>
        <w:t>Расходная часть бюджета города Невинномысска на 01.01.2020 года исполнена в сумме 4 356 461,85 тыс. рублей, или на 95,80</w:t>
      </w:r>
      <w:r w:rsidR="000F4494" w:rsidRPr="00281AD3">
        <w:rPr>
          <w:sz w:val="28"/>
          <w:szCs w:val="28"/>
        </w:rPr>
        <w:t>%</w:t>
      </w:r>
      <w:r w:rsidRPr="00281AD3">
        <w:rPr>
          <w:sz w:val="28"/>
          <w:szCs w:val="28"/>
        </w:rPr>
        <w:t xml:space="preserve"> от утвержденной сводной бюджетной росписи. По сравнению с аналогичным периодом прошлого года расходная часть бюджета города увеличилась на </w:t>
      </w:r>
      <w:r w:rsidR="003678C6" w:rsidRPr="00281AD3">
        <w:rPr>
          <w:sz w:val="28"/>
          <w:szCs w:val="28"/>
        </w:rPr>
        <w:t xml:space="preserve">       </w:t>
      </w:r>
      <w:r w:rsidRPr="00281AD3">
        <w:rPr>
          <w:sz w:val="28"/>
          <w:szCs w:val="28"/>
        </w:rPr>
        <w:t>1 913 075,64 тыс. рублей или на 78,30%.</w:t>
      </w:r>
    </w:p>
    <w:p w:rsidR="00534BD6" w:rsidRPr="00281AD3" w:rsidRDefault="00534BD6" w:rsidP="00605DC1">
      <w:pPr>
        <w:ind w:right="-2" w:firstLine="708"/>
        <w:rPr>
          <w:sz w:val="28"/>
          <w:szCs w:val="28"/>
        </w:rPr>
      </w:pPr>
      <w:r w:rsidRPr="00281AD3">
        <w:rPr>
          <w:sz w:val="28"/>
          <w:szCs w:val="28"/>
        </w:rPr>
        <w:t xml:space="preserve">Бюджет города в 2019 году, как и в предыдущие годы, имел социальную направленность. </w:t>
      </w:r>
    </w:p>
    <w:p w:rsidR="00534BD6" w:rsidRPr="00281AD3" w:rsidRDefault="00534BD6" w:rsidP="00605DC1">
      <w:pPr>
        <w:pStyle w:val="a3"/>
        <w:tabs>
          <w:tab w:val="left" w:pos="-6096"/>
        </w:tabs>
        <w:spacing w:after="0"/>
        <w:ind w:firstLine="709"/>
        <w:jc w:val="both"/>
        <w:rPr>
          <w:sz w:val="28"/>
          <w:szCs w:val="28"/>
        </w:rPr>
      </w:pPr>
      <w:r w:rsidRPr="00281AD3">
        <w:rPr>
          <w:sz w:val="28"/>
          <w:szCs w:val="28"/>
        </w:rPr>
        <w:t xml:space="preserve">В первоочередном порядке бюджетные средства в отчетном периоде направлялись на приоритетные расходы бюджета города, направленные </w:t>
      </w:r>
      <w:proofErr w:type="gramStart"/>
      <w:r w:rsidRPr="00281AD3">
        <w:rPr>
          <w:sz w:val="28"/>
          <w:szCs w:val="28"/>
        </w:rPr>
        <w:t>на</w:t>
      </w:r>
      <w:proofErr w:type="gramEnd"/>
      <w:r w:rsidRPr="00281AD3">
        <w:rPr>
          <w:sz w:val="28"/>
          <w:szCs w:val="28"/>
        </w:rPr>
        <w:t>:</w:t>
      </w:r>
    </w:p>
    <w:p w:rsidR="00534BD6" w:rsidRPr="00281AD3" w:rsidRDefault="00534BD6" w:rsidP="00605DC1">
      <w:pPr>
        <w:pStyle w:val="a3"/>
        <w:tabs>
          <w:tab w:val="left" w:pos="-6096"/>
        </w:tabs>
        <w:spacing w:after="0"/>
        <w:ind w:firstLine="709"/>
        <w:jc w:val="both"/>
        <w:rPr>
          <w:sz w:val="28"/>
          <w:szCs w:val="28"/>
        </w:rPr>
      </w:pPr>
      <w:r w:rsidRPr="00281AD3">
        <w:rPr>
          <w:sz w:val="28"/>
          <w:szCs w:val="28"/>
        </w:rPr>
        <w:t>1) оплату труда и начисления на выплаты по оплате труда;</w:t>
      </w:r>
    </w:p>
    <w:p w:rsidR="00534BD6" w:rsidRPr="00281AD3" w:rsidRDefault="00534BD6" w:rsidP="00605DC1">
      <w:pPr>
        <w:pStyle w:val="a3"/>
        <w:tabs>
          <w:tab w:val="left" w:pos="-6096"/>
        </w:tabs>
        <w:spacing w:after="0"/>
        <w:ind w:firstLine="709"/>
        <w:jc w:val="both"/>
        <w:rPr>
          <w:sz w:val="28"/>
          <w:szCs w:val="28"/>
        </w:rPr>
      </w:pPr>
      <w:r w:rsidRPr="00281AD3">
        <w:rPr>
          <w:sz w:val="28"/>
          <w:szCs w:val="28"/>
        </w:rPr>
        <w:t>2) социальное обеспечение населения;</w:t>
      </w:r>
    </w:p>
    <w:p w:rsidR="00534BD6" w:rsidRPr="00281AD3" w:rsidRDefault="00534BD6" w:rsidP="00605DC1">
      <w:pPr>
        <w:pStyle w:val="a3"/>
        <w:tabs>
          <w:tab w:val="left" w:pos="-6096"/>
        </w:tabs>
        <w:spacing w:after="0"/>
        <w:ind w:firstLine="709"/>
        <w:jc w:val="both"/>
        <w:rPr>
          <w:sz w:val="28"/>
          <w:szCs w:val="28"/>
        </w:rPr>
      </w:pPr>
      <w:r w:rsidRPr="00281AD3">
        <w:rPr>
          <w:sz w:val="28"/>
          <w:szCs w:val="28"/>
        </w:rPr>
        <w:t>3) оплату коммунальных услуг и услуг связи;</w:t>
      </w:r>
    </w:p>
    <w:p w:rsidR="00534BD6" w:rsidRPr="00281AD3" w:rsidRDefault="00534BD6" w:rsidP="00605DC1">
      <w:pPr>
        <w:pStyle w:val="a3"/>
        <w:tabs>
          <w:tab w:val="left" w:pos="-6096"/>
        </w:tabs>
        <w:spacing w:after="0"/>
        <w:ind w:firstLine="709"/>
        <w:jc w:val="both"/>
        <w:rPr>
          <w:sz w:val="28"/>
          <w:szCs w:val="28"/>
        </w:rPr>
      </w:pPr>
      <w:r w:rsidRPr="00281AD3">
        <w:rPr>
          <w:sz w:val="28"/>
          <w:szCs w:val="28"/>
        </w:rPr>
        <w:t>4) приобретение продуктов питания и услуг по организации питания детей для муниципальных образовательных организаций;</w:t>
      </w:r>
    </w:p>
    <w:p w:rsidR="00534BD6" w:rsidRPr="00281AD3" w:rsidRDefault="00534BD6" w:rsidP="00605DC1">
      <w:pPr>
        <w:pStyle w:val="a3"/>
        <w:tabs>
          <w:tab w:val="left" w:pos="-6096"/>
        </w:tabs>
        <w:spacing w:after="0"/>
        <w:ind w:firstLine="709"/>
        <w:jc w:val="both"/>
        <w:rPr>
          <w:sz w:val="28"/>
          <w:szCs w:val="28"/>
        </w:rPr>
      </w:pPr>
      <w:r w:rsidRPr="00281AD3">
        <w:rPr>
          <w:sz w:val="28"/>
          <w:szCs w:val="28"/>
        </w:rPr>
        <w:t>5) обслуживание и погашение муниципального долга;</w:t>
      </w:r>
    </w:p>
    <w:p w:rsidR="00534BD6" w:rsidRPr="00281AD3" w:rsidRDefault="00534BD6" w:rsidP="00605DC1">
      <w:pPr>
        <w:pStyle w:val="a3"/>
        <w:tabs>
          <w:tab w:val="left" w:pos="-6096"/>
        </w:tabs>
        <w:spacing w:after="0"/>
        <w:ind w:firstLine="709"/>
        <w:jc w:val="both"/>
        <w:rPr>
          <w:sz w:val="28"/>
          <w:szCs w:val="28"/>
        </w:rPr>
      </w:pPr>
      <w:r w:rsidRPr="00281AD3">
        <w:rPr>
          <w:sz w:val="28"/>
          <w:szCs w:val="28"/>
        </w:rPr>
        <w:t>6) субсидии муниципальным бюджетным учреждениям города на выполнение муниципального задания;</w:t>
      </w:r>
    </w:p>
    <w:p w:rsidR="00534BD6" w:rsidRPr="00281AD3" w:rsidRDefault="00534BD6" w:rsidP="00605DC1">
      <w:pPr>
        <w:pStyle w:val="a3"/>
        <w:tabs>
          <w:tab w:val="left" w:pos="-6096"/>
        </w:tabs>
        <w:spacing w:after="0"/>
        <w:ind w:firstLine="709"/>
        <w:jc w:val="both"/>
        <w:rPr>
          <w:sz w:val="28"/>
          <w:szCs w:val="28"/>
        </w:rPr>
      </w:pPr>
      <w:r w:rsidRPr="00281AD3">
        <w:rPr>
          <w:sz w:val="28"/>
          <w:szCs w:val="28"/>
        </w:rPr>
        <w:t>7) уплату налогов и сборов.</w:t>
      </w:r>
    </w:p>
    <w:p w:rsidR="00534BD6" w:rsidRPr="00281AD3" w:rsidRDefault="00534BD6" w:rsidP="00605DC1">
      <w:pPr>
        <w:tabs>
          <w:tab w:val="left" w:pos="4678"/>
        </w:tabs>
        <w:ind w:firstLine="709"/>
        <w:rPr>
          <w:sz w:val="28"/>
          <w:szCs w:val="28"/>
        </w:rPr>
      </w:pPr>
      <w:r w:rsidRPr="00281AD3">
        <w:rPr>
          <w:sz w:val="28"/>
          <w:szCs w:val="28"/>
        </w:rPr>
        <w:t xml:space="preserve">Субсидии бюджетным учреждениям в 2019 году составили </w:t>
      </w:r>
      <w:r w:rsidRPr="00281AD3">
        <w:rPr>
          <w:sz w:val="28"/>
          <w:szCs w:val="28"/>
        </w:rPr>
        <w:br/>
        <w:t xml:space="preserve">1 323 800,20 тыс. рублей, из них на финансовое обеспечение выполнения </w:t>
      </w:r>
      <w:r w:rsidRPr="00281AD3">
        <w:rPr>
          <w:sz w:val="28"/>
          <w:szCs w:val="28"/>
        </w:rPr>
        <w:lastRenderedPageBreak/>
        <w:t xml:space="preserve">муниципального задания – 1 196 784,35 тыс. рублей, на иные цели – </w:t>
      </w:r>
      <w:r w:rsidRPr="00281AD3">
        <w:rPr>
          <w:sz w:val="28"/>
          <w:szCs w:val="28"/>
        </w:rPr>
        <w:br/>
        <w:t xml:space="preserve">127 015,85 тыс. рублей. Субсидии некоммерческим организациям составили 5 575,13 тыс. рублей.  </w:t>
      </w:r>
    </w:p>
    <w:p w:rsidR="00534BD6" w:rsidRPr="00281AD3" w:rsidRDefault="00534BD6" w:rsidP="00605DC1">
      <w:pPr>
        <w:ind w:firstLine="709"/>
        <w:rPr>
          <w:sz w:val="28"/>
          <w:szCs w:val="28"/>
        </w:rPr>
      </w:pPr>
      <w:proofErr w:type="gramStart"/>
      <w:r w:rsidRPr="00281AD3">
        <w:rPr>
          <w:sz w:val="28"/>
          <w:szCs w:val="28"/>
        </w:rPr>
        <w:t>Расходы по оплате труда и начислениям на выплаты по оплате труда (далее – расходы на оплату труда) составили 1 179 259,4</w:t>
      </w:r>
      <w:r w:rsidR="004F1839" w:rsidRPr="00281AD3">
        <w:rPr>
          <w:sz w:val="28"/>
          <w:szCs w:val="28"/>
        </w:rPr>
        <w:t>8 тыс. рублей или 27,07%</w:t>
      </w:r>
      <w:r w:rsidRPr="00281AD3">
        <w:rPr>
          <w:sz w:val="28"/>
          <w:szCs w:val="28"/>
        </w:rPr>
        <w:t xml:space="preserve"> в общем объеме расходов бюджета, в том числе: расходы на оплату труда в органах местного самоуправления, органах администрации города и в муниципальных</w:t>
      </w:r>
      <w:r w:rsidR="004F1839" w:rsidRPr="00281AD3">
        <w:rPr>
          <w:sz w:val="28"/>
          <w:szCs w:val="28"/>
        </w:rPr>
        <w:t xml:space="preserve"> казенных учреждениях составили</w:t>
      </w:r>
      <w:r w:rsidR="008E7703" w:rsidRPr="00281AD3">
        <w:rPr>
          <w:sz w:val="28"/>
          <w:szCs w:val="28"/>
        </w:rPr>
        <w:t xml:space="preserve"> </w:t>
      </w:r>
      <w:r w:rsidRPr="00281AD3">
        <w:rPr>
          <w:sz w:val="28"/>
          <w:szCs w:val="28"/>
        </w:rPr>
        <w:t xml:space="preserve">232 980,43 тыс. рублей, в бюджетных учреждениях 946 279,05 тыс. рублей.  </w:t>
      </w:r>
      <w:proofErr w:type="gramEnd"/>
    </w:p>
    <w:p w:rsidR="00534BD6" w:rsidRPr="00281AD3" w:rsidRDefault="00534BD6" w:rsidP="00605DC1">
      <w:pPr>
        <w:ind w:firstLine="709"/>
        <w:rPr>
          <w:sz w:val="28"/>
          <w:szCs w:val="28"/>
        </w:rPr>
      </w:pPr>
      <w:r w:rsidRPr="00281AD3">
        <w:rPr>
          <w:sz w:val="28"/>
          <w:szCs w:val="28"/>
        </w:rPr>
        <w:t>Своевременно и в полном объеме оплачивались коммунальные услуги, которые составили 113 031,26 тыс. рублей или 2,59 процента в общем объеме расходов бюджета, расходы на питани</w:t>
      </w:r>
      <w:r w:rsidR="00595CAB" w:rsidRPr="00281AD3">
        <w:rPr>
          <w:sz w:val="28"/>
          <w:szCs w:val="28"/>
        </w:rPr>
        <w:t>е – 31 188,40</w:t>
      </w:r>
      <w:r w:rsidR="008E7703" w:rsidRPr="00281AD3">
        <w:rPr>
          <w:sz w:val="28"/>
          <w:szCs w:val="28"/>
        </w:rPr>
        <w:t xml:space="preserve"> тыс. рублей</w:t>
      </w:r>
      <w:r w:rsidR="00595CAB" w:rsidRPr="00281AD3">
        <w:rPr>
          <w:sz w:val="28"/>
          <w:szCs w:val="28"/>
        </w:rPr>
        <w:t xml:space="preserve"> или 0,72</w:t>
      </w:r>
      <w:r w:rsidR="004F1839" w:rsidRPr="00281AD3">
        <w:rPr>
          <w:sz w:val="28"/>
          <w:szCs w:val="28"/>
        </w:rPr>
        <w:t>%</w:t>
      </w:r>
      <w:r w:rsidRPr="00281AD3">
        <w:rPr>
          <w:sz w:val="28"/>
          <w:szCs w:val="28"/>
        </w:rPr>
        <w:t xml:space="preserve"> в общем объеме расходов бюджета. </w:t>
      </w:r>
    </w:p>
    <w:p w:rsidR="00534BD6" w:rsidRPr="00281AD3" w:rsidRDefault="00534BD6" w:rsidP="00605DC1">
      <w:pPr>
        <w:ind w:right="-2" w:firstLine="708"/>
        <w:rPr>
          <w:sz w:val="28"/>
          <w:szCs w:val="28"/>
        </w:rPr>
      </w:pPr>
      <w:r w:rsidRPr="00281AD3">
        <w:rPr>
          <w:sz w:val="28"/>
          <w:szCs w:val="28"/>
        </w:rPr>
        <w:t xml:space="preserve">На 1 января 2020 года муниципальный долг составил </w:t>
      </w:r>
      <w:r w:rsidR="00267E31" w:rsidRPr="00281AD3">
        <w:rPr>
          <w:sz w:val="28"/>
          <w:szCs w:val="28"/>
        </w:rPr>
        <w:t xml:space="preserve">                </w:t>
      </w:r>
      <w:r w:rsidRPr="00281AD3">
        <w:rPr>
          <w:sz w:val="28"/>
          <w:szCs w:val="28"/>
        </w:rPr>
        <w:t>339999,81 тыс. рублей, что выше уровня 2019 года на 29967,00 тыс. рублей (на 01 января 2019 года – 310032,81 тыс. рублей).</w:t>
      </w:r>
    </w:p>
    <w:p w:rsidR="00534BD6" w:rsidRPr="00281AD3" w:rsidRDefault="00534BD6" w:rsidP="00605DC1">
      <w:pPr>
        <w:suppressAutoHyphens/>
        <w:ind w:right="-2" w:firstLine="708"/>
        <w:rPr>
          <w:sz w:val="28"/>
          <w:szCs w:val="28"/>
        </w:rPr>
      </w:pPr>
      <w:r w:rsidRPr="00281AD3">
        <w:rPr>
          <w:sz w:val="28"/>
          <w:szCs w:val="28"/>
        </w:rPr>
        <w:t>Финансирование расходов бюджета города в течение 2019 года осуществлялось с привлечением временно свободных остатков средств за счет бюджетных учреждений и средств, поступающих во временное распоряжение муниципальных казенных учреждений с последующим их возвратом на счета по учету выше перечисленных средств.</w:t>
      </w:r>
    </w:p>
    <w:p w:rsidR="00534BD6" w:rsidRPr="00281AD3" w:rsidRDefault="00534BD6" w:rsidP="00605DC1">
      <w:pPr>
        <w:suppressAutoHyphens/>
        <w:ind w:right="-2" w:firstLine="708"/>
        <w:rPr>
          <w:sz w:val="28"/>
          <w:szCs w:val="28"/>
        </w:rPr>
      </w:pPr>
      <w:r w:rsidRPr="00281AD3">
        <w:rPr>
          <w:sz w:val="28"/>
          <w:szCs w:val="28"/>
        </w:rPr>
        <w:t xml:space="preserve">Администрацией города Невинномысска 14 февраля 2019 года заключен договор </w:t>
      </w:r>
      <w:proofErr w:type="gramStart"/>
      <w:r w:rsidRPr="00281AD3">
        <w:rPr>
          <w:sz w:val="28"/>
          <w:szCs w:val="28"/>
        </w:rPr>
        <w:t>с Управлением Федерального казначейства по Ставропольскому краю о предоставлении бюджетного кредита на пополнение остатков средств на едином счете</w:t>
      </w:r>
      <w:proofErr w:type="gramEnd"/>
      <w:r w:rsidRPr="00281AD3">
        <w:rPr>
          <w:sz w:val="28"/>
          <w:szCs w:val="28"/>
        </w:rPr>
        <w:t xml:space="preserve"> бюджета города Невинномысска из федерального бюджета. За 2019 год три раза привлекался краткосрочный бюджетный кредит в общей сумме 237588,00 тыс. рублей сроком до 90 дней под процентную ставку 0,1% годовых, что позволило погасить кредиты кредитной организации. </w:t>
      </w:r>
    </w:p>
    <w:p w:rsidR="00534BD6" w:rsidRPr="00281AD3" w:rsidRDefault="00534BD6" w:rsidP="00605DC1">
      <w:pPr>
        <w:ind w:firstLine="709"/>
        <w:rPr>
          <w:sz w:val="28"/>
          <w:szCs w:val="28"/>
        </w:rPr>
      </w:pPr>
      <w:r w:rsidRPr="00281AD3">
        <w:rPr>
          <w:sz w:val="28"/>
          <w:szCs w:val="28"/>
        </w:rPr>
        <w:t xml:space="preserve">В целях снижения расходов на обслуживание муниципального долга проводится мониторинг процентных ставок по кредитам кредитных организаций в целях рефинансирования имеющихся долговых обязательств, в результате чего процентные ставки по кредитам были снижены с </w:t>
      </w:r>
      <w:r w:rsidRPr="00281AD3">
        <w:rPr>
          <w:sz w:val="28"/>
          <w:szCs w:val="28"/>
        </w:rPr>
        <w:br/>
        <w:t>8,00 процента до 7,50 процента годовых.</w:t>
      </w:r>
    </w:p>
    <w:p w:rsidR="00534BD6" w:rsidRPr="00281AD3" w:rsidRDefault="00534BD6" w:rsidP="00605DC1">
      <w:pPr>
        <w:suppressAutoHyphens/>
        <w:ind w:right="-2" w:firstLine="708"/>
        <w:rPr>
          <w:sz w:val="28"/>
          <w:szCs w:val="28"/>
        </w:rPr>
      </w:pPr>
      <w:r w:rsidRPr="00281AD3">
        <w:rPr>
          <w:sz w:val="28"/>
          <w:szCs w:val="28"/>
        </w:rPr>
        <w:t xml:space="preserve">Администрацией города проводится взвешенная долговая политика, направленная на совершенствование управления долговыми обязательствами и оптимизацию расходов на их обслуживание. Так, расходы на обслуживание муниципального долга составили 14104,78 тыс. рублей или 62,80 процентов при плане 22458,61 тыс. рублей. Экономия </w:t>
      </w:r>
      <w:proofErr w:type="gramStart"/>
      <w:r w:rsidRPr="00281AD3">
        <w:rPr>
          <w:sz w:val="28"/>
          <w:szCs w:val="28"/>
        </w:rPr>
        <w:t>средств бюджета города, предусмотренных на обслуживание муниципального долга составила</w:t>
      </w:r>
      <w:proofErr w:type="gramEnd"/>
      <w:r w:rsidRPr="00281AD3">
        <w:rPr>
          <w:sz w:val="28"/>
          <w:szCs w:val="28"/>
        </w:rPr>
        <w:t xml:space="preserve"> </w:t>
      </w:r>
      <w:r w:rsidRPr="00281AD3">
        <w:rPr>
          <w:sz w:val="28"/>
          <w:szCs w:val="28"/>
        </w:rPr>
        <w:br/>
        <w:t>8353,83 тыс. рублей.</w:t>
      </w:r>
    </w:p>
    <w:p w:rsidR="00B776F7" w:rsidRPr="00281AD3" w:rsidRDefault="00B776F7" w:rsidP="00605DC1">
      <w:pPr>
        <w:pStyle w:val="a3"/>
        <w:tabs>
          <w:tab w:val="left" w:pos="705"/>
        </w:tabs>
        <w:spacing w:after="0"/>
        <w:ind w:firstLine="708"/>
        <w:rPr>
          <w:sz w:val="28"/>
          <w:szCs w:val="28"/>
        </w:rPr>
      </w:pPr>
    </w:p>
    <w:p w:rsidR="001E3935" w:rsidRPr="00281AD3" w:rsidRDefault="001E3935" w:rsidP="00605DC1">
      <w:pPr>
        <w:ind w:firstLine="709"/>
        <w:rPr>
          <w:sz w:val="28"/>
          <w:szCs w:val="28"/>
        </w:rPr>
      </w:pPr>
      <w:r w:rsidRPr="00281AD3">
        <w:rPr>
          <w:sz w:val="28"/>
          <w:szCs w:val="28"/>
        </w:rPr>
        <w:lastRenderedPageBreak/>
        <w:t xml:space="preserve">Эффективное использование муниципальной собственности является одним из приоритетных направлений социально-экономического </w:t>
      </w:r>
      <w:proofErr w:type="gramStart"/>
      <w:r w:rsidRPr="00281AD3">
        <w:rPr>
          <w:sz w:val="28"/>
          <w:szCs w:val="28"/>
        </w:rPr>
        <w:t>развития муниципального образования города Невинномысска Ставропольского края</w:t>
      </w:r>
      <w:proofErr w:type="gramEnd"/>
      <w:r w:rsidRPr="00281AD3">
        <w:rPr>
          <w:sz w:val="28"/>
          <w:szCs w:val="28"/>
        </w:rPr>
        <w:t>.</w:t>
      </w:r>
    </w:p>
    <w:p w:rsidR="001E3935" w:rsidRPr="00281AD3" w:rsidRDefault="001E3935" w:rsidP="00605DC1">
      <w:pPr>
        <w:ind w:firstLine="709"/>
        <w:rPr>
          <w:sz w:val="28"/>
          <w:szCs w:val="28"/>
        </w:rPr>
      </w:pPr>
      <w:proofErr w:type="gramStart"/>
      <w:r w:rsidRPr="00281AD3">
        <w:rPr>
          <w:bCs/>
          <w:iCs/>
          <w:sz w:val="28"/>
          <w:szCs w:val="28"/>
          <w:shd w:val="clear" w:color="auto" w:fill="FFFFFF"/>
        </w:rPr>
        <w:t>Бюджет города Невинномысска в 2019 году от использования муниципального имущества и земельных участков на территории города пополнился неналоговыми доходами</w:t>
      </w:r>
      <w:r w:rsidRPr="00281AD3">
        <w:rPr>
          <w:sz w:val="28"/>
          <w:szCs w:val="28"/>
        </w:rPr>
        <w:t xml:space="preserve"> в объеме 159 009,9</w:t>
      </w:r>
      <w:r w:rsidR="000A3EBC" w:rsidRPr="00281AD3">
        <w:rPr>
          <w:sz w:val="28"/>
          <w:szCs w:val="28"/>
        </w:rPr>
        <w:t>5</w:t>
      </w:r>
      <w:r w:rsidRPr="00281AD3">
        <w:rPr>
          <w:sz w:val="28"/>
          <w:szCs w:val="28"/>
        </w:rPr>
        <w:t xml:space="preserve"> тыс. рублей, в том числе: от аренды и продажи земельных участков – 122 365,</w:t>
      </w:r>
      <w:r w:rsidR="000A3EBC" w:rsidRPr="00281AD3">
        <w:rPr>
          <w:sz w:val="28"/>
          <w:szCs w:val="28"/>
        </w:rPr>
        <w:t>41</w:t>
      </w:r>
      <w:r w:rsidRPr="00281AD3">
        <w:rPr>
          <w:sz w:val="28"/>
          <w:szCs w:val="28"/>
        </w:rPr>
        <w:t xml:space="preserve"> тыс. рублей;</w:t>
      </w:r>
      <w:r w:rsidRPr="00281AD3">
        <w:rPr>
          <w:sz w:val="28"/>
          <w:szCs w:val="28"/>
        </w:rPr>
        <w:br/>
        <w:t>от использования и продажи муниципального имущества – 33 633, 93 тыс. рублей; прочие поступления – 3 010,61 тыс. рублей.</w:t>
      </w:r>
      <w:proofErr w:type="gramEnd"/>
    </w:p>
    <w:p w:rsidR="001E3935" w:rsidRPr="00281AD3" w:rsidRDefault="001E3935" w:rsidP="00605DC1">
      <w:pPr>
        <w:pStyle w:val="a3"/>
        <w:spacing w:after="0"/>
        <w:ind w:firstLine="709"/>
        <w:jc w:val="both"/>
        <w:rPr>
          <w:rStyle w:val="12"/>
          <w:szCs w:val="28"/>
        </w:rPr>
      </w:pPr>
      <w:r w:rsidRPr="00281AD3">
        <w:rPr>
          <w:rStyle w:val="12"/>
          <w:szCs w:val="28"/>
        </w:rPr>
        <w:t xml:space="preserve">В целях получения дополнительных доходов в бюджет города Невинномысска, в результате проведенной инвентаризации муниципальной собственности неиспользуемые 40 объектов муниципального имущества были включены в Прогнозный план приватизации муниципального имущества города Невинномысска. </w:t>
      </w:r>
    </w:p>
    <w:p w:rsidR="001E3935" w:rsidRPr="00281AD3" w:rsidRDefault="001E3935" w:rsidP="00605DC1">
      <w:pPr>
        <w:pStyle w:val="a3"/>
        <w:spacing w:after="0"/>
        <w:ind w:firstLine="709"/>
        <w:jc w:val="both"/>
        <w:rPr>
          <w:rStyle w:val="12"/>
          <w:szCs w:val="28"/>
        </w:rPr>
      </w:pPr>
      <w:r w:rsidRPr="00281AD3">
        <w:rPr>
          <w:rStyle w:val="12"/>
          <w:szCs w:val="28"/>
        </w:rPr>
        <w:t>В течение 2019 года было продано 7 объектов муниципального недвижимого имущества, общей площадью 733,6 кв. метра, доходы от продажи всего имущества в 2019 году составили 15 039,35 тыс. рублей. Кроме того, в связи с продажей указанного имущества расходы бюджета города Невинномысска на оплату коммунальных расходов в 2019 году сократились на 207,22 тыс. рублей в год.</w:t>
      </w:r>
    </w:p>
    <w:p w:rsidR="001E3935" w:rsidRPr="00281AD3" w:rsidRDefault="001E3935" w:rsidP="00605DC1">
      <w:pPr>
        <w:pStyle w:val="a3"/>
        <w:spacing w:after="0"/>
        <w:ind w:firstLine="709"/>
        <w:jc w:val="both"/>
        <w:rPr>
          <w:rStyle w:val="12"/>
          <w:szCs w:val="28"/>
        </w:rPr>
      </w:pPr>
      <w:r w:rsidRPr="00281AD3">
        <w:rPr>
          <w:rStyle w:val="12"/>
          <w:szCs w:val="28"/>
        </w:rPr>
        <w:t xml:space="preserve">По остальным лотам, ввиду отсутствия заявителей, торги признаны несостоявшимися, продажа имущества будет продолжена в 2020 году. </w:t>
      </w:r>
    </w:p>
    <w:p w:rsidR="001E3935" w:rsidRPr="00281AD3" w:rsidRDefault="001E3935" w:rsidP="00605DC1">
      <w:pPr>
        <w:tabs>
          <w:tab w:val="center" w:pos="798"/>
        </w:tabs>
        <w:ind w:firstLine="709"/>
        <w:rPr>
          <w:sz w:val="28"/>
          <w:szCs w:val="28"/>
        </w:rPr>
      </w:pPr>
      <w:r w:rsidRPr="00281AD3">
        <w:rPr>
          <w:sz w:val="28"/>
          <w:szCs w:val="28"/>
        </w:rPr>
        <w:tab/>
        <w:t xml:space="preserve">Большое значение уделялось </w:t>
      </w:r>
      <w:r w:rsidR="008B46B8" w:rsidRPr="00281AD3">
        <w:rPr>
          <w:sz w:val="28"/>
          <w:szCs w:val="28"/>
        </w:rPr>
        <w:t>учету муниципального имущества:</w:t>
      </w:r>
      <w:r w:rsidRPr="00281AD3">
        <w:rPr>
          <w:sz w:val="28"/>
          <w:szCs w:val="28"/>
        </w:rPr>
        <w:t xml:space="preserve"> в 2019 году зарегистрировано право муниципальной собственности города Невинномысска на 145 объектов недвижимого имущества, из них: 82 объекта инженерной инфраструктуры дорожного хозяйства города, 6 нежилых помещений, 1 объект электроснабжения, 56 земельных участков. </w:t>
      </w:r>
    </w:p>
    <w:p w:rsidR="001E3935" w:rsidRPr="00281AD3" w:rsidRDefault="001E3935" w:rsidP="00605DC1">
      <w:pPr>
        <w:tabs>
          <w:tab w:val="center" w:pos="798"/>
        </w:tabs>
        <w:ind w:firstLine="709"/>
        <w:rPr>
          <w:sz w:val="28"/>
          <w:szCs w:val="28"/>
        </w:rPr>
      </w:pPr>
      <w:r w:rsidRPr="00281AD3">
        <w:rPr>
          <w:sz w:val="28"/>
          <w:szCs w:val="28"/>
        </w:rPr>
        <w:t>Администрацией города Невинномысска по результатам заслушивания на заседании балансовой комиссии отчётов руководит</w:t>
      </w:r>
      <w:r w:rsidR="008B46B8" w:rsidRPr="00281AD3">
        <w:rPr>
          <w:sz w:val="28"/>
          <w:szCs w:val="28"/>
        </w:rPr>
        <w:t xml:space="preserve">елей предприятий о результатах </w:t>
      </w:r>
      <w:r w:rsidRPr="00281AD3">
        <w:rPr>
          <w:sz w:val="28"/>
          <w:szCs w:val="28"/>
        </w:rPr>
        <w:t>финансово-хозяйственной деятельности муниципальных унитарных предприятий, для улучшения показателей финансово-хозяйственной деятельности предприятий были даны рекомендации по оптимизации расходов, снижению кредиторской задолженности, увеличению доходов. В результате проведенной работы показатели предприятий по итогам 2019 года сложились следующим образом.</w:t>
      </w:r>
    </w:p>
    <w:p w:rsidR="001E3935" w:rsidRPr="00281AD3" w:rsidRDefault="001E3935" w:rsidP="00605DC1">
      <w:pPr>
        <w:ind w:firstLine="709"/>
        <w:rPr>
          <w:sz w:val="28"/>
          <w:szCs w:val="28"/>
        </w:rPr>
      </w:pPr>
      <w:r w:rsidRPr="00281AD3">
        <w:rPr>
          <w:sz w:val="28"/>
          <w:szCs w:val="28"/>
        </w:rPr>
        <w:t>Муниципальное унитарное предприятие «Аптека № 164».</w:t>
      </w:r>
    </w:p>
    <w:p w:rsidR="001E3935" w:rsidRPr="00281AD3" w:rsidRDefault="001E3935" w:rsidP="00605DC1">
      <w:pPr>
        <w:ind w:firstLine="709"/>
        <w:rPr>
          <w:sz w:val="28"/>
          <w:szCs w:val="28"/>
        </w:rPr>
      </w:pPr>
      <w:r w:rsidRPr="00281AD3">
        <w:rPr>
          <w:sz w:val="28"/>
          <w:szCs w:val="28"/>
        </w:rPr>
        <w:t xml:space="preserve">Выручка за 2019 год по сравнению с 2018 годом увеличилась на 13% и составила 39 189 тыс. рублей. </w:t>
      </w:r>
      <w:proofErr w:type="gramStart"/>
      <w:r w:rsidRPr="00281AD3">
        <w:rPr>
          <w:sz w:val="28"/>
          <w:szCs w:val="28"/>
        </w:rPr>
        <w:t>С целью расширения объёма и ассортимента товаров медицинского назначения МУП «Аптека № 164» привлекает заёмные средства для пополнения оборотных средств, в результате товарооборот в 2019 году</w:t>
      </w:r>
      <w:r w:rsidR="008B46B8" w:rsidRPr="00281AD3">
        <w:rPr>
          <w:sz w:val="28"/>
          <w:szCs w:val="28"/>
        </w:rPr>
        <w:t xml:space="preserve"> увеличился на 13% по сравнению</w:t>
      </w:r>
      <w:r w:rsidRPr="00281AD3">
        <w:rPr>
          <w:sz w:val="28"/>
          <w:szCs w:val="28"/>
        </w:rPr>
        <w:t xml:space="preserve"> с 2018 годом, ассортимент товара расширился с 3 200 до 3 500 наименований, что </w:t>
      </w:r>
      <w:r w:rsidR="008B46B8" w:rsidRPr="00281AD3">
        <w:rPr>
          <w:sz w:val="28"/>
          <w:szCs w:val="28"/>
        </w:rPr>
        <w:t>позволило снизить</w:t>
      </w:r>
      <w:r w:rsidRPr="00281AD3">
        <w:rPr>
          <w:sz w:val="28"/>
          <w:szCs w:val="28"/>
        </w:rPr>
        <w:t xml:space="preserve"> розничную цену товаров медицинского назначения  в </w:t>
      </w:r>
      <w:r w:rsidR="008B46B8" w:rsidRPr="00281AD3">
        <w:rPr>
          <w:sz w:val="28"/>
          <w:szCs w:val="28"/>
        </w:rPr>
        <w:lastRenderedPageBreak/>
        <w:t>среднем на 7%. За счет</w:t>
      </w:r>
      <w:r w:rsidRPr="00281AD3">
        <w:rPr>
          <w:sz w:val="28"/>
          <w:szCs w:val="28"/>
        </w:rPr>
        <w:t xml:space="preserve"> снижения цен увеличилась</w:t>
      </w:r>
      <w:proofErr w:type="gramEnd"/>
      <w:r w:rsidRPr="00281AD3">
        <w:rPr>
          <w:sz w:val="28"/>
          <w:szCs w:val="28"/>
        </w:rPr>
        <w:t xml:space="preserve"> оборачиваемость товара и получен дополнительный доход в сумме 510 тыс. рублей. </w:t>
      </w:r>
    </w:p>
    <w:p w:rsidR="001E3935" w:rsidRPr="00281AD3" w:rsidRDefault="001E3935" w:rsidP="00605DC1">
      <w:pPr>
        <w:ind w:firstLine="708"/>
        <w:rPr>
          <w:sz w:val="28"/>
          <w:szCs w:val="28"/>
        </w:rPr>
      </w:pPr>
      <w:r w:rsidRPr="00281AD3">
        <w:rPr>
          <w:sz w:val="28"/>
          <w:szCs w:val="28"/>
        </w:rPr>
        <w:t>С целью получения дополнительных доходов предприятие начало реализацию готовых изделий медицинской оптики и кислородных коктейлей.</w:t>
      </w:r>
    </w:p>
    <w:p w:rsidR="001E3935" w:rsidRPr="00281AD3" w:rsidRDefault="001E3935" w:rsidP="00605DC1">
      <w:pPr>
        <w:ind w:firstLine="709"/>
        <w:rPr>
          <w:i/>
          <w:iCs/>
          <w:color w:val="000000"/>
          <w:sz w:val="28"/>
          <w:szCs w:val="28"/>
        </w:rPr>
      </w:pPr>
      <w:proofErr w:type="gramStart"/>
      <w:r w:rsidRPr="00281AD3">
        <w:rPr>
          <w:sz w:val="28"/>
          <w:szCs w:val="28"/>
        </w:rPr>
        <w:t>Чистая прибыль предприятия по итогам 2019 года ожидается в размере 1 925 тыс. рублей с ростом на 5% по сравнению с 2018 годом, несмотря на то, что в 2019 году увеличились расходы предприятия, связанные с заменой охранно-пожарной сигнализации в помещениях аптеки, ремонтом фасадов зданий и благоустройством прилегающей территории всех подразделений аптеки.</w:t>
      </w:r>
      <w:proofErr w:type="gramEnd"/>
    </w:p>
    <w:p w:rsidR="001E3935" w:rsidRPr="00281AD3" w:rsidRDefault="001E3935" w:rsidP="00605DC1">
      <w:pPr>
        <w:pStyle w:val="11"/>
        <w:tabs>
          <w:tab w:val="left" w:pos="709"/>
        </w:tabs>
        <w:ind w:firstLine="709"/>
        <w:jc w:val="both"/>
        <w:rPr>
          <w:rFonts w:ascii="Times New Roman" w:hAnsi="Times New Roman" w:cs="Times New Roman"/>
          <w:sz w:val="28"/>
          <w:szCs w:val="28"/>
        </w:rPr>
      </w:pPr>
      <w:r w:rsidRPr="00281AD3">
        <w:rPr>
          <w:rFonts w:ascii="Times New Roman" w:hAnsi="Times New Roman" w:cs="Times New Roman"/>
          <w:sz w:val="28"/>
          <w:szCs w:val="28"/>
        </w:rPr>
        <w:t xml:space="preserve">Муниципальное унитарное предприятие коммунального хозяйства «Нептун». </w:t>
      </w:r>
    </w:p>
    <w:p w:rsidR="001E3935" w:rsidRPr="00281AD3" w:rsidRDefault="001E3935" w:rsidP="00605DC1">
      <w:pPr>
        <w:pStyle w:val="11"/>
        <w:tabs>
          <w:tab w:val="left" w:pos="709"/>
        </w:tabs>
        <w:ind w:firstLine="709"/>
        <w:jc w:val="both"/>
        <w:rPr>
          <w:rFonts w:ascii="Times New Roman" w:hAnsi="Times New Roman" w:cs="Times New Roman"/>
          <w:color w:val="000000"/>
          <w:sz w:val="28"/>
          <w:szCs w:val="28"/>
        </w:rPr>
      </w:pPr>
      <w:r w:rsidRPr="00281AD3">
        <w:rPr>
          <w:rFonts w:ascii="Times New Roman" w:hAnsi="Times New Roman" w:cs="Times New Roman"/>
          <w:sz w:val="28"/>
          <w:szCs w:val="28"/>
        </w:rPr>
        <w:t xml:space="preserve">Выручка за 2019 год составила 4 129 тыс. рублей. </w:t>
      </w:r>
      <w:proofErr w:type="gramStart"/>
      <w:r w:rsidRPr="00281AD3">
        <w:rPr>
          <w:rFonts w:ascii="Times New Roman" w:hAnsi="Times New Roman" w:cs="Times New Roman"/>
          <w:sz w:val="28"/>
          <w:szCs w:val="28"/>
        </w:rPr>
        <w:t xml:space="preserve">Ожидается чистая прибыль в размере 133 тыс. рублей с увеличением на 45% по сравнению с 2018 годом, несмотря на то, что в 2018 году увеличились расходы предприятия, связанные с заменой </w:t>
      </w:r>
      <w:r w:rsidRPr="00281AD3">
        <w:rPr>
          <w:rFonts w:ascii="Times New Roman" w:hAnsi="Times New Roman" w:cs="Times New Roman"/>
          <w:bCs/>
          <w:sz w:val="28"/>
          <w:szCs w:val="28"/>
        </w:rPr>
        <w:t>ламп накаливания на светодиодные, приобретением гидрокостюмов и иных материальных ценностей для работы детского бассейна «</w:t>
      </w:r>
      <w:proofErr w:type="spellStart"/>
      <w:r w:rsidRPr="00281AD3">
        <w:rPr>
          <w:rFonts w:ascii="Times New Roman" w:hAnsi="Times New Roman" w:cs="Times New Roman"/>
          <w:bCs/>
          <w:sz w:val="28"/>
          <w:szCs w:val="28"/>
        </w:rPr>
        <w:t>Капитошка</w:t>
      </w:r>
      <w:proofErr w:type="spellEnd"/>
      <w:r w:rsidRPr="00281AD3">
        <w:rPr>
          <w:rFonts w:ascii="Times New Roman" w:hAnsi="Times New Roman" w:cs="Times New Roman"/>
          <w:bCs/>
          <w:sz w:val="28"/>
          <w:szCs w:val="28"/>
        </w:rPr>
        <w:t xml:space="preserve">», который прочно занял свою нишу среди детских оздоровительных организаций города. </w:t>
      </w:r>
      <w:proofErr w:type="gramEnd"/>
    </w:p>
    <w:p w:rsidR="001E3935" w:rsidRPr="00281AD3" w:rsidRDefault="001E3935" w:rsidP="00605DC1">
      <w:pPr>
        <w:ind w:firstLine="709"/>
        <w:rPr>
          <w:sz w:val="28"/>
          <w:szCs w:val="28"/>
        </w:rPr>
      </w:pPr>
      <w:r w:rsidRPr="00281AD3">
        <w:rPr>
          <w:sz w:val="28"/>
          <w:szCs w:val="28"/>
        </w:rPr>
        <w:t>Муниципальное унитарное предприятие «Архитектурно-планировочное бюро».</w:t>
      </w:r>
    </w:p>
    <w:p w:rsidR="001E3935" w:rsidRPr="00281AD3" w:rsidRDefault="001E3935" w:rsidP="00605DC1">
      <w:pPr>
        <w:ind w:firstLine="709"/>
        <w:rPr>
          <w:sz w:val="28"/>
          <w:szCs w:val="28"/>
        </w:rPr>
      </w:pPr>
      <w:r w:rsidRPr="00281AD3">
        <w:rPr>
          <w:sz w:val="28"/>
          <w:szCs w:val="28"/>
        </w:rPr>
        <w:t>Выручка за 2019 год по сравнению с 2018 годом увеличилась на      1 394 тыс. рублей (на 18,5 %) и составляет 8 950 тыс. рублей. Ожидается чистая прибыль в размере 300 тыс. рублей, с увеличением на 20% по сравнению с 2018 годом.</w:t>
      </w:r>
    </w:p>
    <w:p w:rsidR="001E3935" w:rsidRPr="00281AD3" w:rsidRDefault="001E3935" w:rsidP="00605DC1">
      <w:pPr>
        <w:ind w:firstLine="709"/>
        <w:rPr>
          <w:sz w:val="28"/>
          <w:szCs w:val="28"/>
        </w:rPr>
      </w:pPr>
      <w:r w:rsidRPr="00281AD3">
        <w:rPr>
          <w:sz w:val="28"/>
          <w:szCs w:val="28"/>
        </w:rPr>
        <w:t>С целью увеличения доходов и привлечения потенциальных заказчиков в 2019 году предприятие активизировало консультации населения по вопросам градостроительной деятельности и сделкам с недвижимостью,  работу по рекламированию услуг предприятия, по участию в конкурсных процедурах на заключение государственных и муниципальных контрактов. В результате в 2019 году предприятие заключило 680 договоров на общую сумму 9 130 тыс. рублей.</w:t>
      </w:r>
    </w:p>
    <w:p w:rsidR="001E3935" w:rsidRPr="00281AD3" w:rsidRDefault="001E3935" w:rsidP="00605DC1">
      <w:pPr>
        <w:ind w:firstLine="709"/>
        <w:rPr>
          <w:sz w:val="28"/>
          <w:szCs w:val="28"/>
        </w:rPr>
      </w:pPr>
      <w:r w:rsidRPr="00281AD3">
        <w:rPr>
          <w:sz w:val="28"/>
          <w:szCs w:val="28"/>
        </w:rPr>
        <w:t xml:space="preserve">Муниципальное унитарное предприятие «Гарантия». </w:t>
      </w:r>
    </w:p>
    <w:p w:rsidR="001E3935" w:rsidRPr="00281AD3" w:rsidRDefault="001E3935" w:rsidP="00605DC1">
      <w:pPr>
        <w:pStyle w:val="a3"/>
        <w:tabs>
          <w:tab w:val="left" w:pos="1080"/>
        </w:tabs>
        <w:spacing w:after="0"/>
        <w:ind w:firstLine="720"/>
        <w:jc w:val="both"/>
        <w:rPr>
          <w:sz w:val="28"/>
          <w:szCs w:val="28"/>
        </w:rPr>
      </w:pPr>
      <w:r w:rsidRPr="00281AD3">
        <w:rPr>
          <w:sz w:val="28"/>
          <w:szCs w:val="28"/>
        </w:rPr>
        <w:t xml:space="preserve">Выручка за 2019 год составила 20 900 тыс. рублей. Ожидается чистая прибыль в размере 683 тыс. рублей. В 2019 году привлечено в управление 8 многоквартирных домов, </w:t>
      </w:r>
      <w:r w:rsidRPr="00281AD3">
        <w:rPr>
          <w:bCs/>
          <w:sz w:val="28"/>
          <w:szCs w:val="28"/>
        </w:rPr>
        <w:t xml:space="preserve">активизирована работа по взысканию кредиторской задолженности за коммунальные услуги. </w:t>
      </w:r>
      <w:r w:rsidRPr="00281AD3">
        <w:rPr>
          <w:sz w:val="28"/>
          <w:szCs w:val="28"/>
        </w:rPr>
        <w:t>Кроме того, по подразделению специализированной службы по похоронному делу выручка за 2019 год по сравнению с 2018 годом увеличилась на 54% и составила 3 309 тыс. рублей.</w:t>
      </w:r>
    </w:p>
    <w:p w:rsidR="001E3935" w:rsidRPr="00281AD3" w:rsidRDefault="001E3935" w:rsidP="00605DC1">
      <w:pPr>
        <w:pStyle w:val="a3"/>
        <w:shd w:val="clear" w:color="auto" w:fill="FFFFFF"/>
        <w:tabs>
          <w:tab w:val="left" w:pos="1080"/>
        </w:tabs>
        <w:spacing w:after="0"/>
        <w:ind w:firstLine="720"/>
        <w:jc w:val="both"/>
        <w:rPr>
          <w:sz w:val="28"/>
          <w:szCs w:val="28"/>
        </w:rPr>
      </w:pPr>
      <w:r w:rsidRPr="00281AD3">
        <w:rPr>
          <w:sz w:val="28"/>
          <w:szCs w:val="28"/>
        </w:rPr>
        <w:t>Муниципальное унитарное предприятие «Редакция городской газеты «Невинномысский рабочий».</w:t>
      </w:r>
    </w:p>
    <w:p w:rsidR="001E3935" w:rsidRPr="00281AD3" w:rsidRDefault="001E3935" w:rsidP="00605DC1">
      <w:pPr>
        <w:pStyle w:val="a3"/>
        <w:shd w:val="clear" w:color="auto" w:fill="FFFFFF"/>
        <w:tabs>
          <w:tab w:val="left" w:pos="1080"/>
        </w:tabs>
        <w:spacing w:after="0"/>
        <w:ind w:firstLine="720"/>
        <w:jc w:val="both"/>
        <w:rPr>
          <w:sz w:val="28"/>
          <w:szCs w:val="28"/>
        </w:rPr>
      </w:pPr>
      <w:r w:rsidRPr="00281AD3">
        <w:rPr>
          <w:sz w:val="28"/>
          <w:szCs w:val="28"/>
        </w:rPr>
        <w:t xml:space="preserve">В 2019 году выручка предприятия увеличилась по сравнению с 2018 годом на 54% и составила 14 932 тыс. рублей, в результате увеличения доходов от корпоративной подписки, объема публикаций платного </w:t>
      </w:r>
      <w:r w:rsidRPr="00281AD3">
        <w:rPr>
          <w:sz w:val="28"/>
          <w:szCs w:val="28"/>
        </w:rPr>
        <w:lastRenderedPageBreak/>
        <w:t xml:space="preserve">официального материала. С целью оптимизации расходов </w:t>
      </w:r>
      <w:proofErr w:type="gramStart"/>
      <w:r w:rsidRPr="00281AD3">
        <w:rPr>
          <w:sz w:val="28"/>
          <w:szCs w:val="28"/>
        </w:rPr>
        <w:t>был</w:t>
      </w:r>
      <w:proofErr w:type="gramEnd"/>
      <w:r w:rsidRPr="00281AD3">
        <w:rPr>
          <w:sz w:val="28"/>
          <w:szCs w:val="28"/>
        </w:rPr>
        <w:t xml:space="preserve"> расторгнут договор по доставке газеты с Почтой России, газета печатается и доставляется в город непосредственно типографией (экономия составляет 492 тыс. рублей в год). Доход от подписки на газету составил 1 549,1 тыс. рублей, от реализации газеты  в киосках - 176,8 тыс. рублей. Погашена в полном объёме кредиторская задолженность прошлых лет. По итогам 2019 года ожидается прибыль в размере 447 тыс. рублей (в 2018 году предприятие сработало с убытком).</w:t>
      </w:r>
    </w:p>
    <w:p w:rsidR="001E3935" w:rsidRPr="00281AD3" w:rsidRDefault="001E3935" w:rsidP="00605DC1">
      <w:pPr>
        <w:pStyle w:val="a3"/>
        <w:tabs>
          <w:tab w:val="left" w:pos="1080"/>
        </w:tabs>
        <w:spacing w:after="0"/>
        <w:ind w:firstLine="720"/>
        <w:jc w:val="both"/>
        <w:rPr>
          <w:sz w:val="28"/>
          <w:szCs w:val="28"/>
        </w:rPr>
      </w:pPr>
      <w:r w:rsidRPr="00281AD3">
        <w:rPr>
          <w:sz w:val="28"/>
          <w:szCs w:val="28"/>
        </w:rPr>
        <w:t xml:space="preserve">Мероприятия по оптимизации расходов и наращиваю доходов с целью </w:t>
      </w:r>
      <w:proofErr w:type="gramStart"/>
      <w:r w:rsidRPr="00281AD3">
        <w:rPr>
          <w:sz w:val="28"/>
          <w:szCs w:val="28"/>
        </w:rPr>
        <w:t>улучшения показателей финансово-хозяйственной деятельности муниципальных унитарных предприятий города Невинномысска</w:t>
      </w:r>
      <w:proofErr w:type="gramEnd"/>
      <w:r w:rsidRPr="00281AD3">
        <w:rPr>
          <w:sz w:val="28"/>
          <w:szCs w:val="28"/>
        </w:rPr>
        <w:t xml:space="preserve"> будут продолжены. </w:t>
      </w:r>
    </w:p>
    <w:p w:rsidR="001E3935" w:rsidRPr="00281AD3" w:rsidRDefault="001E3935" w:rsidP="00605DC1">
      <w:pPr>
        <w:pStyle w:val="a3"/>
        <w:tabs>
          <w:tab w:val="left" w:pos="1080"/>
        </w:tabs>
        <w:spacing w:after="0"/>
        <w:ind w:firstLine="720"/>
        <w:jc w:val="both"/>
        <w:rPr>
          <w:sz w:val="28"/>
          <w:szCs w:val="28"/>
        </w:rPr>
      </w:pPr>
      <w:r w:rsidRPr="00281AD3">
        <w:rPr>
          <w:spacing w:val="-6"/>
          <w:sz w:val="28"/>
          <w:szCs w:val="28"/>
        </w:rPr>
        <w:t>На территории города Невинномысска проведена работа по            выявлению лиц, допустивших административные правонарушения в части            самовольного занятия земельного участка, использования земельного участка не по целевому назначению, невыполнения обязанностей по приведению земель в состояние, пригодное для использования по целевому назначению, предусмотренные статьями 7.1. и 8.8. Кодекса Российской Федерации об административных правонарушениях (далее - КоАП РФ).</w:t>
      </w:r>
    </w:p>
    <w:p w:rsidR="001E3935" w:rsidRPr="00281AD3" w:rsidRDefault="001E3935" w:rsidP="00605DC1">
      <w:pPr>
        <w:ind w:firstLine="708"/>
        <w:contextualSpacing/>
        <w:rPr>
          <w:sz w:val="28"/>
          <w:szCs w:val="28"/>
        </w:rPr>
      </w:pPr>
      <w:r w:rsidRPr="00281AD3">
        <w:rPr>
          <w:sz w:val="28"/>
          <w:szCs w:val="28"/>
        </w:rPr>
        <w:t>В рамках осуществления муниципального земельного контроля, за отчетный период обследовано 1423 земельных участка, из которых 46 земельных участков были обследованы в соответствии с планом проверок муниципального земельного контроля. В результате проведенной работы выявлено 103 нарушения требований земельного законодательства.</w:t>
      </w:r>
    </w:p>
    <w:p w:rsidR="001E3935" w:rsidRPr="00281AD3" w:rsidRDefault="001E3935" w:rsidP="00605DC1">
      <w:pPr>
        <w:suppressAutoHyphens/>
        <w:ind w:right="-6" w:firstLine="709"/>
        <w:rPr>
          <w:sz w:val="28"/>
          <w:szCs w:val="28"/>
        </w:rPr>
      </w:pPr>
      <w:r w:rsidRPr="00281AD3">
        <w:rPr>
          <w:spacing w:val="-6"/>
          <w:sz w:val="28"/>
          <w:szCs w:val="28"/>
          <w:lang w:eastAsia="ar-SA"/>
        </w:rPr>
        <w:t xml:space="preserve">По статье 7.1. КоАП РФ выявлено 45 случаев административных правонарушений, по статье 8.8. КоАП РФ выявлено 12 случаев. </w:t>
      </w:r>
      <w:r w:rsidRPr="00281AD3">
        <w:rPr>
          <w:sz w:val="28"/>
          <w:szCs w:val="28"/>
          <w:lang w:eastAsia="ar-SA"/>
        </w:rPr>
        <w:t>Правонарушителям выданы предписания об устранении выявленных нарушений требований земельного законодательства, в том числе о необходимости осуществления государственной регистрации прав на недвижимое имущество.</w:t>
      </w:r>
    </w:p>
    <w:p w:rsidR="001E3935" w:rsidRPr="00281AD3" w:rsidRDefault="001E3935" w:rsidP="00605DC1">
      <w:pPr>
        <w:ind w:firstLine="708"/>
        <w:contextualSpacing/>
        <w:rPr>
          <w:sz w:val="28"/>
          <w:szCs w:val="28"/>
        </w:rPr>
      </w:pPr>
      <w:r w:rsidRPr="00281AD3">
        <w:rPr>
          <w:sz w:val="28"/>
          <w:szCs w:val="28"/>
        </w:rPr>
        <w:t>Приняты меры по пресечению и устранению выявленных нарушений, по результатам рассмотрения материалов наложено 42 административных штрафа на общую сумму 128,15 тыс. рублей, из них уже оплачено</w:t>
      </w:r>
      <w:r w:rsidRPr="00281AD3">
        <w:rPr>
          <w:sz w:val="28"/>
          <w:szCs w:val="28"/>
        </w:rPr>
        <w:br/>
        <w:t xml:space="preserve">100,2 тыс. рублей. В результате проведенной работы, оформлены правоустанавливающие документы на 45 земельных участков, в бюджет города дополнительно поступило 646,56 тыс. рублей. </w:t>
      </w:r>
    </w:p>
    <w:p w:rsidR="001E3935" w:rsidRPr="00281AD3" w:rsidRDefault="001E3935" w:rsidP="00605DC1">
      <w:pPr>
        <w:ind w:firstLine="708"/>
        <w:contextualSpacing/>
        <w:rPr>
          <w:sz w:val="28"/>
          <w:szCs w:val="28"/>
        </w:rPr>
      </w:pPr>
      <w:r w:rsidRPr="00281AD3">
        <w:rPr>
          <w:sz w:val="28"/>
          <w:szCs w:val="28"/>
        </w:rPr>
        <w:t xml:space="preserve">Также, в рамках осуществления муниципального земельного контроля, было выявлено 44 земельных участка без оформленных правоустанавливающих документов, из которых 21 земельный участок реализован с аукционов и на 23 земельных участка заключено соглашение о перераспределении земельных участков государственная </w:t>
      </w:r>
      <w:proofErr w:type="gramStart"/>
      <w:r w:rsidRPr="00281AD3">
        <w:rPr>
          <w:sz w:val="28"/>
          <w:szCs w:val="28"/>
        </w:rPr>
        <w:t>собственность</w:t>
      </w:r>
      <w:proofErr w:type="gramEnd"/>
      <w:r w:rsidRPr="00281AD3">
        <w:rPr>
          <w:sz w:val="28"/>
          <w:szCs w:val="28"/>
        </w:rPr>
        <w:t xml:space="preserve"> на которые не разграничена. В результате проделанной работы в бюджет города поступило 22 596,12 тыс. рублей. </w:t>
      </w:r>
    </w:p>
    <w:p w:rsidR="001E3935" w:rsidRPr="00281AD3" w:rsidRDefault="001E3935" w:rsidP="00605DC1">
      <w:pPr>
        <w:ind w:firstLine="708"/>
        <w:rPr>
          <w:sz w:val="28"/>
          <w:szCs w:val="28"/>
        </w:rPr>
      </w:pPr>
      <w:r w:rsidRPr="00281AD3">
        <w:rPr>
          <w:sz w:val="28"/>
          <w:szCs w:val="28"/>
        </w:rPr>
        <w:lastRenderedPageBreak/>
        <w:t>В связи с неисполнением обязательств физических и юридических лиц по заключенным договорам аренды на начало 2019 года образовалась задолженность за аренду земельных участков в размере 261 353,17 тыс. рублей, в том числе задолженность невозможная к взысканию  66 867,95 тыс. рублей.</w:t>
      </w:r>
    </w:p>
    <w:p w:rsidR="001E3935" w:rsidRPr="00281AD3" w:rsidRDefault="001E3935" w:rsidP="00605DC1">
      <w:pPr>
        <w:pStyle w:val="a3"/>
        <w:tabs>
          <w:tab w:val="left" w:pos="709"/>
        </w:tabs>
        <w:spacing w:after="0"/>
        <w:ind w:right="-108" w:firstLine="709"/>
        <w:jc w:val="both"/>
        <w:rPr>
          <w:sz w:val="28"/>
          <w:szCs w:val="28"/>
          <w:shd w:val="clear" w:color="auto" w:fill="FFFFFF"/>
        </w:rPr>
      </w:pPr>
      <w:r w:rsidRPr="00281AD3">
        <w:rPr>
          <w:sz w:val="28"/>
          <w:szCs w:val="28"/>
        </w:rPr>
        <w:t>За 2019 год</w:t>
      </w:r>
      <w:r w:rsidRPr="00281AD3">
        <w:rPr>
          <w:sz w:val="28"/>
          <w:szCs w:val="28"/>
          <w:shd w:val="clear" w:color="auto" w:fill="FFFFFF"/>
        </w:rPr>
        <w:t xml:space="preserve"> арендаторам земельных участков, нарушающим условия договора в части оплаты арендной платы более двух периодов направлена    121 претензия о необходимости погашения задолженности  по арендной плате за земельные участки на общую сумму 98357,03 тыс. рублей.</w:t>
      </w:r>
    </w:p>
    <w:p w:rsidR="001E3935" w:rsidRPr="00281AD3" w:rsidRDefault="001E3935" w:rsidP="00605DC1">
      <w:pPr>
        <w:ind w:firstLine="708"/>
        <w:rPr>
          <w:sz w:val="28"/>
          <w:szCs w:val="28"/>
        </w:rPr>
      </w:pPr>
      <w:r w:rsidRPr="00281AD3">
        <w:rPr>
          <w:sz w:val="28"/>
          <w:szCs w:val="28"/>
        </w:rPr>
        <w:t xml:space="preserve">В рамках досудебного урегулирования физическими и юридическими лицами погашена задолженность в доход местного бюджета по арендной плате за земельные участки на общую сумму 39847,68 тыс. рублей. </w:t>
      </w:r>
    </w:p>
    <w:p w:rsidR="001E3935" w:rsidRPr="00281AD3" w:rsidRDefault="001E3935" w:rsidP="00605DC1">
      <w:pPr>
        <w:ind w:firstLine="720"/>
        <w:rPr>
          <w:sz w:val="28"/>
          <w:szCs w:val="28"/>
        </w:rPr>
      </w:pPr>
      <w:proofErr w:type="gramStart"/>
      <w:r w:rsidRPr="00281AD3">
        <w:rPr>
          <w:sz w:val="28"/>
          <w:szCs w:val="28"/>
        </w:rPr>
        <w:t>Благодаря тесному взаимодействию администрации и Министерства имущественных отношений Ставропольского края утверждена кадастровая стоимость земельных участков, которая увеличилась на 20% по сравнению с 2019 годом, а также установлены новые ставки арендной платы за земельные участки, в том числе увеличена ставка д</w:t>
      </w:r>
      <w:r w:rsidR="00332B76" w:rsidRPr="00281AD3">
        <w:rPr>
          <w:sz w:val="28"/>
          <w:szCs w:val="28"/>
        </w:rPr>
        <w:t>о</w:t>
      </w:r>
      <w:r w:rsidRPr="00281AD3">
        <w:rPr>
          <w:sz w:val="28"/>
          <w:szCs w:val="28"/>
        </w:rPr>
        <w:t xml:space="preserve"> размера 5,4% вместо 2,7% за земельные участка под промышленными объектами, что в совокупности позволит дополнительно получить в бюджет города в</w:t>
      </w:r>
      <w:proofErr w:type="gramEnd"/>
      <w:r w:rsidRPr="00281AD3">
        <w:rPr>
          <w:sz w:val="28"/>
          <w:szCs w:val="28"/>
        </w:rPr>
        <w:t xml:space="preserve"> 2020 году                       74 млн. рублей, в том числе:</w:t>
      </w:r>
    </w:p>
    <w:p w:rsidR="001E3935" w:rsidRPr="00281AD3" w:rsidRDefault="001E3935" w:rsidP="00605DC1">
      <w:pPr>
        <w:ind w:firstLine="720"/>
        <w:rPr>
          <w:sz w:val="28"/>
          <w:szCs w:val="28"/>
        </w:rPr>
      </w:pPr>
      <w:r w:rsidRPr="00281AD3">
        <w:rPr>
          <w:sz w:val="28"/>
          <w:szCs w:val="28"/>
        </w:rPr>
        <w:t>налог на землю - 30 млн. рублей,</w:t>
      </w:r>
    </w:p>
    <w:p w:rsidR="001E3935" w:rsidRPr="00281AD3" w:rsidRDefault="001E3935" w:rsidP="00605DC1">
      <w:pPr>
        <w:ind w:firstLine="720"/>
        <w:rPr>
          <w:sz w:val="28"/>
          <w:szCs w:val="28"/>
        </w:rPr>
      </w:pPr>
      <w:r w:rsidRPr="00281AD3">
        <w:rPr>
          <w:sz w:val="28"/>
          <w:szCs w:val="28"/>
        </w:rPr>
        <w:t>аренда земли - 44 млн. рублей.</w:t>
      </w:r>
    </w:p>
    <w:p w:rsidR="001E3935" w:rsidRPr="00281AD3" w:rsidRDefault="001E3935" w:rsidP="00605DC1">
      <w:pPr>
        <w:ind w:firstLine="709"/>
        <w:rPr>
          <w:sz w:val="28"/>
          <w:szCs w:val="28"/>
        </w:rPr>
      </w:pPr>
      <w:r w:rsidRPr="00281AD3">
        <w:rPr>
          <w:sz w:val="28"/>
          <w:szCs w:val="28"/>
        </w:rPr>
        <w:t xml:space="preserve">В отчетном периоде специалистами было принято участие в 1 266 судебных заседаниях. Подано 53 исковых заявления по взысканию задолженности за земельные участки и нежилые помещения на общую сумму 54 478,37 тыс. рублей. </w:t>
      </w:r>
      <w:proofErr w:type="gramStart"/>
      <w:r w:rsidRPr="00281AD3">
        <w:rPr>
          <w:sz w:val="28"/>
          <w:szCs w:val="28"/>
        </w:rPr>
        <w:t>Результатами данной работы стали решения о взыскании задолженности по арендной плате за земельные участки и нежилые помещения на общую сумму 21 408,29 тыс. рублей, вынесено                 2 определения  о прекращении производства по делу в связи с добровольным исполнением требования в связи с полной оплатой должниками задолженности на сумму 1 003,70 тыс. рублей.</w:t>
      </w:r>
      <w:proofErr w:type="gramEnd"/>
    </w:p>
    <w:p w:rsidR="001E3935" w:rsidRPr="00281AD3" w:rsidRDefault="001E3935" w:rsidP="00605DC1">
      <w:pPr>
        <w:ind w:firstLine="709"/>
        <w:rPr>
          <w:sz w:val="28"/>
          <w:szCs w:val="28"/>
        </w:rPr>
      </w:pPr>
      <w:r w:rsidRPr="00281AD3">
        <w:rPr>
          <w:sz w:val="28"/>
          <w:szCs w:val="28"/>
        </w:rPr>
        <w:t xml:space="preserve">В службу судебных приставов за указанный период, в том числе за предыдущий период, направлены исполнительные листы на освобождение земельных участков и взыскание задолженности за земельные участки, нежилые помещения на сумму 24 241, 11 тыс. рублей. </w:t>
      </w:r>
    </w:p>
    <w:p w:rsidR="001E3935" w:rsidRPr="00281AD3" w:rsidRDefault="001E3935" w:rsidP="00605DC1">
      <w:pPr>
        <w:ind w:firstLine="709"/>
        <w:rPr>
          <w:sz w:val="28"/>
          <w:szCs w:val="28"/>
        </w:rPr>
      </w:pPr>
      <w:r w:rsidRPr="00281AD3">
        <w:rPr>
          <w:sz w:val="28"/>
          <w:szCs w:val="28"/>
        </w:rPr>
        <w:t xml:space="preserve">Кроме того, принято 12 решений об освобождении земельных участков, признании зданий (сооружений) самовольными строениями и их демонтаже, так же судом вынесено 1 определение о прекращении производства по делу в связи с добровольным исполнением требования об освобождении земельного участка от объекта нестационарной торговли. </w:t>
      </w:r>
    </w:p>
    <w:p w:rsidR="001E3935" w:rsidRPr="00281AD3" w:rsidRDefault="001E3935" w:rsidP="00605DC1">
      <w:pPr>
        <w:ind w:firstLine="709"/>
        <w:rPr>
          <w:sz w:val="28"/>
          <w:szCs w:val="28"/>
        </w:rPr>
      </w:pPr>
      <w:r w:rsidRPr="00281AD3">
        <w:rPr>
          <w:sz w:val="28"/>
          <w:szCs w:val="28"/>
        </w:rPr>
        <w:t>Остальные исковые заявления на сумму 33 070,08 тыс. рублей находятся на рассмотрении в суде.</w:t>
      </w:r>
    </w:p>
    <w:p w:rsidR="001E3935" w:rsidRPr="00281AD3" w:rsidRDefault="001E3935" w:rsidP="00605DC1">
      <w:pPr>
        <w:suppressAutoHyphens/>
        <w:ind w:firstLine="709"/>
        <w:rPr>
          <w:sz w:val="28"/>
          <w:szCs w:val="28"/>
        </w:rPr>
      </w:pPr>
      <w:r w:rsidRPr="00281AD3">
        <w:rPr>
          <w:sz w:val="28"/>
          <w:szCs w:val="28"/>
        </w:rPr>
        <w:t xml:space="preserve">Постоянно ведется работа по уменьшению выпадающих доходов от снижения в судебном порядке кадастровой стоимости земельных участков в </w:t>
      </w:r>
      <w:r w:rsidRPr="00281AD3">
        <w:rPr>
          <w:sz w:val="28"/>
          <w:szCs w:val="28"/>
        </w:rPr>
        <w:lastRenderedPageBreak/>
        <w:t>размере их рыночной стоимости, заявителями являются арендаторы земельных участков. Разрешенное использование спорных земельных участков под промышленными объектами, объектами производственного и коммерческого назначения (автомойка, торговля, офисы).</w:t>
      </w:r>
    </w:p>
    <w:p w:rsidR="001E3935" w:rsidRPr="00281AD3" w:rsidRDefault="001E3935" w:rsidP="00605DC1">
      <w:pPr>
        <w:suppressAutoHyphens/>
        <w:ind w:firstLine="709"/>
        <w:rPr>
          <w:sz w:val="28"/>
          <w:szCs w:val="28"/>
        </w:rPr>
      </w:pPr>
      <w:r w:rsidRPr="00281AD3">
        <w:rPr>
          <w:sz w:val="28"/>
          <w:szCs w:val="28"/>
        </w:rPr>
        <w:t xml:space="preserve">Исходя из заявленных требований, выпадающие доходы бюджета города от налогообложения и аренды данных земель за 2016-2019 годы, могли составить 154 089,11 тыс. рублей. В результате ходатайств администрации города Невинномысска о назначении повторных судебных экспертиз по рассмотрению указанных административных исковых заявлений в Ставропольском краевом суде, в бюджете города Невинномысска удалось сохранить 53 366,00 тыс. рублей. </w:t>
      </w:r>
    </w:p>
    <w:p w:rsidR="001E3935" w:rsidRPr="00281AD3" w:rsidRDefault="001E3935" w:rsidP="00605DC1">
      <w:pPr>
        <w:ind w:firstLine="708"/>
        <w:contextualSpacing/>
        <w:rPr>
          <w:sz w:val="28"/>
          <w:szCs w:val="28"/>
        </w:rPr>
      </w:pPr>
      <w:r w:rsidRPr="00281AD3">
        <w:rPr>
          <w:sz w:val="28"/>
          <w:szCs w:val="28"/>
        </w:rPr>
        <w:t xml:space="preserve">В настоящее время 3 </w:t>
      </w:r>
      <w:proofErr w:type="gramStart"/>
      <w:r w:rsidRPr="00281AD3">
        <w:rPr>
          <w:sz w:val="28"/>
          <w:szCs w:val="28"/>
        </w:rPr>
        <w:t>административных</w:t>
      </w:r>
      <w:proofErr w:type="gramEnd"/>
      <w:r w:rsidRPr="00281AD3">
        <w:rPr>
          <w:sz w:val="28"/>
          <w:szCs w:val="28"/>
        </w:rPr>
        <w:t xml:space="preserve"> исковых заявления находятся на рассмотрении в Ставропольском краевом суде в суде первой инстанции. </w:t>
      </w:r>
    </w:p>
    <w:p w:rsidR="001E3935" w:rsidRPr="00281AD3" w:rsidRDefault="001E3935" w:rsidP="00605DC1">
      <w:pPr>
        <w:ind w:firstLine="720"/>
        <w:rPr>
          <w:sz w:val="28"/>
          <w:szCs w:val="28"/>
        </w:rPr>
      </w:pPr>
      <w:proofErr w:type="gramStart"/>
      <w:r w:rsidRPr="00281AD3">
        <w:rPr>
          <w:sz w:val="28"/>
          <w:szCs w:val="28"/>
        </w:rPr>
        <w:t xml:space="preserve">Решением Думы города Невинномысска от 10 сентября 2019 года </w:t>
      </w:r>
      <w:r w:rsidRPr="00281AD3">
        <w:rPr>
          <w:sz w:val="28"/>
          <w:szCs w:val="28"/>
        </w:rPr>
        <w:br/>
        <w:t xml:space="preserve">№ 435-50 внесены изменения в Правила землепользования и застройки муниципального образования городского округа – города Невинномысска, утвержденные решением Думы города Невинномысска от 27 апреля </w:t>
      </w:r>
      <w:smartTag w:uri="urn:schemas-microsoft-com:office:smarttags" w:element="metricconverter">
        <w:smartTagPr>
          <w:attr w:name="ProductID" w:val="2017 г"/>
        </w:smartTagPr>
        <w:r w:rsidRPr="00281AD3">
          <w:rPr>
            <w:sz w:val="28"/>
            <w:szCs w:val="28"/>
          </w:rPr>
          <w:t>2017 г</w:t>
        </w:r>
      </w:smartTag>
      <w:r w:rsidRPr="00281AD3">
        <w:rPr>
          <w:sz w:val="28"/>
          <w:szCs w:val="28"/>
        </w:rPr>
        <w:t xml:space="preserve">. № 112-11, в части приведения видов разрешенного использования в соответствие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w:t>
      </w:r>
      <w:r w:rsidRPr="00281AD3">
        <w:rPr>
          <w:sz w:val="28"/>
          <w:szCs w:val="28"/>
        </w:rPr>
        <w:br/>
        <w:t>№ 540.</w:t>
      </w:r>
      <w:proofErr w:type="gramEnd"/>
    </w:p>
    <w:p w:rsidR="001E3935" w:rsidRPr="00281AD3" w:rsidRDefault="001E3935" w:rsidP="00605DC1">
      <w:pPr>
        <w:ind w:firstLine="708"/>
        <w:contextualSpacing/>
        <w:rPr>
          <w:sz w:val="28"/>
          <w:szCs w:val="28"/>
        </w:rPr>
      </w:pPr>
      <w:r w:rsidRPr="00281AD3">
        <w:rPr>
          <w:sz w:val="28"/>
          <w:szCs w:val="28"/>
        </w:rPr>
        <w:t>За 2019 год выдано 41 разрешение на строительство и реконструкцию объектов капитального строительства, 28 разрешений на ввод в эксплуатацию объектов капитального строительства.</w:t>
      </w:r>
    </w:p>
    <w:p w:rsidR="001E3935" w:rsidRPr="00281AD3" w:rsidRDefault="001E3935" w:rsidP="00605DC1">
      <w:pPr>
        <w:ind w:firstLine="708"/>
        <w:contextualSpacing/>
        <w:rPr>
          <w:sz w:val="28"/>
          <w:szCs w:val="28"/>
        </w:rPr>
      </w:pPr>
      <w:r w:rsidRPr="00281AD3">
        <w:rPr>
          <w:sz w:val="28"/>
          <w:szCs w:val="28"/>
        </w:rPr>
        <w:t>Важнейшие из введенных в эксплуатацию объекты:</w:t>
      </w:r>
    </w:p>
    <w:p w:rsidR="001E3935" w:rsidRPr="00281AD3" w:rsidRDefault="001E3935" w:rsidP="00605DC1">
      <w:pPr>
        <w:ind w:firstLine="708"/>
        <w:contextualSpacing/>
        <w:rPr>
          <w:sz w:val="28"/>
          <w:szCs w:val="28"/>
        </w:rPr>
      </w:pPr>
      <w:r w:rsidRPr="00281AD3">
        <w:rPr>
          <w:sz w:val="28"/>
          <w:szCs w:val="28"/>
        </w:rPr>
        <w:t>4 объекта акционерного общества «Невинномысский Азот;</w:t>
      </w:r>
    </w:p>
    <w:p w:rsidR="001E3935" w:rsidRPr="00281AD3" w:rsidRDefault="001E3935" w:rsidP="00605DC1">
      <w:pPr>
        <w:ind w:firstLine="708"/>
        <w:contextualSpacing/>
        <w:rPr>
          <w:sz w:val="28"/>
          <w:szCs w:val="28"/>
        </w:rPr>
      </w:pPr>
      <w:r w:rsidRPr="00281AD3">
        <w:rPr>
          <w:sz w:val="28"/>
          <w:szCs w:val="28"/>
        </w:rPr>
        <w:t>м</w:t>
      </w:r>
      <w:r w:rsidR="00D40458" w:rsidRPr="00281AD3">
        <w:rPr>
          <w:sz w:val="28"/>
          <w:szCs w:val="28"/>
        </w:rPr>
        <w:t>н</w:t>
      </w:r>
      <w:r w:rsidRPr="00281AD3">
        <w:rPr>
          <w:sz w:val="28"/>
          <w:szCs w:val="28"/>
        </w:rPr>
        <w:t>огоквартирные жилые дома по улице Калинина, 194 и 218.</w:t>
      </w:r>
    </w:p>
    <w:p w:rsidR="001E3935" w:rsidRPr="00281AD3" w:rsidRDefault="001E3935" w:rsidP="00605DC1">
      <w:pPr>
        <w:ind w:firstLine="708"/>
        <w:contextualSpacing/>
        <w:rPr>
          <w:sz w:val="28"/>
          <w:szCs w:val="28"/>
        </w:rPr>
      </w:pPr>
      <w:r w:rsidRPr="00281AD3">
        <w:rPr>
          <w:sz w:val="28"/>
          <w:szCs w:val="28"/>
        </w:rPr>
        <w:t>Количество выданной разрешительной документации по объектам жилищного фонда составило 662 документа.</w:t>
      </w:r>
    </w:p>
    <w:p w:rsidR="001E3935" w:rsidRPr="00281AD3" w:rsidRDefault="001E3935" w:rsidP="00605DC1">
      <w:pPr>
        <w:ind w:firstLine="708"/>
        <w:contextualSpacing/>
        <w:rPr>
          <w:sz w:val="28"/>
          <w:szCs w:val="28"/>
        </w:rPr>
      </w:pPr>
      <w:r w:rsidRPr="00281AD3">
        <w:rPr>
          <w:sz w:val="28"/>
          <w:szCs w:val="28"/>
        </w:rPr>
        <w:t xml:space="preserve">Введено в эксплуатацию 2 многоквартирных дома, в которых общая площадь жилых помещений составила </w:t>
      </w:r>
      <w:smartTag w:uri="urn:schemas-microsoft-com:office:smarttags" w:element="metricconverter">
        <w:smartTagPr>
          <w:attr w:name="ProductID" w:val="12 258,30 кв. метра"/>
        </w:smartTagPr>
        <w:r w:rsidRPr="00281AD3">
          <w:rPr>
            <w:sz w:val="28"/>
            <w:szCs w:val="28"/>
          </w:rPr>
          <w:t>12 258,30 кв. метра</w:t>
        </w:r>
      </w:smartTag>
      <w:r w:rsidRPr="00281AD3">
        <w:rPr>
          <w:sz w:val="28"/>
          <w:szCs w:val="28"/>
        </w:rPr>
        <w:t xml:space="preserve">, </w:t>
      </w:r>
      <w:r w:rsidRPr="00281AD3">
        <w:rPr>
          <w:sz w:val="28"/>
          <w:szCs w:val="28"/>
        </w:rPr>
        <w:br/>
        <w:t xml:space="preserve">3 жилых дома блокированного типа, в которых общая площадь жилых помещений составила </w:t>
      </w:r>
      <w:smartTag w:uri="urn:schemas-microsoft-com:office:smarttags" w:element="metricconverter">
        <w:smartTagPr>
          <w:attr w:name="ProductID" w:val="915,4 кв. метра"/>
        </w:smartTagPr>
        <w:r w:rsidRPr="00281AD3">
          <w:rPr>
            <w:sz w:val="28"/>
            <w:szCs w:val="28"/>
          </w:rPr>
          <w:t>915,4 кв. метра</w:t>
        </w:r>
      </w:smartTag>
      <w:r w:rsidRPr="00281AD3">
        <w:rPr>
          <w:sz w:val="28"/>
          <w:szCs w:val="28"/>
        </w:rPr>
        <w:t>.</w:t>
      </w:r>
    </w:p>
    <w:p w:rsidR="001E3935" w:rsidRPr="00281AD3" w:rsidRDefault="001E3935" w:rsidP="00605DC1">
      <w:pPr>
        <w:ind w:firstLine="708"/>
        <w:contextualSpacing/>
        <w:rPr>
          <w:sz w:val="28"/>
          <w:szCs w:val="28"/>
        </w:rPr>
      </w:pPr>
      <w:r w:rsidRPr="00281AD3">
        <w:rPr>
          <w:sz w:val="28"/>
          <w:szCs w:val="28"/>
        </w:rPr>
        <w:t xml:space="preserve">Всего введено в эксплуатацию жилой площади </w:t>
      </w:r>
      <w:smartTag w:uri="urn:schemas-microsoft-com:office:smarttags" w:element="metricconverter">
        <w:smartTagPr>
          <w:attr w:name="ProductID" w:val="31 256,60 кв. метра"/>
        </w:smartTagPr>
        <w:r w:rsidRPr="00281AD3">
          <w:rPr>
            <w:sz w:val="28"/>
            <w:szCs w:val="28"/>
          </w:rPr>
          <w:t>31 256,60 кв. метра</w:t>
        </w:r>
      </w:smartTag>
      <w:r w:rsidRPr="00281AD3">
        <w:rPr>
          <w:sz w:val="28"/>
          <w:szCs w:val="28"/>
        </w:rPr>
        <w:t>, что на 10% выше показателя 2018 года. Населением построено</w:t>
      </w:r>
      <w:r w:rsidRPr="00281AD3">
        <w:rPr>
          <w:sz w:val="28"/>
          <w:szCs w:val="28"/>
        </w:rPr>
        <w:br/>
        <w:t>22 270,10 кв. метра (107 индивидуальных жилых домов и 3 дома блокированного типа), что в 3,5 раза превышает показатель 2018 года.</w:t>
      </w:r>
    </w:p>
    <w:p w:rsidR="001E3935" w:rsidRPr="00281AD3" w:rsidRDefault="001E3935" w:rsidP="00605DC1">
      <w:pPr>
        <w:ind w:firstLine="708"/>
        <w:contextualSpacing/>
        <w:rPr>
          <w:sz w:val="28"/>
          <w:szCs w:val="28"/>
        </w:rPr>
      </w:pPr>
      <w:r w:rsidRPr="00281AD3">
        <w:rPr>
          <w:sz w:val="28"/>
          <w:szCs w:val="28"/>
        </w:rPr>
        <w:t>В федеральную информационную адресную систему, обеспечивающую формирование, ведение и использование содержащихся в государственном адресном реестре сведений об адресах, внесены (актуализированы) сведения о 28 955 объектах адресации. Внесенные сведения обеспечивают своевременное начисление налогов на имущество физических и юридических лиц.</w:t>
      </w:r>
    </w:p>
    <w:p w:rsidR="001E3935" w:rsidRPr="00281AD3" w:rsidRDefault="001E3935" w:rsidP="00605DC1">
      <w:pPr>
        <w:ind w:firstLine="708"/>
        <w:contextualSpacing/>
        <w:rPr>
          <w:sz w:val="28"/>
          <w:szCs w:val="28"/>
        </w:rPr>
      </w:pPr>
      <w:r w:rsidRPr="00281AD3">
        <w:rPr>
          <w:sz w:val="28"/>
          <w:szCs w:val="28"/>
        </w:rPr>
        <w:lastRenderedPageBreak/>
        <w:t>В рамках муниципальных контрактов сформировано 25 земельных участков, в том числе для реконструкции путепровода по улице Гагарина и стадиона «Шерстяник» - спортивное ядро по переулку Спортивному, 6, строительства плавательного бассейна по улице Калинина, 189, а также проведения благоустройства зоны отдыха (городские пруды).</w:t>
      </w:r>
    </w:p>
    <w:p w:rsidR="001E3935" w:rsidRPr="00281AD3" w:rsidRDefault="001E3935" w:rsidP="00605DC1">
      <w:pPr>
        <w:ind w:firstLine="708"/>
        <w:contextualSpacing/>
        <w:rPr>
          <w:sz w:val="28"/>
          <w:szCs w:val="28"/>
        </w:rPr>
      </w:pPr>
      <w:r w:rsidRPr="00281AD3">
        <w:rPr>
          <w:sz w:val="28"/>
          <w:szCs w:val="28"/>
        </w:rPr>
        <w:t>Проведен открытый конкурс на право заключения договора на установку и эксплуатацию рекламных конструкций на территории города Невинномысска на общую сумму 104 тыс. рублей, которая будет поступать в бюджет города ежегодно в течении восьми лет.</w:t>
      </w:r>
    </w:p>
    <w:p w:rsidR="001E3935" w:rsidRPr="00281AD3" w:rsidRDefault="001E3935" w:rsidP="00605DC1">
      <w:pPr>
        <w:ind w:firstLine="708"/>
        <w:contextualSpacing/>
        <w:rPr>
          <w:sz w:val="28"/>
          <w:szCs w:val="28"/>
        </w:rPr>
      </w:pPr>
      <w:r w:rsidRPr="00281AD3">
        <w:rPr>
          <w:sz w:val="28"/>
          <w:szCs w:val="28"/>
        </w:rPr>
        <w:t>За 2019 год выдано 46 решений о согласовании изменения фасадов зданий, строений и сооружений.</w:t>
      </w:r>
    </w:p>
    <w:p w:rsidR="001E3935" w:rsidRPr="00281AD3" w:rsidRDefault="001E3935" w:rsidP="00605DC1">
      <w:pPr>
        <w:ind w:firstLine="708"/>
        <w:contextualSpacing/>
        <w:rPr>
          <w:sz w:val="28"/>
          <w:szCs w:val="28"/>
        </w:rPr>
      </w:pPr>
      <w:r w:rsidRPr="00281AD3">
        <w:rPr>
          <w:sz w:val="28"/>
          <w:szCs w:val="28"/>
        </w:rPr>
        <w:t>В рамках контроля за соблюдением Правил благоустройства в части требований к архитектурно-градостроительному облику зданий, строений сооружений, выявлено 30 нарушений, а именно: несоблюдение требований к размещению информационно-печатной продукции на фасадах зданий, а также размещение вывесок без согласования в установленном порядке.</w:t>
      </w:r>
    </w:p>
    <w:p w:rsidR="001E3935" w:rsidRPr="00281AD3" w:rsidRDefault="001E3935" w:rsidP="00605DC1">
      <w:pPr>
        <w:ind w:firstLine="708"/>
        <w:contextualSpacing/>
        <w:rPr>
          <w:sz w:val="28"/>
          <w:szCs w:val="28"/>
        </w:rPr>
      </w:pPr>
      <w:r w:rsidRPr="00281AD3">
        <w:rPr>
          <w:sz w:val="28"/>
          <w:szCs w:val="28"/>
        </w:rPr>
        <w:t>В рамках контроля за соблюдением требований Правил землепользования и застройки выявлено 6 нарушений, связанных с несоблюдением установленных предельных параметров строительства и реконструкции объектов капитального строительства.</w:t>
      </w:r>
    </w:p>
    <w:p w:rsidR="001E3935" w:rsidRPr="00281AD3" w:rsidRDefault="001E3935" w:rsidP="00605DC1">
      <w:pPr>
        <w:ind w:firstLine="708"/>
        <w:contextualSpacing/>
        <w:rPr>
          <w:sz w:val="28"/>
          <w:szCs w:val="28"/>
        </w:rPr>
      </w:pPr>
      <w:r w:rsidRPr="00281AD3">
        <w:rPr>
          <w:sz w:val="28"/>
          <w:szCs w:val="28"/>
        </w:rPr>
        <w:t>По факту выявленных нарушений были составлены и направлены на рассмотрение в административную комиссию города Невинномысска протоколы об административных правонарушениях. Административной комиссией было вынесено штрафов по выявленным нарушениям на общую сумму 274  тыс. рублей.</w:t>
      </w:r>
    </w:p>
    <w:p w:rsidR="001E3935" w:rsidRPr="00281AD3" w:rsidRDefault="001E3935" w:rsidP="00605DC1">
      <w:pPr>
        <w:ind w:firstLine="708"/>
        <w:contextualSpacing/>
        <w:rPr>
          <w:sz w:val="28"/>
          <w:szCs w:val="28"/>
        </w:rPr>
      </w:pPr>
      <w:r w:rsidRPr="00281AD3">
        <w:rPr>
          <w:sz w:val="28"/>
          <w:szCs w:val="28"/>
        </w:rPr>
        <w:t>Выявлено 3 факта самовольного строительства объектов капитального строительства. В суд подано 6 исковых заявлений о признании постройки самовольной и ее сносе либо ее приведении в соответствие с установленными требованиями. По решению суда снесено 2 торговых объекта в районе железной дороги по улице Энгельса. Демонтированы нестационарные объекты в районе парка «Шерстяник» («Польский городок»).</w:t>
      </w:r>
    </w:p>
    <w:p w:rsidR="001E3935" w:rsidRPr="00281AD3" w:rsidRDefault="001E3935" w:rsidP="00605DC1">
      <w:pPr>
        <w:ind w:firstLine="709"/>
        <w:rPr>
          <w:sz w:val="28"/>
          <w:szCs w:val="28"/>
        </w:rPr>
      </w:pPr>
      <w:r w:rsidRPr="00281AD3">
        <w:rPr>
          <w:sz w:val="28"/>
          <w:szCs w:val="28"/>
        </w:rPr>
        <w:t>В рамках контроля соблюдения требований Федерального закона</w:t>
      </w:r>
      <w:r w:rsidRPr="00281AD3">
        <w:rPr>
          <w:sz w:val="28"/>
          <w:szCs w:val="28"/>
        </w:rPr>
        <w:br/>
        <w:t>«О рекламе» от 13.03.2006 № 38-ФЗ владельцам незаконно установленных рекламных конструкций выдано 37 предписаний о необходимости демонтажа незаконно установленных рекламных конструкций, из них 15 материалов проверки направлены в прокуратуру города Невинномысска для принятия соответствующих мер и направления материалов в суд, 22 предписания были исполнены в срок.</w:t>
      </w:r>
    </w:p>
    <w:p w:rsidR="001E3935" w:rsidRPr="00281AD3" w:rsidRDefault="001E3935" w:rsidP="00605DC1">
      <w:pPr>
        <w:ind w:firstLine="709"/>
        <w:rPr>
          <w:sz w:val="28"/>
          <w:szCs w:val="28"/>
        </w:rPr>
      </w:pPr>
      <w:r w:rsidRPr="00281AD3">
        <w:rPr>
          <w:sz w:val="28"/>
          <w:szCs w:val="28"/>
        </w:rPr>
        <w:t>На Федеральной автодороге Р-217 «Кавказ» было демонтировано</w:t>
      </w:r>
      <w:r w:rsidRPr="00281AD3">
        <w:rPr>
          <w:sz w:val="28"/>
          <w:szCs w:val="28"/>
        </w:rPr>
        <w:br/>
        <w:t xml:space="preserve">6 </w:t>
      </w:r>
      <w:proofErr w:type="spellStart"/>
      <w:r w:rsidRPr="00281AD3">
        <w:rPr>
          <w:sz w:val="28"/>
          <w:szCs w:val="28"/>
        </w:rPr>
        <w:t>билбордов</w:t>
      </w:r>
      <w:proofErr w:type="spellEnd"/>
      <w:r w:rsidRPr="00281AD3">
        <w:rPr>
          <w:sz w:val="28"/>
          <w:szCs w:val="28"/>
        </w:rPr>
        <w:t>, размером 3х6 метра, у которых истек срок действия договора на установку и эксплуатацию рекламной конструкции.</w:t>
      </w:r>
    </w:p>
    <w:p w:rsidR="001E3935" w:rsidRPr="00281AD3" w:rsidRDefault="001E3935" w:rsidP="00605DC1">
      <w:pPr>
        <w:ind w:firstLine="709"/>
        <w:rPr>
          <w:sz w:val="28"/>
          <w:szCs w:val="28"/>
        </w:rPr>
      </w:pPr>
      <w:r w:rsidRPr="00281AD3">
        <w:rPr>
          <w:sz w:val="28"/>
          <w:szCs w:val="28"/>
        </w:rPr>
        <w:t xml:space="preserve">Совместно с министерством туризма и оздоровительных курортов Ставропольского края были подобраны места, на которых установлены 7 </w:t>
      </w:r>
      <w:r w:rsidRPr="00281AD3">
        <w:rPr>
          <w:sz w:val="28"/>
          <w:szCs w:val="28"/>
        </w:rPr>
        <w:lastRenderedPageBreak/>
        <w:t>знаков туристской навигации с указанием мест значимых объектов на территории города Невинномысска.</w:t>
      </w:r>
    </w:p>
    <w:p w:rsidR="001E3935" w:rsidRPr="00281AD3" w:rsidRDefault="001E3935" w:rsidP="00605DC1">
      <w:pPr>
        <w:pStyle w:val="a3"/>
        <w:tabs>
          <w:tab w:val="left" w:pos="705"/>
        </w:tabs>
        <w:spacing w:after="0"/>
        <w:ind w:firstLine="708"/>
        <w:rPr>
          <w:sz w:val="28"/>
          <w:szCs w:val="28"/>
        </w:rPr>
      </w:pPr>
    </w:p>
    <w:p w:rsidR="001E3935" w:rsidRPr="00281AD3" w:rsidRDefault="00605DC1" w:rsidP="00605DC1">
      <w:pPr>
        <w:pStyle w:val="a3"/>
        <w:tabs>
          <w:tab w:val="left" w:pos="705"/>
        </w:tabs>
        <w:spacing w:after="0"/>
        <w:jc w:val="center"/>
        <w:rPr>
          <w:sz w:val="28"/>
          <w:szCs w:val="28"/>
        </w:rPr>
      </w:pPr>
      <w:r>
        <w:rPr>
          <w:sz w:val="28"/>
          <w:szCs w:val="28"/>
        </w:rPr>
        <w:t>Социальная сфера</w:t>
      </w:r>
    </w:p>
    <w:p w:rsidR="001E3935" w:rsidRPr="00281AD3" w:rsidRDefault="001E3935" w:rsidP="00605DC1">
      <w:pPr>
        <w:pStyle w:val="a3"/>
        <w:tabs>
          <w:tab w:val="left" w:pos="705"/>
        </w:tabs>
        <w:spacing w:after="0"/>
        <w:ind w:firstLine="708"/>
        <w:rPr>
          <w:sz w:val="28"/>
          <w:szCs w:val="28"/>
        </w:rPr>
      </w:pPr>
    </w:p>
    <w:p w:rsidR="001E3935" w:rsidRPr="00281AD3" w:rsidRDefault="001E3935" w:rsidP="00605DC1">
      <w:pPr>
        <w:ind w:firstLine="708"/>
        <w:rPr>
          <w:b/>
          <w:sz w:val="28"/>
          <w:szCs w:val="28"/>
        </w:rPr>
      </w:pPr>
      <w:r w:rsidRPr="00281AD3">
        <w:rPr>
          <w:sz w:val="28"/>
          <w:szCs w:val="28"/>
        </w:rPr>
        <w:t>В 2019 году произошло изменение сети учреждений культуры города Невинномысска. В связи с необходимостью координации деятельности парков и скверов города Невинномысска с 10 декабря 2019 года МБУК «ДК «Шерстяник» был переименован в муниципальное бюджетное учреждение культуры «Парки культуры и отдыха» (МБУК «</w:t>
      </w:r>
      <w:proofErr w:type="spellStart"/>
      <w:r w:rsidRPr="00281AD3">
        <w:rPr>
          <w:sz w:val="28"/>
          <w:szCs w:val="28"/>
        </w:rPr>
        <w:t>ПКиО</w:t>
      </w:r>
      <w:proofErr w:type="spellEnd"/>
      <w:r w:rsidRPr="00281AD3">
        <w:rPr>
          <w:sz w:val="28"/>
          <w:szCs w:val="28"/>
        </w:rPr>
        <w:t>»). Здание дома культуры «Шерстяник» передано на баланс МБУК «КДЦ «РОДИНА».</w:t>
      </w:r>
    </w:p>
    <w:p w:rsidR="001E3935" w:rsidRPr="00281AD3" w:rsidRDefault="001E3935" w:rsidP="00605DC1">
      <w:pPr>
        <w:ind w:firstLine="709"/>
        <w:rPr>
          <w:rFonts w:eastAsia="Calibri"/>
          <w:sz w:val="28"/>
          <w:szCs w:val="28"/>
          <w:lang w:eastAsia="en-US"/>
        </w:rPr>
      </w:pPr>
      <w:r w:rsidRPr="00281AD3">
        <w:rPr>
          <w:sz w:val="28"/>
          <w:szCs w:val="28"/>
        </w:rPr>
        <w:t>В рамках реализации национального проекта «Культура» и регионального проекта «Обеспечение качественно нового уровня развития инфраструктуры культуры Ставропольского края» в 2019 году была</w:t>
      </w:r>
      <w:r w:rsidRPr="00281AD3">
        <w:rPr>
          <w:rFonts w:eastAsia="Calibri"/>
          <w:sz w:val="28"/>
          <w:szCs w:val="28"/>
          <w:lang w:eastAsia="en-US"/>
        </w:rPr>
        <w:t xml:space="preserve"> проведена 1 очередь капитального ремонта здания МБУК «КДЦ «РОДИНА». </w:t>
      </w:r>
      <w:r w:rsidRPr="00281AD3">
        <w:rPr>
          <w:sz w:val="28"/>
          <w:szCs w:val="28"/>
        </w:rPr>
        <w:t>На выполнение мероприятия было предусмотрено 14 193,72 тыс. рублей, из них: 13 484,03 тыс. рублей – средства краевого бюджета, 709,69 тыс. рублей – средства бюджета города. Б</w:t>
      </w:r>
      <w:r w:rsidRPr="00281AD3">
        <w:rPr>
          <w:rFonts w:eastAsia="Calibri"/>
          <w:sz w:val="28"/>
          <w:szCs w:val="28"/>
          <w:lang w:eastAsia="en-US"/>
        </w:rPr>
        <w:t xml:space="preserve">ыли выполнены демонтажные работы, прокладка электрики, штукатурные работы, кровельные работы, замена витражей, ремонт потолка в зрительном зале, ремонт танцевального зала, ремонт фасада, ремонт полов в фойе и малом зале. </w:t>
      </w:r>
    </w:p>
    <w:p w:rsidR="001E3935" w:rsidRPr="00281AD3" w:rsidRDefault="001E3935" w:rsidP="00605DC1">
      <w:pPr>
        <w:ind w:firstLine="709"/>
        <w:rPr>
          <w:sz w:val="28"/>
          <w:szCs w:val="28"/>
          <w:lang w:eastAsia="en-US"/>
        </w:rPr>
      </w:pPr>
      <w:r w:rsidRPr="00281AD3">
        <w:rPr>
          <w:rFonts w:eastAsia="Calibri"/>
          <w:sz w:val="28"/>
          <w:szCs w:val="28"/>
          <w:lang w:eastAsia="en-US"/>
        </w:rPr>
        <w:t xml:space="preserve">Кроме того, на сумму 3 902,55 тыс. рублей (средства бюджета города), выполнен монтаж механики сцены. Благотворителями была переданы одежда сцены, на сумму 2 000,00 тыс. рублей, а так же театральные кресла в количестве 344 шт. на сумму 1 995,20 тыс. рублей. </w:t>
      </w:r>
      <w:r w:rsidRPr="00281AD3">
        <w:rPr>
          <w:sz w:val="28"/>
          <w:szCs w:val="28"/>
          <w:lang w:eastAsia="en-US"/>
        </w:rPr>
        <w:t xml:space="preserve">К 55-летнему юбилею МБУК «КДЦ «РОДИНА» </w:t>
      </w:r>
      <w:r w:rsidRPr="00281AD3">
        <w:rPr>
          <w:rFonts w:eastAsia="Calibri"/>
          <w:sz w:val="28"/>
          <w:szCs w:val="28"/>
          <w:lang w:eastAsia="en-US"/>
        </w:rPr>
        <w:t xml:space="preserve">благотворительным фондом «Энергетик» </w:t>
      </w:r>
      <w:r w:rsidRPr="00281AD3">
        <w:rPr>
          <w:rFonts w:eastAsia="Calibri"/>
          <w:bCs/>
          <w:sz w:val="28"/>
          <w:szCs w:val="28"/>
          <w:lang w:eastAsia="en-US"/>
        </w:rPr>
        <w:t>ПАО «Энел Россия»</w:t>
      </w:r>
      <w:r w:rsidRPr="00281AD3">
        <w:rPr>
          <w:rFonts w:eastAsia="Calibri"/>
          <w:sz w:val="28"/>
          <w:szCs w:val="28"/>
          <w:lang w:eastAsia="en-US"/>
        </w:rPr>
        <w:t xml:space="preserve"> (</w:t>
      </w:r>
      <w:r w:rsidRPr="00281AD3">
        <w:rPr>
          <w:rFonts w:eastAsia="Calibri"/>
          <w:color w:val="000000"/>
          <w:sz w:val="28"/>
          <w:szCs w:val="28"/>
          <w:lang w:eastAsia="en-US"/>
        </w:rPr>
        <w:t xml:space="preserve">Филиал «Невинномысская ГРЭС») </w:t>
      </w:r>
      <w:r w:rsidRPr="00281AD3">
        <w:rPr>
          <w:sz w:val="28"/>
          <w:szCs w:val="28"/>
          <w:lang w:eastAsia="en-US"/>
        </w:rPr>
        <w:t xml:space="preserve">был передан </w:t>
      </w:r>
      <w:r w:rsidRPr="00281AD3">
        <w:rPr>
          <w:sz w:val="28"/>
          <w:szCs w:val="28"/>
          <w:lang w:val="en-US" w:eastAsia="en-US"/>
        </w:rPr>
        <w:t>LED</w:t>
      </w:r>
      <w:r w:rsidRPr="00281AD3">
        <w:rPr>
          <w:sz w:val="28"/>
          <w:szCs w:val="28"/>
          <w:lang w:eastAsia="en-US"/>
        </w:rPr>
        <w:t>-экран 4*6 на сумму 1 200,00 тыс. рублей.</w:t>
      </w:r>
    </w:p>
    <w:p w:rsidR="001E3935" w:rsidRPr="00281AD3" w:rsidRDefault="001E3935" w:rsidP="00605DC1">
      <w:pPr>
        <w:ind w:firstLine="709"/>
        <w:rPr>
          <w:rFonts w:eastAsia="Calibri"/>
          <w:sz w:val="28"/>
          <w:szCs w:val="28"/>
          <w:lang w:eastAsia="en-US"/>
        </w:rPr>
      </w:pPr>
      <w:r w:rsidRPr="00281AD3">
        <w:rPr>
          <w:rFonts w:eastAsia="Calibri"/>
          <w:sz w:val="28"/>
          <w:szCs w:val="28"/>
          <w:lang w:eastAsia="en-US"/>
        </w:rPr>
        <w:t xml:space="preserve">В 2019 году были продолжены мероприятия по благоустройству территории парка культуры и отдыха «Шерстяник». Ремонтные работы велись в рамках подпрограммы «Развитие жилищно-коммунального хозяйства» государственной программы Ставропольского края «Развитие жилищно-коммунального хозяйства, защита населения и территории от чрезвычайных ситуаций». В полном объеме освоена субсидия из краевого бюджета в размере 20 000,00 тыс. рублей и софинансирование бюджета города в сумме 1 052,63 тыс. рублей. Были проведены работы по благоустройству входной группы в парк, мостиков, зеленого театра, постройка модульного туалета, </w:t>
      </w:r>
      <w:proofErr w:type="spellStart"/>
      <w:r w:rsidRPr="00281AD3">
        <w:rPr>
          <w:rFonts w:eastAsia="Calibri"/>
          <w:sz w:val="28"/>
          <w:szCs w:val="28"/>
          <w:lang w:eastAsia="en-US"/>
        </w:rPr>
        <w:t>воркаут</w:t>
      </w:r>
      <w:proofErr w:type="spellEnd"/>
      <w:r w:rsidRPr="00281AD3">
        <w:rPr>
          <w:rFonts w:eastAsia="Calibri"/>
          <w:sz w:val="28"/>
          <w:szCs w:val="28"/>
          <w:lang w:eastAsia="en-US"/>
        </w:rPr>
        <w:t xml:space="preserve"> площадки. </w:t>
      </w:r>
    </w:p>
    <w:p w:rsidR="001E3935" w:rsidRPr="00281AD3" w:rsidRDefault="001E3935" w:rsidP="00605DC1">
      <w:pPr>
        <w:ind w:firstLine="708"/>
        <w:rPr>
          <w:sz w:val="28"/>
          <w:szCs w:val="28"/>
        </w:rPr>
      </w:pPr>
      <w:r w:rsidRPr="00281AD3">
        <w:rPr>
          <w:sz w:val="28"/>
          <w:szCs w:val="28"/>
        </w:rPr>
        <w:t>В отчетном периоде была проведена независимая оценка качества оказания услуг в отношении 4 муниципальных учреждений культуры. Итоговый показатель оценки качества оказания услуг учреждениями культуры города Невинномысска составил 74,77 баллов.</w:t>
      </w:r>
    </w:p>
    <w:p w:rsidR="001E3935" w:rsidRPr="00281AD3" w:rsidRDefault="001E3935" w:rsidP="00605DC1">
      <w:pPr>
        <w:ind w:firstLine="708"/>
        <w:rPr>
          <w:sz w:val="28"/>
          <w:szCs w:val="28"/>
        </w:rPr>
      </w:pPr>
      <w:r w:rsidRPr="00281AD3">
        <w:rPr>
          <w:sz w:val="28"/>
          <w:szCs w:val="28"/>
        </w:rPr>
        <w:t xml:space="preserve">Уже многие годы город Невинномысск находится в числе лидеров среди городов Ставропольского края по количеству коллективов </w:t>
      </w:r>
      <w:r w:rsidRPr="00281AD3">
        <w:rPr>
          <w:sz w:val="28"/>
          <w:szCs w:val="28"/>
        </w:rPr>
        <w:lastRenderedPageBreak/>
        <w:t>художественной самодеятельности, имеющих звание «народный». Так, в Невинномысске их 31. В 2019 году 3 муниципальными домами культуры было подготовлено и проведено 686 культурно-массовых мероприятий.</w:t>
      </w:r>
    </w:p>
    <w:p w:rsidR="001E3935" w:rsidRPr="00281AD3" w:rsidRDefault="001E3935" w:rsidP="00605DC1">
      <w:pPr>
        <w:ind w:firstLine="709"/>
        <w:rPr>
          <w:rFonts w:eastAsia="Calibri"/>
          <w:sz w:val="28"/>
          <w:szCs w:val="28"/>
          <w:lang w:eastAsia="en-US"/>
        </w:rPr>
      </w:pPr>
      <w:r w:rsidRPr="00281AD3">
        <w:rPr>
          <w:rFonts w:eastAsia="Calibri"/>
          <w:sz w:val="28"/>
          <w:szCs w:val="28"/>
          <w:lang w:eastAsia="en-US"/>
        </w:rPr>
        <w:t>С 1 сентября 2019 года все учреждения культуры, включая библиотеки и школы дополнительного образования, активно включились в реализацию культурно-образовательного проекта «Культурный норматив школьника». Было проведено 37 мероприятий в форматах «Культурный клуб» и «Культпоход». Всего в 2019 году для детской аудитории было проведено 221 мероприятие, для молодежи от 14 до 35 лет – 48 мероприятий.</w:t>
      </w:r>
    </w:p>
    <w:p w:rsidR="001E3935" w:rsidRPr="00281AD3" w:rsidRDefault="001E3935" w:rsidP="00605DC1">
      <w:pPr>
        <w:ind w:firstLine="708"/>
        <w:rPr>
          <w:sz w:val="28"/>
          <w:szCs w:val="28"/>
        </w:rPr>
      </w:pPr>
      <w:r w:rsidRPr="00281AD3">
        <w:rPr>
          <w:sz w:val="28"/>
          <w:szCs w:val="28"/>
        </w:rPr>
        <w:t xml:space="preserve">2019 год в России был объявлен Годом театра. В городе Невинномысске функционируют на базах муниципальных учреждений культуры 4 театральных коллектива: «Ремарка» (МБУК «КДЦ «РОДИНА»), «Мгновение» (МБУК «ДК «Шерстяник»), «Креатив» и «Ника» (МБУК «ГДК им. Горького»). Кроме того, в МБУ ЦГБ действует театральная студия «Белая ворона». </w:t>
      </w:r>
    </w:p>
    <w:p w:rsidR="001E3935" w:rsidRPr="00281AD3" w:rsidRDefault="001E3935" w:rsidP="00605DC1">
      <w:pPr>
        <w:ind w:firstLine="709"/>
        <w:rPr>
          <w:sz w:val="28"/>
          <w:szCs w:val="28"/>
        </w:rPr>
      </w:pPr>
      <w:r w:rsidRPr="00281AD3">
        <w:rPr>
          <w:sz w:val="28"/>
          <w:szCs w:val="28"/>
        </w:rPr>
        <w:t xml:space="preserve">В течение года проводились мероприятия патриотической направленности, концерты, посвященные государственным и профессиональным праздникам, юбилейным датам, народные и ярморочные гуляния, День города и День Ставропольского края. Для людей «серебряного возраста» все лето и теплый период осени в городском парке и парке культуры и отдыха «Шерстяник» организовывались танцевальные вечера. И в третий раз подряд у </w:t>
      </w:r>
      <w:r w:rsidRPr="00281AD3">
        <w:rPr>
          <w:rFonts w:eastAsia="Calibri"/>
          <w:sz w:val="28"/>
          <w:szCs w:val="28"/>
          <w:lang w:eastAsia="en-US"/>
        </w:rPr>
        <w:t>городской елки организован концерт творческих коллективов города и новогодняя дискотека.</w:t>
      </w:r>
    </w:p>
    <w:p w:rsidR="001E3935" w:rsidRPr="00281AD3" w:rsidRDefault="001E3935" w:rsidP="00605DC1">
      <w:pPr>
        <w:rPr>
          <w:sz w:val="28"/>
          <w:szCs w:val="28"/>
        </w:rPr>
      </w:pPr>
      <w:r w:rsidRPr="00281AD3">
        <w:rPr>
          <w:sz w:val="28"/>
          <w:szCs w:val="28"/>
        </w:rPr>
        <w:t xml:space="preserve"> </w:t>
      </w:r>
      <w:r w:rsidRPr="00281AD3">
        <w:rPr>
          <w:sz w:val="28"/>
          <w:szCs w:val="28"/>
        </w:rPr>
        <w:tab/>
        <w:t xml:space="preserve">В 2019 году в единый библиотечный фонд поступило 1992   экземпляров документов, в том числе для детей 569 экземпляров. Таким образом, библиотечный фонд на 01.01.2020 составил 398988 экземпляров. Периодические издания наряду с книгами, брошюрами, электронными изданиями формируют электронный каталог, объем которого на 01.01.2020 составил 94669 библиографических записей. В 2019 году – оцифровано 12 изданий. В июне центральная библиотека принимала у себя участников </w:t>
      </w:r>
      <w:r w:rsidRPr="00281AD3">
        <w:rPr>
          <w:sz w:val="28"/>
          <w:szCs w:val="28"/>
          <w:lang w:val="en-US"/>
        </w:rPr>
        <w:t>V</w:t>
      </w:r>
      <w:r w:rsidRPr="00281AD3">
        <w:rPr>
          <w:sz w:val="28"/>
          <w:szCs w:val="28"/>
        </w:rPr>
        <w:t xml:space="preserve"> Международного форума творческих союзов «Белая акация».</w:t>
      </w:r>
    </w:p>
    <w:p w:rsidR="001E3935" w:rsidRPr="00281AD3" w:rsidRDefault="001E3935" w:rsidP="00605DC1">
      <w:pPr>
        <w:ind w:firstLine="567"/>
        <w:rPr>
          <w:rFonts w:eastAsia="Noto Sans CJK SC Regular"/>
          <w:color w:val="000000"/>
          <w:kern w:val="2"/>
          <w:sz w:val="28"/>
          <w:szCs w:val="28"/>
          <w:lang w:eastAsia="zh-CN" w:bidi="hi-IN"/>
        </w:rPr>
      </w:pPr>
      <w:r w:rsidRPr="00281AD3">
        <w:rPr>
          <w:rFonts w:eastAsia="Noto Sans CJK SC Regular"/>
          <w:color w:val="000000"/>
          <w:kern w:val="2"/>
          <w:sz w:val="28"/>
          <w:szCs w:val="28"/>
          <w:lang w:eastAsia="zh-CN" w:bidi="hi-IN"/>
        </w:rPr>
        <w:t xml:space="preserve">За отчетный 2019 год МБУ ЦГБ выпустило в свет 60 изданий. </w:t>
      </w:r>
    </w:p>
    <w:p w:rsidR="001E3935" w:rsidRPr="00281AD3" w:rsidRDefault="001E3935" w:rsidP="00605DC1">
      <w:pPr>
        <w:ind w:firstLine="567"/>
        <w:rPr>
          <w:rFonts w:eastAsia="Calibri"/>
          <w:sz w:val="28"/>
          <w:szCs w:val="28"/>
          <w:lang w:eastAsia="en-US"/>
        </w:rPr>
      </w:pPr>
      <w:r w:rsidRPr="00281AD3">
        <w:rPr>
          <w:rFonts w:eastAsia="Noto Sans CJK SC Regular"/>
          <w:color w:val="000000"/>
          <w:kern w:val="2"/>
          <w:sz w:val="28"/>
          <w:szCs w:val="28"/>
          <w:lang w:eastAsia="zh-CN" w:bidi="hi-IN"/>
        </w:rPr>
        <w:t>В 2019 году на 28 человек увеличился контингент обучающихся в детских школах искусств Невинномысск и составил 1110 человек.</w:t>
      </w:r>
      <w:r w:rsidRPr="00281AD3">
        <w:rPr>
          <w:rFonts w:eastAsia="Calibri"/>
          <w:sz w:val="28"/>
          <w:szCs w:val="28"/>
          <w:lang w:eastAsia="en-US"/>
        </w:rPr>
        <w:t xml:space="preserve"> </w:t>
      </w:r>
    </w:p>
    <w:p w:rsidR="001E3935" w:rsidRPr="00281AD3" w:rsidRDefault="001E3935" w:rsidP="00605DC1">
      <w:pPr>
        <w:ind w:firstLine="709"/>
        <w:rPr>
          <w:rFonts w:eastAsia="Calibri"/>
          <w:sz w:val="28"/>
          <w:szCs w:val="28"/>
          <w:lang w:eastAsia="en-US"/>
        </w:rPr>
      </w:pPr>
      <w:r w:rsidRPr="00281AD3">
        <w:rPr>
          <w:rFonts w:eastAsia="Calibri"/>
          <w:sz w:val="28"/>
          <w:szCs w:val="28"/>
          <w:lang w:eastAsia="en-US"/>
        </w:rPr>
        <w:t xml:space="preserve">Пополнился и парк музыкальных инструментов. В рамках государственного контракта, заключённого Министерством промышленности и торговли РФ с Министерством культуры РФ и Правительством Ставропольского края в музыкальные школы города Невинномысска осуществлена поставка 4 пианино марки «Мелодия» ООО «Тульская гармонь» на сумму 1488,00 тыс. рублей.  </w:t>
      </w:r>
    </w:p>
    <w:p w:rsidR="001E3935" w:rsidRPr="00281AD3" w:rsidRDefault="001E3935" w:rsidP="00605DC1">
      <w:pPr>
        <w:ind w:firstLine="709"/>
        <w:rPr>
          <w:rFonts w:eastAsia="Calibri"/>
          <w:sz w:val="28"/>
          <w:szCs w:val="28"/>
          <w:lang w:eastAsia="en-US"/>
        </w:rPr>
      </w:pPr>
      <w:r w:rsidRPr="00281AD3">
        <w:rPr>
          <w:rFonts w:eastAsia="Calibri"/>
          <w:sz w:val="28"/>
          <w:szCs w:val="28"/>
          <w:lang w:eastAsia="en-US"/>
        </w:rPr>
        <w:t xml:space="preserve">Также к 60-летнему юбилею МБУДО ДМШ № 1 благотворительный фонд «Энергетик» </w:t>
      </w:r>
      <w:r w:rsidRPr="00281AD3">
        <w:rPr>
          <w:rFonts w:eastAsia="Calibri"/>
          <w:bCs/>
          <w:sz w:val="28"/>
          <w:szCs w:val="28"/>
          <w:lang w:eastAsia="en-US"/>
        </w:rPr>
        <w:t>ПАО «Энел Россия»</w:t>
      </w:r>
      <w:r w:rsidRPr="00281AD3">
        <w:rPr>
          <w:rFonts w:eastAsia="Calibri"/>
          <w:sz w:val="28"/>
          <w:szCs w:val="28"/>
          <w:lang w:eastAsia="en-US"/>
        </w:rPr>
        <w:t xml:space="preserve"> (</w:t>
      </w:r>
      <w:r w:rsidRPr="00281AD3">
        <w:rPr>
          <w:rFonts w:eastAsia="Calibri"/>
          <w:color w:val="000000"/>
          <w:sz w:val="28"/>
          <w:szCs w:val="28"/>
          <w:lang w:eastAsia="en-US"/>
        </w:rPr>
        <w:t xml:space="preserve">Филиал «Невинномысская ГРЭС») передал 2 000,00 тыс. рублей и на школьной сцене появился великолепный рояль марки </w:t>
      </w:r>
      <w:r w:rsidRPr="00281AD3">
        <w:rPr>
          <w:rFonts w:eastAsia="Calibri"/>
          <w:color w:val="000000"/>
          <w:sz w:val="28"/>
          <w:szCs w:val="28"/>
          <w:lang w:val="en-US" w:eastAsia="en-US"/>
        </w:rPr>
        <w:t>W</w:t>
      </w:r>
      <w:r w:rsidRPr="00281AD3">
        <w:rPr>
          <w:rFonts w:eastAsia="Calibri"/>
          <w:color w:val="000000"/>
          <w:sz w:val="28"/>
          <w:szCs w:val="28"/>
          <w:lang w:eastAsia="en-US"/>
        </w:rPr>
        <w:t>.</w:t>
      </w:r>
      <w:r w:rsidRPr="00281AD3">
        <w:rPr>
          <w:rFonts w:eastAsia="Calibri"/>
          <w:color w:val="000000"/>
          <w:sz w:val="28"/>
          <w:szCs w:val="28"/>
          <w:lang w:val="en-US" w:eastAsia="en-US"/>
        </w:rPr>
        <w:t>Hoffmann</w:t>
      </w:r>
      <w:r w:rsidRPr="00281AD3">
        <w:rPr>
          <w:rFonts w:eastAsia="Calibri"/>
          <w:color w:val="000000"/>
          <w:sz w:val="28"/>
          <w:szCs w:val="28"/>
          <w:lang w:eastAsia="en-US"/>
        </w:rPr>
        <w:t xml:space="preserve">. </w:t>
      </w:r>
    </w:p>
    <w:p w:rsidR="001E3935" w:rsidRPr="00281AD3" w:rsidRDefault="001E3935" w:rsidP="00605DC1">
      <w:pPr>
        <w:ind w:right="175"/>
        <w:rPr>
          <w:sz w:val="28"/>
          <w:szCs w:val="28"/>
        </w:rPr>
      </w:pPr>
      <w:r w:rsidRPr="00281AD3">
        <w:rPr>
          <w:sz w:val="28"/>
          <w:szCs w:val="28"/>
        </w:rPr>
        <w:lastRenderedPageBreak/>
        <w:tab/>
        <w:t>Успешно представляют наш город юные дарования на Международных, Всероссийских, краевых конкурсах и фестивалях. В 2019 году было завоевано 591 награда, в том числе 113 международных и 65 всероссийских.</w:t>
      </w:r>
    </w:p>
    <w:p w:rsidR="001E3935" w:rsidRPr="00281AD3" w:rsidRDefault="001E3935" w:rsidP="00605DC1">
      <w:pPr>
        <w:ind w:firstLine="708"/>
        <w:rPr>
          <w:rFonts w:eastAsia="Calibri"/>
          <w:sz w:val="28"/>
          <w:szCs w:val="28"/>
        </w:rPr>
      </w:pPr>
      <w:r w:rsidRPr="00281AD3">
        <w:rPr>
          <w:rFonts w:eastAsia="Calibri"/>
          <w:sz w:val="28"/>
          <w:szCs w:val="28"/>
        </w:rPr>
        <w:t>В отношении ремонтно-реставрационных работ памятника регионального значения «Красным партизанам, погибшим в годы гражданской войны» выполнен следующий комплекс работ за счет средств бюджета города: изготовлена научно-проектная документация в сумме 94,86 тыс. рублей, проведена государственная историко-культурная экспертиза в сумме 96,00 тыс. рублей, получено согласование документации с Управлением Ставропольского края по сохранению и государственной охране объектов культурного наследия. Ремонтные работы планируются выполнить в 2020 году.</w:t>
      </w:r>
    </w:p>
    <w:p w:rsidR="00605DC1" w:rsidRDefault="00605DC1" w:rsidP="00605DC1">
      <w:pPr>
        <w:pStyle w:val="a5"/>
        <w:spacing w:before="0" w:beforeAutospacing="0" w:after="0" w:afterAutospacing="0"/>
        <w:ind w:firstLine="709"/>
        <w:jc w:val="both"/>
        <w:rPr>
          <w:sz w:val="28"/>
          <w:szCs w:val="28"/>
        </w:rPr>
      </w:pP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Основной целью государственной и муниципальной политики в сфере образования является создание механизма устойчивого развития системы образования, обеспечивающего его доступность, качество и эффективность, воспитание нравственных ценностей, гражданственности, патриотизма.</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Система дошкольного, общего и дополнительного образования города Невинномысска представлена </w:t>
      </w:r>
      <w:r w:rsidR="00CB0808" w:rsidRPr="00281AD3">
        <w:rPr>
          <w:sz w:val="28"/>
          <w:szCs w:val="28"/>
        </w:rPr>
        <w:t>59</w:t>
      </w:r>
      <w:r w:rsidRPr="00281AD3">
        <w:rPr>
          <w:sz w:val="28"/>
          <w:szCs w:val="28"/>
        </w:rPr>
        <w:t xml:space="preserve"> образовательными организациями разных типов и видов, в том числе:</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35 дошкольных образовательных организаций, одна из которых – частная, две – государственных;</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18 общеобразовательных</w:t>
      </w:r>
      <w:r w:rsidR="00B776F7" w:rsidRPr="00281AD3">
        <w:rPr>
          <w:sz w:val="28"/>
          <w:szCs w:val="28"/>
        </w:rPr>
        <w:t xml:space="preserve"> </w:t>
      </w:r>
      <w:r w:rsidRPr="00281AD3">
        <w:rPr>
          <w:sz w:val="28"/>
          <w:szCs w:val="28"/>
        </w:rPr>
        <w:t>организаций, в том числе 2 лицея, 2 гимназии, одно – частное;</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6 организаций дополнительного образования. </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67% общеобразовательных организаций города, наряду с традиционными, реализуют иные образовательные программы</w:t>
      </w:r>
      <w:r w:rsidR="001E2C30" w:rsidRPr="00281AD3">
        <w:rPr>
          <w:sz w:val="28"/>
          <w:szCs w:val="28"/>
        </w:rPr>
        <w:t>.</w:t>
      </w:r>
    </w:p>
    <w:p w:rsidR="00534BD6" w:rsidRPr="00281AD3" w:rsidRDefault="00534BD6" w:rsidP="00605DC1">
      <w:pPr>
        <w:ind w:firstLine="709"/>
        <w:rPr>
          <w:rFonts w:eastAsia="Calibri"/>
          <w:sz w:val="28"/>
          <w:szCs w:val="28"/>
        </w:rPr>
      </w:pPr>
      <w:r w:rsidRPr="00281AD3">
        <w:rPr>
          <w:rFonts w:eastAsia="Calibri"/>
          <w:sz w:val="28"/>
          <w:szCs w:val="28"/>
        </w:rPr>
        <w:t xml:space="preserve">В 2019 году в муниципальной системе дошкольного, общего и дополнительного образования были заняты 2413 человек. Из них руководящих работников – 213 человек (9%), педагогических работников – 1408 человек (58%), учебно-вспомогательный и обслуживающий персонал – 792 человека (33%). </w:t>
      </w:r>
    </w:p>
    <w:p w:rsidR="00534BD6" w:rsidRPr="00281AD3" w:rsidRDefault="00534BD6" w:rsidP="00605DC1">
      <w:pPr>
        <w:ind w:firstLine="709"/>
        <w:rPr>
          <w:rFonts w:eastAsia="Calibri"/>
          <w:sz w:val="28"/>
          <w:szCs w:val="28"/>
        </w:rPr>
      </w:pPr>
      <w:r w:rsidRPr="00281AD3">
        <w:rPr>
          <w:rFonts w:eastAsia="Calibri"/>
          <w:sz w:val="28"/>
          <w:szCs w:val="28"/>
        </w:rPr>
        <w:t xml:space="preserve">Важным направлением </w:t>
      </w:r>
      <w:r w:rsidR="00D6774E" w:rsidRPr="00281AD3">
        <w:rPr>
          <w:rFonts w:eastAsia="Calibri"/>
          <w:sz w:val="28"/>
          <w:szCs w:val="28"/>
        </w:rPr>
        <w:t xml:space="preserve">кадровой политики, реализуемым </w:t>
      </w:r>
      <w:r w:rsidRPr="00281AD3">
        <w:rPr>
          <w:rFonts w:eastAsia="Calibri"/>
          <w:sz w:val="28"/>
          <w:szCs w:val="28"/>
        </w:rPr>
        <w:t xml:space="preserve">в отрасли «Образование», является повышение уровня профессионализма и мастерства работников муниципальных образовательных организаций. </w:t>
      </w:r>
    </w:p>
    <w:p w:rsidR="00534BD6" w:rsidRPr="00281AD3" w:rsidRDefault="00534BD6" w:rsidP="00605DC1">
      <w:pPr>
        <w:ind w:firstLine="709"/>
        <w:rPr>
          <w:rFonts w:eastAsia="Calibri"/>
          <w:iCs/>
          <w:sz w:val="28"/>
          <w:szCs w:val="28"/>
        </w:rPr>
      </w:pPr>
      <w:r w:rsidRPr="00281AD3">
        <w:rPr>
          <w:rFonts w:eastAsia="Calibri"/>
          <w:sz w:val="28"/>
          <w:szCs w:val="28"/>
        </w:rPr>
        <w:t>В 2019 году курсами повышения квалификации были охвачены 442</w:t>
      </w:r>
      <w:r w:rsidR="00B776F7" w:rsidRPr="00281AD3">
        <w:rPr>
          <w:rFonts w:eastAsia="Calibri"/>
          <w:sz w:val="28"/>
          <w:szCs w:val="28"/>
        </w:rPr>
        <w:t> </w:t>
      </w:r>
      <w:r w:rsidRPr="00281AD3">
        <w:rPr>
          <w:rFonts w:eastAsia="Calibri"/>
          <w:sz w:val="28"/>
          <w:szCs w:val="28"/>
        </w:rPr>
        <w:t xml:space="preserve">педагогических работника, профессиональную переподготовку прошли </w:t>
      </w:r>
      <w:r w:rsidR="00B15838" w:rsidRPr="00281AD3">
        <w:rPr>
          <w:rFonts w:eastAsia="Calibri"/>
          <w:sz w:val="28"/>
          <w:szCs w:val="28"/>
        </w:rPr>
        <w:t xml:space="preserve"> </w:t>
      </w:r>
      <w:r w:rsidRPr="00281AD3">
        <w:rPr>
          <w:rFonts w:eastAsia="Calibri"/>
          <w:sz w:val="28"/>
          <w:szCs w:val="28"/>
        </w:rPr>
        <w:t>6 человек муниципальных учреждений общего, дошкольного и дополнительного образования</w:t>
      </w:r>
      <w:r w:rsidRPr="00281AD3">
        <w:rPr>
          <w:rFonts w:eastAsia="Calibri"/>
          <w:i/>
          <w:iCs/>
          <w:sz w:val="28"/>
          <w:szCs w:val="28"/>
        </w:rPr>
        <w:t xml:space="preserve">. </w:t>
      </w:r>
    </w:p>
    <w:p w:rsidR="00534BD6" w:rsidRPr="00281AD3" w:rsidRDefault="00534BD6" w:rsidP="00605DC1">
      <w:pPr>
        <w:ind w:firstLine="709"/>
        <w:rPr>
          <w:rFonts w:eastAsia="Calibri"/>
          <w:sz w:val="28"/>
          <w:szCs w:val="28"/>
        </w:rPr>
      </w:pPr>
      <w:r w:rsidRPr="00281AD3">
        <w:rPr>
          <w:rFonts w:eastAsia="Calibri"/>
          <w:sz w:val="28"/>
          <w:szCs w:val="28"/>
        </w:rPr>
        <w:t xml:space="preserve">В 2019 году в область образования пришли работать 22 молодых специалиста и в настоящее время в муниципальных образовательных организациях остаются работать 56 молодых специалиста, что составляет 4% </w:t>
      </w:r>
      <w:r w:rsidRPr="00281AD3">
        <w:rPr>
          <w:rFonts w:eastAsia="Calibri"/>
          <w:sz w:val="28"/>
          <w:szCs w:val="28"/>
        </w:rPr>
        <w:lastRenderedPageBreak/>
        <w:t xml:space="preserve">от общего количества педагогических работников, 6 из них вернулись в город, получив педагогическое образование в рамках целевой подготовки. </w:t>
      </w:r>
    </w:p>
    <w:p w:rsidR="00534BD6" w:rsidRPr="00281AD3" w:rsidRDefault="00534BD6" w:rsidP="00605DC1">
      <w:pPr>
        <w:ind w:firstLine="709"/>
        <w:rPr>
          <w:rFonts w:eastAsia="Calibri"/>
          <w:sz w:val="28"/>
          <w:szCs w:val="28"/>
        </w:rPr>
      </w:pPr>
      <w:r w:rsidRPr="00281AD3">
        <w:rPr>
          <w:rFonts w:eastAsia="Calibri"/>
          <w:sz w:val="28"/>
          <w:szCs w:val="28"/>
        </w:rPr>
        <w:t xml:space="preserve">Несмотря на ежегодный приток молодых специалистов, в городе остается высокая потребность в педагогических кадрах. </w:t>
      </w:r>
      <w:r w:rsidRPr="00281AD3">
        <w:rPr>
          <w:rFonts w:eastAsia="Calibri"/>
          <w:noProof/>
          <w:sz w:val="28"/>
          <w:szCs w:val="28"/>
        </w:rPr>
        <w:t xml:space="preserve">В условиях кадрового дефицита в </w:t>
      </w:r>
      <w:r w:rsidRPr="00281AD3">
        <w:rPr>
          <w:rFonts w:eastAsia="Calibri"/>
          <w:sz w:val="28"/>
          <w:szCs w:val="28"/>
        </w:rPr>
        <w:t xml:space="preserve">2018-2019 учебном году </w:t>
      </w:r>
      <w:r w:rsidRPr="00281AD3">
        <w:rPr>
          <w:rFonts w:eastAsia="Calibri"/>
          <w:noProof/>
          <w:sz w:val="28"/>
          <w:szCs w:val="28"/>
        </w:rPr>
        <w:t>387 педагогических работников (28%) вынуждены работать на 1,5 и более ставок. Средняя педагогическая нагрузка на одно</w:t>
      </w:r>
      <w:r w:rsidR="00CB0808" w:rsidRPr="00281AD3">
        <w:rPr>
          <w:rFonts w:eastAsia="Calibri"/>
          <w:noProof/>
          <w:sz w:val="28"/>
          <w:szCs w:val="28"/>
        </w:rPr>
        <w:t>го</w:t>
      </w:r>
      <w:r w:rsidRPr="00281AD3">
        <w:rPr>
          <w:rFonts w:eastAsia="Calibri"/>
          <w:noProof/>
          <w:sz w:val="28"/>
          <w:szCs w:val="28"/>
        </w:rPr>
        <w:t xml:space="preserve"> учителя составляет 1,62 ставок или </w:t>
      </w:r>
      <w:r w:rsidR="00D6774E" w:rsidRPr="00281AD3">
        <w:rPr>
          <w:rFonts w:eastAsia="Calibri"/>
          <w:noProof/>
          <w:sz w:val="28"/>
          <w:szCs w:val="28"/>
        </w:rPr>
        <w:t xml:space="preserve">      </w:t>
      </w:r>
      <w:r w:rsidRPr="00281AD3">
        <w:rPr>
          <w:rFonts w:eastAsia="Calibri"/>
          <w:noProof/>
          <w:sz w:val="28"/>
          <w:szCs w:val="28"/>
        </w:rPr>
        <w:t>30,1 часа.</w:t>
      </w:r>
    </w:p>
    <w:p w:rsidR="00534BD6" w:rsidRPr="00281AD3" w:rsidRDefault="00534BD6" w:rsidP="00605DC1">
      <w:pPr>
        <w:pStyle w:val="ac"/>
        <w:ind w:firstLine="709"/>
        <w:jc w:val="both"/>
        <w:rPr>
          <w:rFonts w:ascii="Times New Roman" w:hAnsi="Times New Roman" w:cs="Times New Roman"/>
          <w:sz w:val="28"/>
          <w:szCs w:val="28"/>
        </w:rPr>
      </w:pPr>
      <w:r w:rsidRPr="00281AD3">
        <w:rPr>
          <w:rFonts w:ascii="Times New Roman" w:hAnsi="Times New Roman" w:cs="Times New Roman"/>
          <w:sz w:val="28"/>
          <w:szCs w:val="28"/>
        </w:rPr>
        <w:t>В 2019 году была продолжена работа по активизации участия старшеклассников в программах целевого набора в ВУЗы Ставропольского края. В 2018-19 учебном году заключено 14 договоров о целевом обучении.</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В рамках реализации Указа Президента Российской Федерации от 07 мая 2012 года № 597 «О мероприятиях по реализации государственной социальной политики» проводится постоянный мониторинг средней заработной платы педагогических работников. </w:t>
      </w:r>
    </w:p>
    <w:p w:rsidR="00244BB9" w:rsidRPr="00281AD3" w:rsidRDefault="00244BB9" w:rsidP="00605DC1">
      <w:pPr>
        <w:pStyle w:val="a5"/>
        <w:spacing w:before="0" w:beforeAutospacing="0" w:after="0" w:afterAutospacing="0"/>
        <w:ind w:firstLine="709"/>
        <w:jc w:val="both"/>
        <w:rPr>
          <w:sz w:val="28"/>
          <w:szCs w:val="28"/>
        </w:rPr>
      </w:pPr>
      <w:r w:rsidRPr="00281AD3">
        <w:rPr>
          <w:sz w:val="28"/>
          <w:szCs w:val="28"/>
        </w:rPr>
        <w:t>Указы Президента Российской Федерации по средней</w:t>
      </w:r>
      <w:r w:rsidR="00534BD6" w:rsidRPr="00281AD3">
        <w:rPr>
          <w:sz w:val="28"/>
          <w:szCs w:val="28"/>
        </w:rPr>
        <w:t xml:space="preserve"> заработн</w:t>
      </w:r>
      <w:r w:rsidRPr="00281AD3">
        <w:rPr>
          <w:sz w:val="28"/>
          <w:szCs w:val="28"/>
        </w:rPr>
        <w:t>ой</w:t>
      </w:r>
      <w:r w:rsidR="00534BD6" w:rsidRPr="00281AD3">
        <w:rPr>
          <w:sz w:val="28"/>
          <w:szCs w:val="28"/>
        </w:rPr>
        <w:t xml:space="preserve"> плат</w:t>
      </w:r>
      <w:r w:rsidRPr="00281AD3">
        <w:rPr>
          <w:sz w:val="28"/>
          <w:szCs w:val="28"/>
        </w:rPr>
        <w:t>е выполняются в полном объеме.</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В целях развития творческого и профессионального потенциала, выявления и распространения опыта инновационной педагогической деятельности в 2018-2019 учебном году были проведены конкурсы педагогического мастерства: «Воспитатель года», «Учитель года», «Воспитать человека», в которых приняли участие 23 педагога. Победители муниципального этапа Всероссийского конкурса достойно представили город на краевом этапе конкурса:</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«Воспитатель года - 2019»: </w:t>
      </w:r>
      <w:r w:rsidR="00CB0808" w:rsidRPr="00281AD3">
        <w:rPr>
          <w:sz w:val="28"/>
          <w:szCs w:val="28"/>
        </w:rPr>
        <w:t xml:space="preserve"> </w:t>
      </w:r>
      <w:r w:rsidRPr="00281AD3">
        <w:rPr>
          <w:sz w:val="28"/>
          <w:szCs w:val="28"/>
        </w:rPr>
        <w:t xml:space="preserve">номинация </w:t>
      </w:r>
      <w:r w:rsidR="00D6774E" w:rsidRPr="00281AD3">
        <w:rPr>
          <w:sz w:val="28"/>
          <w:szCs w:val="28"/>
        </w:rPr>
        <w:t xml:space="preserve"> </w:t>
      </w:r>
      <w:r w:rsidRPr="00281AD3">
        <w:rPr>
          <w:sz w:val="28"/>
          <w:szCs w:val="28"/>
        </w:rPr>
        <w:t>«Лучший воспитатель»</w:t>
      </w:r>
      <w:r w:rsidR="00D6774E" w:rsidRPr="00281AD3">
        <w:rPr>
          <w:sz w:val="28"/>
          <w:szCs w:val="28"/>
        </w:rPr>
        <w:t xml:space="preserve"> </w:t>
      </w:r>
      <w:r w:rsidRPr="00281AD3">
        <w:rPr>
          <w:sz w:val="28"/>
          <w:szCs w:val="28"/>
        </w:rPr>
        <w:t xml:space="preserve">- </w:t>
      </w:r>
      <w:r w:rsidR="00D6774E" w:rsidRPr="00281AD3">
        <w:rPr>
          <w:sz w:val="28"/>
          <w:szCs w:val="28"/>
        </w:rPr>
        <w:t xml:space="preserve">        </w:t>
      </w:r>
      <w:r w:rsidR="00CB0808" w:rsidRPr="00281AD3">
        <w:rPr>
          <w:sz w:val="28"/>
          <w:szCs w:val="28"/>
        </w:rPr>
        <w:t xml:space="preserve"> </w:t>
      </w:r>
      <w:r w:rsidRPr="00281AD3">
        <w:rPr>
          <w:sz w:val="28"/>
          <w:szCs w:val="28"/>
        </w:rPr>
        <w:t xml:space="preserve">2 место, номинация «Педагогический дебют» - 3 место. </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«Учитель года – 2019»: номинация «Педагогический дебют» - 4 место. </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По итогам краевого этапа XII Всероссийского конкурса педагогов дополнительного образования детей «Сердце отдаю детям» тренер-преподаватель МБУ ДО ДЮСШ «Шерстяник» </w:t>
      </w:r>
      <w:proofErr w:type="spellStart"/>
      <w:r w:rsidRPr="00281AD3">
        <w:rPr>
          <w:sz w:val="28"/>
          <w:szCs w:val="28"/>
        </w:rPr>
        <w:t>Степанюк</w:t>
      </w:r>
      <w:proofErr w:type="spellEnd"/>
      <w:r w:rsidRPr="00281AD3">
        <w:rPr>
          <w:sz w:val="28"/>
          <w:szCs w:val="28"/>
        </w:rPr>
        <w:t xml:space="preserve"> Оксана Ивановна</w:t>
      </w:r>
      <w:r w:rsidR="00244BB9" w:rsidRPr="00281AD3">
        <w:rPr>
          <w:sz w:val="28"/>
          <w:szCs w:val="28"/>
        </w:rPr>
        <w:t xml:space="preserve"> </w:t>
      </w:r>
      <w:r w:rsidRPr="00281AD3">
        <w:rPr>
          <w:sz w:val="28"/>
          <w:szCs w:val="28"/>
        </w:rPr>
        <w:t>заняла 2 место.</w:t>
      </w:r>
    </w:p>
    <w:p w:rsidR="00534BD6" w:rsidRPr="00281AD3" w:rsidRDefault="00534BD6" w:rsidP="00605DC1">
      <w:pPr>
        <w:pStyle w:val="ac"/>
        <w:ind w:firstLine="709"/>
        <w:jc w:val="both"/>
        <w:rPr>
          <w:rFonts w:ascii="Times New Roman" w:hAnsi="Times New Roman" w:cs="Times New Roman"/>
          <w:sz w:val="28"/>
          <w:szCs w:val="28"/>
        </w:rPr>
      </w:pPr>
      <w:r w:rsidRPr="00281AD3">
        <w:rPr>
          <w:rFonts w:ascii="Times New Roman" w:hAnsi="Times New Roman" w:cs="Times New Roman"/>
          <w:sz w:val="28"/>
          <w:szCs w:val="28"/>
        </w:rPr>
        <w:t>Одним из факторов признания заслуг, успехов и достижений работников образовательных организаций является их награждение. Так, в 2019 году 75 руководящих и педагогических работников муниципальной системы образования получили ведомственные и государственные награды.</w:t>
      </w:r>
    </w:p>
    <w:p w:rsidR="00534BD6" w:rsidRPr="00281AD3" w:rsidRDefault="00534BD6" w:rsidP="00605DC1">
      <w:pPr>
        <w:pStyle w:val="a5"/>
        <w:spacing w:before="0" w:beforeAutospacing="0" w:after="0" w:afterAutospacing="0"/>
        <w:ind w:firstLine="709"/>
        <w:jc w:val="both"/>
        <w:rPr>
          <w:spacing w:val="2"/>
          <w:sz w:val="28"/>
          <w:szCs w:val="28"/>
          <w:shd w:val="clear" w:color="auto" w:fill="FFFFFF"/>
        </w:rPr>
      </w:pPr>
      <w:r w:rsidRPr="00281AD3">
        <w:rPr>
          <w:sz w:val="28"/>
          <w:szCs w:val="28"/>
        </w:rPr>
        <w:t>В настоящее время в городе Невинномысске обеспечена 100% доступность дошкольного образования.</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Списочный состав детей, посещающих дошкольные образовательные организации города, составил в 2019 году – 6623 ребенка. В 2019 году муниципальные дошкольные образовательные учреждения посещали 6379 детей, частное дошкольное образовательное учреждение «Центр развития ребенка – Православный детский сад «Вера, Надежда, Любовь» - 80 детей, государственные дошкольные образовательные организации - 164 ребенка.</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lastRenderedPageBreak/>
        <w:t>Уменьшение количества воспитанников связано с уменьшением количества детей дошкольного возраста в целом по городу.</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Доля детей в возрасте от 1 до 6 лет, состоящих на учёте для определения в муниципальные дошкольные образовательные организации, составила в 2019 году – 8,85%.</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Очередность в МБДОУ города на 31.12.2019 составила 1279 детей, в том числе:</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от 0 до 1 года – 467 детей;</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от 1 до 2 лет – 652 ребенка;</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от 2 до 3 лет – 116 детей;</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от 3 и выше – 44 ребенка (отказались от посещения детского сада).</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Актуальная очередь на устройство детей в детские сады отсутствует. </w:t>
      </w:r>
      <w:r w:rsidR="00CB0808" w:rsidRPr="00281AD3">
        <w:rPr>
          <w:sz w:val="28"/>
          <w:szCs w:val="28"/>
        </w:rPr>
        <w:t xml:space="preserve">  </w:t>
      </w:r>
      <w:r w:rsidRPr="00281AD3">
        <w:rPr>
          <w:sz w:val="28"/>
          <w:szCs w:val="28"/>
        </w:rPr>
        <w:t>В МДОУ города имеются свободные места для детей всех возрастных групп. Обратившимся родителям с детьми в возрасте с 1,5 до 7 лет направление выдается в день обращения.</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Учет детей, нуждающихся в предоставлении места в муниципальные дошкольн</w:t>
      </w:r>
      <w:r w:rsidR="004C6CD3" w:rsidRPr="00281AD3">
        <w:rPr>
          <w:sz w:val="28"/>
          <w:szCs w:val="28"/>
        </w:rPr>
        <w:t xml:space="preserve">ые образовательные организации </w:t>
      </w:r>
      <w:r w:rsidRPr="00281AD3">
        <w:rPr>
          <w:sz w:val="28"/>
          <w:szCs w:val="28"/>
        </w:rPr>
        <w:t xml:space="preserve">в городе Невинномысске, в целях обеспечения «прозрачности» процедуры приема детей в детский сад, во избежание нарушений прав ребенка при приеме в МДОУ,  организован через единый информационный ресурс, созданный в Ставропольском крае. </w:t>
      </w:r>
    </w:p>
    <w:p w:rsidR="00534BD6" w:rsidRPr="00281AD3" w:rsidRDefault="00534BD6" w:rsidP="00605DC1">
      <w:pPr>
        <w:pStyle w:val="a5"/>
        <w:spacing w:before="0" w:beforeAutospacing="0" w:after="0" w:afterAutospacing="0"/>
        <w:ind w:firstLine="709"/>
        <w:jc w:val="both"/>
        <w:rPr>
          <w:spacing w:val="2"/>
          <w:sz w:val="28"/>
          <w:szCs w:val="28"/>
          <w:shd w:val="clear" w:color="auto" w:fill="FFFFFF"/>
        </w:rPr>
      </w:pPr>
      <w:r w:rsidRPr="00281AD3">
        <w:rPr>
          <w:sz w:val="28"/>
          <w:szCs w:val="28"/>
        </w:rPr>
        <w:t>Муниципальная услуга «Прием заявлений, постановка на учет и зачисление детей в дошкольные образовательные организации, реализующие программу дошкольного образования» жителям города оказывается специалистами управления образования администрации города Невинномысска, МКУ «МФЦ», через портал государственных и муниципальных услуг.</w:t>
      </w:r>
    </w:p>
    <w:p w:rsidR="00534BD6" w:rsidRPr="00281AD3" w:rsidRDefault="00534BD6" w:rsidP="00605DC1">
      <w:pPr>
        <w:pStyle w:val="a5"/>
        <w:spacing w:before="0" w:beforeAutospacing="0" w:after="0" w:afterAutospacing="0"/>
        <w:ind w:firstLine="709"/>
        <w:jc w:val="both"/>
        <w:rPr>
          <w:sz w:val="28"/>
          <w:szCs w:val="28"/>
        </w:rPr>
      </w:pPr>
      <w:r w:rsidRPr="00281AD3">
        <w:rPr>
          <w:spacing w:val="2"/>
          <w:sz w:val="28"/>
          <w:szCs w:val="28"/>
          <w:shd w:val="clear" w:color="auto" w:fill="FFFFFF"/>
        </w:rPr>
        <w:t xml:space="preserve">Образование должно быть доступно для всех категорий детей, в том числе и для детей с ограниченными возможностями здоровья. С целью удовлетворения потребности населения города </w:t>
      </w:r>
      <w:r w:rsidRPr="00281AD3">
        <w:rPr>
          <w:sz w:val="28"/>
          <w:szCs w:val="28"/>
        </w:rPr>
        <w:t xml:space="preserve">в муниципальной системе образования своевременно создаются специальные условия по коррекции недостатков в физическом и психологическом развитии детей с ограниченными возможностями здоровья. </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В 2019 году в муниципальных дошкольных образовательных организациях дополнительно открыты 2 компенсирующие группы для детей с задержкой психического развития и 11 групп комбинированной направленности для детей с тяжелыми нарушениями речи.</w:t>
      </w:r>
    </w:p>
    <w:p w:rsidR="00534BD6" w:rsidRPr="00281AD3" w:rsidRDefault="00534BD6" w:rsidP="00605DC1">
      <w:pPr>
        <w:pStyle w:val="a9"/>
        <w:ind w:firstLine="567"/>
        <w:jc w:val="both"/>
        <w:rPr>
          <w:b/>
          <w:sz w:val="28"/>
          <w:szCs w:val="28"/>
        </w:rPr>
      </w:pPr>
      <w:r w:rsidRPr="00281AD3">
        <w:rPr>
          <w:sz w:val="28"/>
          <w:szCs w:val="28"/>
        </w:rPr>
        <w:t>Всего в МБДОУ для детей с проблемами в развитии слуха, зрения, речи, опорно-двигательного аппарата, с задержкой психического развития и нарушением интеллекта функционируют 32 группы компенсирующей и 61 группа комбинированной направленности, которые посещают 895 детей.</w:t>
      </w:r>
    </w:p>
    <w:p w:rsidR="00534BD6" w:rsidRPr="00281AD3" w:rsidRDefault="00534BD6" w:rsidP="00605DC1">
      <w:pPr>
        <w:tabs>
          <w:tab w:val="left" w:pos="284"/>
        </w:tabs>
        <w:ind w:firstLine="567"/>
        <w:contextualSpacing/>
        <w:rPr>
          <w:sz w:val="28"/>
          <w:szCs w:val="28"/>
        </w:rPr>
      </w:pPr>
      <w:r w:rsidRPr="00281AD3">
        <w:rPr>
          <w:sz w:val="28"/>
          <w:szCs w:val="28"/>
        </w:rPr>
        <w:t>Значим событием для системы дошкольного образования города в 2019 году стало завершение работ по капитальному ремонту «Детского сада № 9 «Одуванчик», рассчитанного на 120 мест. Капитальный ремонт детского сада завершен в декабре 2019 года.</w:t>
      </w:r>
      <w:r w:rsidR="00244BB9" w:rsidRPr="00281AD3">
        <w:rPr>
          <w:sz w:val="28"/>
          <w:szCs w:val="28"/>
        </w:rPr>
        <w:t xml:space="preserve"> </w:t>
      </w:r>
      <w:r w:rsidRPr="00281AD3">
        <w:rPr>
          <w:sz w:val="28"/>
          <w:szCs w:val="28"/>
        </w:rPr>
        <w:t xml:space="preserve">Капитальный ремонт проведен в рамках </w:t>
      </w:r>
      <w:r w:rsidRPr="00281AD3">
        <w:rPr>
          <w:sz w:val="28"/>
          <w:szCs w:val="28"/>
        </w:rPr>
        <w:lastRenderedPageBreak/>
        <w:t xml:space="preserve">реализации подпрограммы «Развитие дошкольного, общего и дополнительного образования» государственной программы Ставропольского края «Развитие образования» на сумму </w:t>
      </w:r>
      <w:r w:rsidR="00646A25" w:rsidRPr="00281AD3">
        <w:rPr>
          <w:sz w:val="28"/>
          <w:szCs w:val="28"/>
        </w:rPr>
        <w:t xml:space="preserve">                      </w:t>
      </w:r>
      <w:r w:rsidRPr="00281AD3">
        <w:rPr>
          <w:sz w:val="28"/>
          <w:szCs w:val="28"/>
        </w:rPr>
        <w:t>38256,83 тыс. рублей из краевого и местного бюджета.</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Качественное и сбалансированное питание детей в дошкольных образовательных учреждениях города организовано в соответствии с требованиями и нормами СанПиН. Финансирование питания детей в МДОУ в 2019 году составил</w:t>
      </w:r>
      <w:r w:rsidR="00646A25" w:rsidRPr="00281AD3">
        <w:rPr>
          <w:sz w:val="28"/>
          <w:szCs w:val="28"/>
        </w:rPr>
        <w:t>о 101 464,12 тыс. рублей, в том числе</w:t>
      </w:r>
      <w:r w:rsidRPr="00281AD3">
        <w:rPr>
          <w:sz w:val="28"/>
          <w:szCs w:val="28"/>
        </w:rPr>
        <w:t xml:space="preserve"> </w:t>
      </w:r>
      <w:r w:rsidR="00646A25" w:rsidRPr="00281AD3">
        <w:rPr>
          <w:sz w:val="28"/>
          <w:szCs w:val="28"/>
        </w:rPr>
        <w:t xml:space="preserve">                               </w:t>
      </w:r>
      <w:r w:rsidRPr="00281AD3">
        <w:rPr>
          <w:sz w:val="28"/>
          <w:szCs w:val="28"/>
        </w:rPr>
        <w:t>31 188,4</w:t>
      </w:r>
      <w:r w:rsidR="00646A25" w:rsidRPr="00281AD3">
        <w:rPr>
          <w:sz w:val="28"/>
          <w:szCs w:val="28"/>
        </w:rPr>
        <w:t xml:space="preserve">0 </w:t>
      </w:r>
      <w:r w:rsidRPr="00281AD3">
        <w:rPr>
          <w:sz w:val="28"/>
          <w:szCs w:val="28"/>
        </w:rPr>
        <w:t>тыс. рублей – средства местного бюджета, 70 275,72 тыс. руб</w:t>
      </w:r>
      <w:r w:rsidR="00CB0808" w:rsidRPr="00281AD3">
        <w:rPr>
          <w:sz w:val="28"/>
          <w:szCs w:val="28"/>
        </w:rPr>
        <w:t>лей</w:t>
      </w:r>
      <w:r w:rsidRPr="00281AD3">
        <w:rPr>
          <w:sz w:val="28"/>
          <w:szCs w:val="28"/>
        </w:rPr>
        <w:t xml:space="preserve"> – средства родительской платы. Увеличение средств местного бюджета, выделяемых на питание детей в детских садах, позволяет на протяжении последних 3-х лет сохранять размер родительской платы за присмотр и уход за детьми, в размере 1280 рублей в месяц, несмотря на рост цен на продукты питания.</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Количество учащихся в школах города составляет 12371 человек, количество классов-комплектов - 492 класса со средней наполняемостью 25,6 человек. </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Обязательным общим образованием в городе охвачены 99,98% детей в возрасте от 6,5 до 18 лет, подлежащих обучению. Численность детей, не приступивших к обучению на 01 января 2019 года, составила 2 человека (0,016%), из них 1 – не желание учиться, 1 – выезд за пределы города.</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Реализация основных образовательных программ осуществляется через следующие формы:</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очно обучаются 12329 школьника;</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индивидуальное обучение на дому организовано для 59 человек </w:t>
      </w:r>
      <w:r w:rsidR="003332D9" w:rsidRPr="00281AD3">
        <w:rPr>
          <w:sz w:val="28"/>
          <w:szCs w:val="28"/>
        </w:rPr>
        <w:t xml:space="preserve">         </w:t>
      </w:r>
      <w:r w:rsidRPr="00281AD3">
        <w:rPr>
          <w:sz w:val="28"/>
          <w:szCs w:val="28"/>
        </w:rPr>
        <w:t>(36 человек дети-инвалиды), из них дистанционно обучаются 5 детей-инвалидов;</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семейное образование получают 8 чел.;</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профильным обучением охвачены 283 старшеклассников, 23% от общего числа учащихся 10-11-х классов;</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углубленное изучение отдельных предметов организовано для 1030 обучающихся 5-11-х классов, 15% от общего числа обучающихся 5-11-х классов, </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обучаются по коррекционным программам VII вида</w:t>
      </w:r>
      <w:r w:rsidR="00CB0808" w:rsidRPr="00281AD3">
        <w:rPr>
          <w:sz w:val="28"/>
          <w:szCs w:val="28"/>
        </w:rPr>
        <w:t xml:space="preserve"> </w:t>
      </w:r>
      <w:r w:rsidRPr="00281AD3">
        <w:rPr>
          <w:sz w:val="28"/>
          <w:szCs w:val="28"/>
        </w:rPr>
        <w:t>202 ученика.</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Обеспечение доступности и качества всех видов образовательных услуг – главная задача всех образовательных организаций города. </w:t>
      </w:r>
    </w:p>
    <w:p w:rsidR="00244BB9" w:rsidRPr="00281AD3" w:rsidRDefault="00244BB9" w:rsidP="00605DC1">
      <w:pPr>
        <w:pStyle w:val="a5"/>
        <w:spacing w:before="0" w:beforeAutospacing="0" w:after="0" w:afterAutospacing="0"/>
        <w:ind w:firstLine="709"/>
        <w:jc w:val="both"/>
        <w:rPr>
          <w:sz w:val="28"/>
          <w:szCs w:val="28"/>
        </w:rPr>
      </w:pPr>
      <w:r w:rsidRPr="00281AD3">
        <w:rPr>
          <w:sz w:val="28"/>
          <w:szCs w:val="28"/>
        </w:rPr>
        <w:t>Количество обучающихся, окончивших 2018-2019 учебный год на «отлично» и «хорошо» составило 5902 человека, таким образом, качество обучения в школах города составляет 49%.</w:t>
      </w:r>
    </w:p>
    <w:p w:rsidR="00534BD6" w:rsidRPr="00281AD3" w:rsidRDefault="00534BD6" w:rsidP="00605DC1">
      <w:pPr>
        <w:pStyle w:val="a5"/>
        <w:spacing w:before="0" w:beforeAutospacing="0" w:after="0" w:afterAutospacing="0"/>
        <w:ind w:firstLine="709"/>
        <w:jc w:val="both"/>
        <w:rPr>
          <w:i/>
          <w:iCs/>
          <w:color w:val="000000"/>
          <w:sz w:val="28"/>
          <w:szCs w:val="28"/>
        </w:rPr>
      </w:pPr>
      <w:r w:rsidRPr="00281AD3">
        <w:rPr>
          <w:sz w:val="28"/>
          <w:szCs w:val="28"/>
        </w:rPr>
        <w:t xml:space="preserve">46 выпускников 11-х классов получили аттестаты о среднем общем образовании с отличием и награждены медалями «За особые успехи в учении» федерального уровня, 34 выпускника награждены золотыми медалями Ставропольского края «За особые успехи в обучении», 6 человек - </w:t>
      </w:r>
      <w:r w:rsidRPr="00281AD3">
        <w:rPr>
          <w:sz w:val="28"/>
          <w:szCs w:val="28"/>
        </w:rPr>
        <w:lastRenderedPageBreak/>
        <w:t>серебряными медалями Ставропольского края «За особые успехи в обучении»</w:t>
      </w:r>
      <w:r w:rsidR="00244BB9" w:rsidRPr="00281AD3">
        <w:rPr>
          <w:sz w:val="28"/>
          <w:szCs w:val="28"/>
        </w:rPr>
        <w:t>.</w:t>
      </w:r>
    </w:p>
    <w:p w:rsidR="00534BD6" w:rsidRPr="00281AD3" w:rsidRDefault="00534BD6" w:rsidP="00605DC1">
      <w:pPr>
        <w:ind w:firstLine="709"/>
        <w:rPr>
          <w:b/>
          <w:bCs/>
          <w:i/>
          <w:sz w:val="28"/>
          <w:szCs w:val="28"/>
        </w:rPr>
      </w:pPr>
      <w:r w:rsidRPr="00281AD3">
        <w:rPr>
          <w:sz w:val="28"/>
          <w:szCs w:val="28"/>
        </w:rPr>
        <w:t xml:space="preserve">Обучающиеся школ города показывают свой высокий уровень знаний при участии во Всероссийской олимпиаде школьников. </w:t>
      </w:r>
      <w:r w:rsidRPr="00281AD3">
        <w:rPr>
          <w:bCs/>
          <w:sz w:val="28"/>
          <w:szCs w:val="28"/>
        </w:rPr>
        <w:t xml:space="preserve">В январе-феврале </w:t>
      </w:r>
      <w:r w:rsidRPr="00281AD3">
        <w:rPr>
          <w:sz w:val="28"/>
          <w:szCs w:val="28"/>
        </w:rPr>
        <w:t xml:space="preserve">2019 года проходил региональный этап </w:t>
      </w:r>
      <w:r w:rsidRPr="00281AD3">
        <w:rPr>
          <w:bCs/>
          <w:sz w:val="28"/>
          <w:szCs w:val="28"/>
        </w:rPr>
        <w:t>Всероссийской олимпиады школьников. В нём приняли участие 157 обучающихся, 22 из них стали победителями и призёрами, в том числе 4 обучающихся стали победителями, 18 – призёрами.</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Образовательные организации города активно включились в реализацию национального проекта «Образование». В рамках реализации регионального проекта «Успех каждого ребенка» в городе Невинномысске обучающиеся 14 общеобразовательных организаций города в количестве 2057 человек приняли участие в проекте «Билет в будущее».</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Анализ дальнейшего устройства выпускников показал, что из 1178 выпускников 9-х классов, получивших аттестат об основном общем образовании, в учреждениях среднего профессионального образования города и края поступили 550 выпускника (47%); продолжили обучение в 10-м классе – 620 выпускников (53%). </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Президент Российской Федерации подчеркивает значимость развития системы дополнительного образования. Наша задача - дать нашим детям возможность профориентации с учетом перспективного развития города, чтобы после окончания учебного заведения выпускники остались и работали на благо Невинномысска. </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Дополнительное образование города Невинномысска реализуется по шести направлениям: художественное, техническое, социально-педагогическое, физкультурно-спортивное, естественнонаучное, туристско-к</w:t>
      </w:r>
      <w:r w:rsidR="004E7E88" w:rsidRPr="00281AD3">
        <w:rPr>
          <w:sz w:val="28"/>
          <w:szCs w:val="28"/>
        </w:rPr>
        <w:t>раеведческое. В школах города в</w:t>
      </w:r>
      <w:r w:rsidRPr="00281AD3">
        <w:rPr>
          <w:sz w:val="28"/>
          <w:szCs w:val="28"/>
        </w:rPr>
        <w:t xml:space="preserve"> системе дополнительного образования работают 349 объединений, в которых занимаются 7057 детей (57%) на бесплатной основе и 856 человек на платной основе (7%). В организациях дополнительного образования в 198 объединениях и секциях занимаются 4235 человек (34 %) на бесплатной основе и 459 человек на платной основе (4 %).</w:t>
      </w:r>
    </w:p>
    <w:p w:rsidR="00534BD6" w:rsidRPr="00281AD3" w:rsidRDefault="00534BD6" w:rsidP="00605DC1">
      <w:pPr>
        <w:pStyle w:val="a5"/>
        <w:spacing w:before="0" w:beforeAutospacing="0" w:after="0" w:afterAutospacing="0"/>
        <w:ind w:firstLine="709"/>
        <w:jc w:val="both"/>
        <w:rPr>
          <w:sz w:val="28"/>
          <w:szCs w:val="28"/>
        </w:rPr>
      </w:pPr>
      <w:r w:rsidRPr="00281AD3">
        <w:rPr>
          <w:bCs/>
          <w:sz w:val="28"/>
          <w:szCs w:val="28"/>
        </w:rPr>
        <w:t xml:space="preserve">Количество воспитанников, обучающихся по программам дополнительного образования </w:t>
      </w:r>
      <w:r w:rsidRPr="00281AD3">
        <w:rPr>
          <w:sz w:val="28"/>
          <w:szCs w:val="28"/>
        </w:rPr>
        <w:t>в детских садах</w:t>
      </w:r>
      <w:r w:rsidR="00DD677A" w:rsidRPr="00281AD3">
        <w:rPr>
          <w:sz w:val="28"/>
          <w:szCs w:val="28"/>
        </w:rPr>
        <w:t xml:space="preserve"> </w:t>
      </w:r>
      <w:r w:rsidRPr="00281AD3">
        <w:rPr>
          <w:sz w:val="28"/>
          <w:szCs w:val="28"/>
        </w:rPr>
        <w:t xml:space="preserve">города, составляет </w:t>
      </w:r>
      <w:r w:rsidR="004E7E88" w:rsidRPr="00281AD3">
        <w:rPr>
          <w:sz w:val="28"/>
          <w:szCs w:val="28"/>
        </w:rPr>
        <w:t xml:space="preserve">             </w:t>
      </w:r>
      <w:r w:rsidRPr="00281AD3">
        <w:rPr>
          <w:sz w:val="28"/>
          <w:szCs w:val="28"/>
        </w:rPr>
        <w:t xml:space="preserve">3495 человек. Дополнительные образовательные услуги оказывают </w:t>
      </w:r>
      <w:r w:rsidR="004E7E88" w:rsidRPr="00281AD3">
        <w:rPr>
          <w:sz w:val="28"/>
          <w:szCs w:val="28"/>
        </w:rPr>
        <w:t xml:space="preserve">                        </w:t>
      </w:r>
      <w:r w:rsidRPr="00281AD3">
        <w:rPr>
          <w:sz w:val="28"/>
          <w:szCs w:val="28"/>
        </w:rPr>
        <w:t>28 дошкольных образовательных организаций города.</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Самым массовым и популярным среди детей и родителей по-прежнему является дополнительное образование физкультурно-спортивной и художественной направленности.</w:t>
      </w:r>
    </w:p>
    <w:p w:rsidR="00534BD6" w:rsidRPr="00281AD3" w:rsidRDefault="00534BD6" w:rsidP="00605DC1">
      <w:pPr>
        <w:pStyle w:val="a5"/>
        <w:spacing w:before="0" w:beforeAutospacing="0" w:after="0" w:afterAutospacing="0"/>
        <w:ind w:firstLine="709"/>
        <w:jc w:val="both"/>
        <w:rPr>
          <w:sz w:val="28"/>
          <w:szCs w:val="28"/>
          <w:shd w:val="clear" w:color="auto" w:fill="FFFFFF"/>
        </w:rPr>
      </w:pPr>
      <w:r w:rsidRPr="00281AD3">
        <w:rPr>
          <w:sz w:val="28"/>
          <w:szCs w:val="28"/>
          <w:shd w:val="clear" w:color="auto" w:fill="FFFFFF"/>
        </w:rPr>
        <w:t xml:space="preserve">В настоящее время в системе дополнительного образования города заняты 88% детей в возрасте от 5 до 18 лет. Увеличение произошло </w:t>
      </w:r>
      <w:r w:rsidRPr="00281AD3">
        <w:rPr>
          <w:sz w:val="28"/>
          <w:szCs w:val="28"/>
        </w:rPr>
        <w:t>в связи с усилением спектра предоставляемых услуг в системе дополнительного образования, в том числе в частных организациях дополнительного образования.</w:t>
      </w:r>
    </w:p>
    <w:p w:rsidR="00534BD6" w:rsidRPr="00281AD3" w:rsidRDefault="00534BD6" w:rsidP="00605DC1">
      <w:pPr>
        <w:pStyle w:val="a5"/>
        <w:spacing w:before="0" w:beforeAutospacing="0" w:after="0" w:afterAutospacing="0"/>
        <w:ind w:firstLine="709"/>
        <w:jc w:val="both"/>
        <w:rPr>
          <w:sz w:val="28"/>
          <w:szCs w:val="28"/>
          <w:shd w:val="clear" w:color="auto" w:fill="FFFFFF"/>
        </w:rPr>
      </w:pPr>
      <w:r w:rsidRPr="00281AD3">
        <w:rPr>
          <w:rFonts w:eastAsia="Times New Roman"/>
          <w:sz w:val="28"/>
          <w:szCs w:val="28"/>
        </w:rPr>
        <w:lastRenderedPageBreak/>
        <w:t>Особой гордостью системы образования города является Ц</w:t>
      </w:r>
      <w:r w:rsidRPr="00281AD3">
        <w:rPr>
          <w:sz w:val="28"/>
          <w:szCs w:val="28"/>
          <w:shd w:val="clear" w:color="auto" w:fill="FFFFFF"/>
        </w:rPr>
        <w:t>ентр детского научного и инженерно-технического творчества в г</w:t>
      </w:r>
      <w:r w:rsidR="00CB0808" w:rsidRPr="00281AD3">
        <w:rPr>
          <w:sz w:val="28"/>
          <w:szCs w:val="28"/>
          <w:shd w:val="clear" w:color="auto" w:fill="FFFFFF"/>
        </w:rPr>
        <w:t>ороде</w:t>
      </w:r>
      <w:r w:rsidRPr="00281AD3">
        <w:rPr>
          <w:sz w:val="28"/>
          <w:szCs w:val="28"/>
          <w:shd w:val="clear" w:color="auto" w:fill="FFFFFF"/>
        </w:rPr>
        <w:t xml:space="preserve"> Невинномысске, который был открыт 27 октября 2017 г. при поддержке Благотворительного Фонда Андрея Мельниченко. Направления работы Центра: математика, физика, химия, робототехника, 3</w:t>
      </w:r>
      <w:r w:rsidRPr="00281AD3">
        <w:rPr>
          <w:sz w:val="28"/>
          <w:szCs w:val="28"/>
          <w:shd w:val="clear" w:color="auto" w:fill="FFFFFF"/>
          <w:lang w:val="en-US"/>
        </w:rPr>
        <w:t>D</w:t>
      </w:r>
      <w:r w:rsidRPr="00281AD3">
        <w:rPr>
          <w:sz w:val="28"/>
          <w:szCs w:val="28"/>
          <w:shd w:val="clear" w:color="auto" w:fill="FFFFFF"/>
        </w:rPr>
        <w:t>-</w:t>
      </w:r>
      <w:proofErr w:type="spellStart"/>
      <w:r w:rsidRPr="00281AD3">
        <w:rPr>
          <w:sz w:val="28"/>
          <w:szCs w:val="28"/>
          <w:shd w:val="clear" w:color="auto" w:fill="FFFFFF"/>
        </w:rPr>
        <w:t>прототипирование</w:t>
      </w:r>
      <w:proofErr w:type="spellEnd"/>
      <w:r w:rsidRPr="00281AD3">
        <w:rPr>
          <w:sz w:val="28"/>
          <w:szCs w:val="28"/>
          <w:shd w:val="clear" w:color="auto" w:fill="FFFFFF"/>
        </w:rPr>
        <w:t xml:space="preserve">, </w:t>
      </w:r>
      <w:r w:rsidR="00312C31" w:rsidRPr="00281AD3">
        <w:rPr>
          <w:sz w:val="28"/>
          <w:szCs w:val="28"/>
          <w:shd w:val="clear" w:color="auto" w:fill="FFFFFF"/>
        </w:rPr>
        <w:t xml:space="preserve">открыты новые направления обучения – </w:t>
      </w:r>
      <w:r w:rsidRPr="00281AD3">
        <w:rPr>
          <w:sz w:val="28"/>
          <w:szCs w:val="28"/>
          <w:shd w:val="clear" w:color="auto" w:fill="FFFFFF"/>
        </w:rPr>
        <w:t>информатик</w:t>
      </w:r>
      <w:r w:rsidR="00312C31" w:rsidRPr="00281AD3">
        <w:rPr>
          <w:sz w:val="28"/>
          <w:szCs w:val="28"/>
          <w:shd w:val="clear" w:color="auto" w:fill="FFFFFF"/>
        </w:rPr>
        <w:t>а и астрономия</w:t>
      </w:r>
      <w:r w:rsidR="00DD677A" w:rsidRPr="00281AD3">
        <w:rPr>
          <w:sz w:val="28"/>
          <w:szCs w:val="28"/>
          <w:shd w:val="clear" w:color="auto" w:fill="FFFFFF"/>
        </w:rPr>
        <w:t>.</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Обучение по направлению «3</w:t>
      </w:r>
      <w:r w:rsidRPr="00281AD3">
        <w:rPr>
          <w:sz w:val="28"/>
          <w:szCs w:val="28"/>
          <w:lang w:val="en-US"/>
        </w:rPr>
        <w:t>D</w:t>
      </w:r>
      <w:r w:rsidRPr="00281AD3">
        <w:rPr>
          <w:sz w:val="28"/>
          <w:szCs w:val="28"/>
        </w:rPr>
        <w:t>-</w:t>
      </w:r>
      <w:proofErr w:type="spellStart"/>
      <w:r w:rsidRPr="00281AD3">
        <w:rPr>
          <w:sz w:val="28"/>
          <w:szCs w:val="28"/>
        </w:rPr>
        <w:t>прототипирование</w:t>
      </w:r>
      <w:proofErr w:type="spellEnd"/>
      <w:r w:rsidRPr="00281AD3">
        <w:rPr>
          <w:sz w:val="28"/>
          <w:szCs w:val="28"/>
        </w:rPr>
        <w:t>» ведется в группах с 8 по 11 класс. Обучающиеся по этому направлению приняли участие в Чемпионате «</w:t>
      </w:r>
      <w:proofErr w:type="spellStart"/>
      <w:r w:rsidRPr="00281AD3">
        <w:rPr>
          <w:sz w:val="28"/>
          <w:szCs w:val="28"/>
        </w:rPr>
        <w:t>Ворлдскиллс</w:t>
      </w:r>
      <w:proofErr w:type="spellEnd"/>
      <w:r w:rsidRPr="00281AD3">
        <w:rPr>
          <w:sz w:val="28"/>
          <w:szCs w:val="28"/>
        </w:rPr>
        <w:t>» и в региональном этапе в компетенции «Изготовление прототипов»-юниор, на которую Центр выставлял две команды, заняли первое и третье место. На конкурсе ДНК в Барнауле воспитанник Центра занял первое место и вошел в состав команды Фонда для участия в международном конкурсе в Китае, где успешно выступил и занял первое место в старшей возрастной группе.</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В 2018-2019 учебный год в Олимпиадах различного уровня по математике призерами и победителями стали 22 обучающихся; по физике призерами и победителями стали 13 обучающихся; в олимпиадах по химии призерами и победителями стали 4 обучающихся. </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Два проекта химического профиля достойно выступили в финале ДНК в Барнауле, заняв первое и второе место в номинации «Естественно-научный исследовательский проект». </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С 2017 года в образовательных организациях города ведется активная работа по внедрению и реализации в образовательном процессе программ и мероприятий по финансовой грамотности. Пилотными площадками по данному вопросу стали: школы № 18, 20, лицей № 6, детский сад № 41.</w:t>
      </w:r>
      <w:r w:rsidR="00312C31" w:rsidRPr="00281AD3">
        <w:rPr>
          <w:sz w:val="28"/>
          <w:szCs w:val="28"/>
        </w:rPr>
        <w:t xml:space="preserve"> Р</w:t>
      </w:r>
      <w:r w:rsidRPr="00281AD3">
        <w:rPr>
          <w:sz w:val="28"/>
          <w:szCs w:val="28"/>
        </w:rPr>
        <w:t>азработана городская образовательная программа по финансовой грамотности на 2019-2021 годы.</w:t>
      </w:r>
      <w:r w:rsidR="00312C31" w:rsidRPr="00281AD3">
        <w:rPr>
          <w:sz w:val="28"/>
          <w:szCs w:val="28"/>
        </w:rPr>
        <w:t xml:space="preserve"> </w:t>
      </w:r>
      <w:r w:rsidRPr="00281AD3">
        <w:rPr>
          <w:sz w:val="28"/>
          <w:szCs w:val="28"/>
        </w:rPr>
        <w:t xml:space="preserve">В рамках Проекта Министерства финансов Российской Федерации и Международного банка реконструкции и развития «Содействие повышению уровня финансовой грамотности населения и развитию финансового образования в Российской Федерации» в сентябре 2019 года стартовал Всероссийский чемпионат по финансовой грамотности. 8 команд школ города приняли участие в школьном этапе чемпионата. </w:t>
      </w:r>
      <w:r w:rsidR="00CB0808" w:rsidRPr="00281AD3">
        <w:rPr>
          <w:sz w:val="28"/>
          <w:szCs w:val="28"/>
        </w:rPr>
        <w:t xml:space="preserve">           </w:t>
      </w:r>
      <w:r w:rsidRPr="00281AD3">
        <w:rPr>
          <w:sz w:val="28"/>
          <w:szCs w:val="28"/>
        </w:rPr>
        <w:t>4 команды стали победителями (СОШ № 12, 16, 20, Лицей № 1) и приняли участие в муниципальном этапе чемпионата. По итогам чемпионата победителем стала команда средней школы № 20.</w:t>
      </w:r>
    </w:p>
    <w:p w:rsidR="00534BD6" w:rsidRPr="00281AD3" w:rsidRDefault="00534BD6" w:rsidP="00605DC1">
      <w:pPr>
        <w:pStyle w:val="a5"/>
        <w:spacing w:before="0" w:beforeAutospacing="0" w:after="0" w:afterAutospacing="0"/>
        <w:ind w:firstLine="709"/>
        <w:jc w:val="both"/>
        <w:rPr>
          <w:sz w:val="28"/>
          <w:szCs w:val="28"/>
          <w:lang w:eastAsia="en-US"/>
        </w:rPr>
      </w:pPr>
      <w:r w:rsidRPr="00281AD3">
        <w:rPr>
          <w:rFonts w:eastAsia="Times New Roman"/>
          <w:spacing w:val="1"/>
          <w:sz w:val="28"/>
          <w:szCs w:val="28"/>
        </w:rPr>
        <w:t>В целях формирования высокой социальной активности и гражданской ответственности в</w:t>
      </w:r>
      <w:r w:rsidRPr="00281AD3">
        <w:rPr>
          <w:sz w:val="28"/>
          <w:szCs w:val="28"/>
          <w:lang w:eastAsia="en-US"/>
        </w:rPr>
        <w:t>о всех образовательных организациях города в рамках городской целевой программы «Человек. Гражданин. Патриот! на 2017-2020 годы» ведется активная работа по формированию патриотизма у обучающихся в соответствии с государственной программой «Патриотическое воспитание граждан Российской Федерации», утвержденной постановлением Правительства Российской Федерации от 30 декабря 2015 г. № 1493.</w:t>
      </w:r>
    </w:p>
    <w:p w:rsidR="00534BD6" w:rsidRPr="00281AD3" w:rsidRDefault="00534BD6" w:rsidP="00605DC1">
      <w:pPr>
        <w:pStyle w:val="a5"/>
        <w:spacing w:before="0" w:beforeAutospacing="0" w:after="0" w:afterAutospacing="0"/>
        <w:ind w:firstLine="709"/>
        <w:jc w:val="both"/>
        <w:rPr>
          <w:sz w:val="28"/>
          <w:szCs w:val="28"/>
          <w:lang w:eastAsia="en-US"/>
        </w:rPr>
      </w:pPr>
      <w:r w:rsidRPr="00281AD3">
        <w:rPr>
          <w:sz w:val="28"/>
          <w:szCs w:val="28"/>
          <w:lang w:eastAsia="en-US"/>
        </w:rPr>
        <w:lastRenderedPageBreak/>
        <w:t>Ежегодно обучающиеся общеобразовательных организаций принимают активное участие в конкурсах и соревнованиях: конкурс патриотической песни «Солдатский конверт», соревнования  «Школа безопасности», туристический слет «Вахта Памяти», военно-спортивная игра «Я патриот», военно-спортивная игра «Дошкольная Зарница», в которой принимают участие воспитанники с 5-</w:t>
      </w:r>
      <w:r w:rsidR="00CB0808" w:rsidRPr="00281AD3">
        <w:rPr>
          <w:sz w:val="28"/>
          <w:szCs w:val="28"/>
          <w:lang w:eastAsia="en-US"/>
        </w:rPr>
        <w:t>и</w:t>
      </w:r>
      <w:r w:rsidRPr="00281AD3">
        <w:rPr>
          <w:sz w:val="28"/>
          <w:szCs w:val="28"/>
          <w:lang w:eastAsia="en-US"/>
        </w:rPr>
        <w:t xml:space="preserve"> до 7 лет, «</w:t>
      </w:r>
      <w:proofErr w:type="spellStart"/>
      <w:r w:rsidRPr="00281AD3">
        <w:rPr>
          <w:sz w:val="28"/>
          <w:szCs w:val="28"/>
          <w:lang w:eastAsia="en-US"/>
        </w:rPr>
        <w:t>Зарничка</w:t>
      </w:r>
      <w:proofErr w:type="spellEnd"/>
      <w:r w:rsidRPr="00281AD3">
        <w:rPr>
          <w:sz w:val="28"/>
          <w:szCs w:val="28"/>
          <w:lang w:eastAsia="en-US"/>
        </w:rPr>
        <w:t>» для обучающихся начальной школы, военно-спортивная игра «Орленок», в которой принимает участие молодежь допризывного возраста, военно-спортивная игра «Зарница» для подростков.</w:t>
      </w:r>
    </w:p>
    <w:p w:rsidR="00534BD6" w:rsidRPr="00281AD3" w:rsidRDefault="00534BD6" w:rsidP="00605DC1">
      <w:pPr>
        <w:pStyle w:val="a5"/>
        <w:spacing w:before="0" w:beforeAutospacing="0" w:after="0" w:afterAutospacing="0"/>
        <w:ind w:firstLine="709"/>
        <w:jc w:val="both"/>
        <w:rPr>
          <w:rFonts w:eastAsia="Times New Roman"/>
          <w:sz w:val="28"/>
          <w:szCs w:val="28"/>
        </w:rPr>
      </w:pPr>
      <w:r w:rsidRPr="00281AD3">
        <w:rPr>
          <w:sz w:val="28"/>
          <w:szCs w:val="28"/>
        </w:rPr>
        <w:t>В целях поощрения и поддержки одаренных и талантливых детей в 2019 году по бесплатным путевкам в</w:t>
      </w:r>
      <w:r w:rsidRPr="00281AD3">
        <w:rPr>
          <w:rFonts w:eastAsia="Times New Roman"/>
          <w:sz w:val="28"/>
          <w:szCs w:val="28"/>
        </w:rPr>
        <w:t>о Всероссийском детском центре «Орленок» отдохнули 12 человек.</w:t>
      </w:r>
    </w:p>
    <w:p w:rsidR="00534BD6" w:rsidRPr="00281AD3" w:rsidRDefault="00534BD6" w:rsidP="00605DC1">
      <w:pPr>
        <w:pStyle w:val="ac"/>
        <w:ind w:firstLine="709"/>
        <w:jc w:val="both"/>
        <w:rPr>
          <w:rFonts w:ascii="Times New Roman" w:hAnsi="Times New Roman" w:cs="Times New Roman"/>
          <w:spacing w:val="-8"/>
          <w:sz w:val="28"/>
          <w:szCs w:val="28"/>
        </w:rPr>
      </w:pPr>
      <w:r w:rsidRPr="00281AD3">
        <w:rPr>
          <w:rFonts w:ascii="Times New Roman" w:hAnsi="Times New Roman" w:cs="Times New Roman"/>
          <w:spacing w:val="-5"/>
          <w:sz w:val="28"/>
          <w:szCs w:val="28"/>
        </w:rPr>
        <w:t xml:space="preserve">Ценности личности формируются </w:t>
      </w:r>
      <w:r w:rsidRPr="00281AD3">
        <w:rPr>
          <w:rFonts w:ascii="Times New Roman" w:hAnsi="Times New Roman" w:cs="Times New Roman"/>
          <w:spacing w:val="-4"/>
          <w:sz w:val="28"/>
          <w:szCs w:val="28"/>
        </w:rPr>
        <w:t xml:space="preserve">в семье, неформальных сообществах, и других </w:t>
      </w:r>
      <w:r w:rsidRPr="00281AD3">
        <w:rPr>
          <w:rFonts w:ascii="Times New Roman" w:hAnsi="Times New Roman" w:cs="Times New Roman"/>
          <w:spacing w:val="-7"/>
          <w:sz w:val="28"/>
          <w:szCs w:val="28"/>
        </w:rPr>
        <w:t xml:space="preserve">коллективах, в сфере массовой информации, искусства, отдыха и т.д. Но </w:t>
      </w:r>
      <w:r w:rsidRPr="00281AD3">
        <w:rPr>
          <w:rFonts w:ascii="Times New Roman" w:hAnsi="Times New Roman" w:cs="Times New Roman"/>
          <w:spacing w:val="-8"/>
          <w:sz w:val="28"/>
          <w:szCs w:val="28"/>
        </w:rPr>
        <w:t>наиболее системно, последовательно и глубоко духовно-нравственное развитие и воспитание личности происходит в сфере общего образования, где развитие и воспитание обеспечено всем укладом школьной жизни.</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Всего за 12 месяцев 2019 года проведено 310 мероприятий по основным направлениям деятельности: патриотической, духовно-нравственной, научно-исследовательской, творческой, физкультурно-спортивной, в которых приняли участие 6869 дошкольников и 11562 обучающихся школ города.</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Одной из задач образования и всестороннего развития личности является подготовка детей к дальнейшей трудовой деятельности и забота об их полезном отдыхе.</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В летний период 2019 года 3947 детей в возрасте от 6,5 до 17 лет были охвачены организованным отдыхом. В городе Невинномысске в соответствии с «Реестром организаций отдыха и оздоровления детей города Невинномысска в 2019 году» работали 28 лагерей.</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Летнее оздоровление школьников в лагерях с дневным пребыванием детей было организовано на базе 16 общеобразовательных организаций, </w:t>
      </w:r>
      <w:r w:rsidR="00CB0808" w:rsidRPr="00281AD3">
        <w:rPr>
          <w:sz w:val="28"/>
          <w:szCs w:val="28"/>
        </w:rPr>
        <w:t xml:space="preserve">       </w:t>
      </w:r>
      <w:r w:rsidRPr="00281AD3">
        <w:rPr>
          <w:sz w:val="28"/>
          <w:szCs w:val="28"/>
        </w:rPr>
        <w:t>6 учреждений дополнительного образования, стационарного лагеря «Гренада».</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В 2019 году в городе Невинномысске для организации отдыха детей без питания были открыты: 22 спортивные площадки на базе муниципальных образовательных учреждений города под руководством учителей физкультуры и педагогов с общим охватом 1760 детей</w:t>
      </w:r>
      <w:r w:rsidR="00CB0808" w:rsidRPr="00281AD3">
        <w:rPr>
          <w:sz w:val="28"/>
          <w:szCs w:val="28"/>
        </w:rPr>
        <w:t>.</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В летний период совместно с Центром занятости населения города Невинномысска были созданы 28 ремонтных бригад на 392 рабочих мест для детей от 14 до 18 лет, в первую очередь из числа социально-незащищённых категорий. В соответствии с договоренностью МБУ по благоустройству города Невинномысска 60 обучающихся были заняты в работах по благоустройству клумб и газонов. Помимо этого ребята работали на пришкольных участках и вожатыми в лагеря. Смогли трудоустроиться у </w:t>
      </w:r>
      <w:r w:rsidRPr="00281AD3">
        <w:rPr>
          <w:sz w:val="28"/>
          <w:szCs w:val="28"/>
        </w:rPr>
        <w:lastRenderedPageBreak/>
        <w:t xml:space="preserve">индивидуальных предпринимателей 760 человек. Всего трудовой занятостью в летний период были заняты 5780 человек.  </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На базе загородного лагеря «Гренада» был организован 4 поток гражданско-патриотической </w:t>
      </w:r>
      <w:r w:rsidR="00527666" w:rsidRPr="00281AD3">
        <w:rPr>
          <w:sz w:val="28"/>
          <w:szCs w:val="28"/>
        </w:rPr>
        <w:t xml:space="preserve"> </w:t>
      </w:r>
      <w:r w:rsidRPr="00281AD3">
        <w:rPr>
          <w:sz w:val="28"/>
          <w:szCs w:val="28"/>
        </w:rPr>
        <w:t xml:space="preserve">направленности </w:t>
      </w:r>
      <w:r w:rsidR="00527666" w:rsidRPr="00281AD3">
        <w:rPr>
          <w:sz w:val="28"/>
          <w:szCs w:val="28"/>
        </w:rPr>
        <w:t xml:space="preserve"> </w:t>
      </w:r>
      <w:r w:rsidRPr="00281AD3">
        <w:rPr>
          <w:sz w:val="28"/>
          <w:szCs w:val="28"/>
        </w:rPr>
        <w:t xml:space="preserve">(лагерь «Патриот») </w:t>
      </w:r>
      <w:r w:rsidR="00527666" w:rsidRPr="00281AD3">
        <w:rPr>
          <w:sz w:val="28"/>
          <w:szCs w:val="28"/>
        </w:rPr>
        <w:t xml:space="preserve"> </w:t>
      </w:r>
      <w:r w:rsidRPr="00281AD3">
        <w:rPr>
          <w:sz w:val="28"/>
          <w:szCs w:val="28"/>
        </w:rPr>
        <w:t xml:space="preserve">для </w:t>
      </w:r>
      <w:r w:rsidR="00527666" w:rsidRPr="00281AD3">
        <w:rPr>
          <w:sz w:val="28"/>
          <w:szCs w:val="28"/>
        </w:rPr>
        <w:t xml:space="preserve">         </w:t>
      </w:r>
      <w:r w:rsidRPr="00281AD3">
        <w:rPr>
          <w:sz w:val="28"/>
          <w:szCs w:val="28"/>
        </w:rPr>
        <w:t>80 детей, находящихся в трудной жизненной ситуации, социально-опасном положении и детей, состоящих на все</w:t>
      </w:r>
      <w:r w:rsidR="00B15838" w:rsidRPr="00281AD3">
        <w:rPr>
          <w:sz w:val="28"/>
          <w:szCs w:val="28"/>
        </w:rPr>
        <w:t>х</w:t>
      </w:r>
      <w:r w:rsidRPr="00281AD3">
        <w:rPr>
          <w:sz w:val="28"/>
          <w:szCs w:val="28"/>
        </w:rPr>
        <w:t xml:space="preserve"> видах профилактического учета. </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Важным направлением деятельности образовательных организаций является комплексная профилактика безнадзорности и правонарушений несовершеннолетних. </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В 2019 году </w:t>
      </w:r>
      <w:r w:rsidR="00527666" w:rsidRPr="00281AD3">
        <w:rPr>
          <w:sz w:val="28"/>
          <w:szCs w:val="28"/>
        </w:rPr>
        <w:t xml:space="preserve"> </w:t>
      </w:r>
      <w:r w:rsidRPr="00281AD3">
        <w:rPr>
          <w:sz w:val="28"/>
          <w:szCs w:val="28"/>
        </w:rPr>
        <w:t>организациями</w:t>
      </w:r>
      <w:r w:rsidR="00527666" w:rsidRPr="00281AD3">
        <w:rPr>
          <w:sz w:val="28"/>
          <w:szCs w:val="28"/>
        </w:rPr>
        <w:t xml:space="preserve"> </w:t>
      </w:r>
      <w:r w:rsidRPr="00281AD3">
        <w:rPr>
          <w:sz w:val="28"/>
          <w:szCs w:val="28"/>
        </w:rPr>
        <w:t xml:space="preserve"> субъектами</w:t>
      </w:r>
      <w:r w:rsidR="00527666" w:rsidRPr="00281AD3">
        <w:rPr>
          <w:sz w:val="28"/>
          <w:szCs w:val="28"/>
        </w:rPr>
        <w:t xml:space="preserve">  </w:t>
      </w:r>
      <w:r w:rsidRPr="00281AD3">
        <w:rPr>
          <w:sz w:val="28"/>
          <w:szCs w:val="28"/>
        </w:rPr>
        <w:t xml:space="preserve"> профилактики</w:t>
      </w:r>
      <w:r w:rsidR="00527666" w:rsidRPr="00281AD3">
        <w:rPr>
          <w:sz w:val="28"/>
          <w:szCs w:val="28"/>
        </w:rPr>
        <w:t xml:space="preserve"> </w:t>
      </w:r>
      <w:r w:rsidRPr="00281AD3">
        <w:rPr>
          <w:sz w:val="28"/>
          <w:szCs w:val="28"/>
        </w:rPr>
        <w:t xml:space="preserve"> проведено 287 рейдовых мероприятий, межведомственные профилактические операции «Подросток», «Дети под защитой государства», «Защита», «Отцовский патруль», «Дети Юга», «Безнадзорные дети», «Вернуть детей в школу», «Стоп наркотик», «Мы выбираем жизнь «Безопасные каникулы», «Дни дорожной безопасности», в ходе которых проверены места концентрации детей, подростков и молодежи, посещено по месту жительства 1950 семей рейдовыми группами из числа специалистов управления образования, инспекторов ОДН, сотрудников образовательных организаций, КДН и ЗП, медицинских работников, специалистов соцзащиты и других.</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С целью привлечения активных отцов к вопросам защиты семейных ценностей, усилению роли отца в семье и обществе, укреплению института семьи, в образовательных организациях, подведомственных управлению образования администрации города Невинномысска, в 2017 году созданы и продолжают активно работать «Советы отцов». Отработана система дежурств советов, проводятся заседания по решению задач и проблем в сфере воспитания. Представители совета участвуют в семинарах, встречах и заседаниях, проводимых министерством образования Ставропольского края. </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Объем финансирования мероприятий </w:t>
      </w:r>
      <w:r w:rsidR="00847BB7" w:rsidRPr="00281AD3">
        <w:rPr>
          <w:sz w:val="28"/>
          <w:szCs w:val="28"/>
        </w:rPr>
        <w:t>муниципальная программ</w:t>
      </w:r>
      <w:r w:rsidR="008E013A" w:rsidRPr="00281AD3">
        <w:rPr>
          <w:sz w:val="28"/>
          <w:szCs w:val="28"/>
        </w:rPr>
        <w:t>а</w:t>
      </w:r>
      <w:r w:rsidR="00847BB7" w:rsidRPr="00281AD3">
        <w:rPr>
          <w:sz w:val="28"/>
          <w:szCs w:val="28"/>
        </w:rPr>
        <w:t xml:space="preserve"> «Развитие образования в городе Невинномысске» </w:t>
      </w:r>
      <w:r w:rsidRPr="00281AD3">
        <w:rPr>
          <w:sz w:val="28"/>
          <w:szCs w:val="28"/>
        </w:rPr>
        <w:t xml:space="preserve">в 2019 году </w:t>
      </w:r>
      <w:r w:rsidR="00527666" w:rsidRPr="00281AD3">
        <w:rPr>
          <w:sz w:val="28"/>
          <w:szCs w:val="28"/>
        </w:rPr>
        <w:t xml:space="preserve"> </w:t>
      </w:r>
      <w:r w:rsidRPr="00281AD3">
        <w:rPr>
          <w:sz w:val="28"/>
          <w:szCs w:val="28"/>
        </w:rPr>
        <w:t xml:space="preserve">составил </w:t>
      </w:r>
      <w:r w:rsidR="00A23690" w:rsidRPr="00281AD3">
        <w:rPr>
          <w:sz w:val="28"/>
          <w:szCs w:val="28"/>
        </w:rPr>
        <w:t xml:space="preserve">  </w:t>
      </w:r>
      <w:r w:rsidRPr="00281AD3">
        <w:rPr>
          <w:sz w:val="28"/>
          <w:szCs w:val="28"/>
        </w:rPr>
        <w:t xml:space="preserve">1 155 872,96 тыс. рублей, что на 16,6% больше в сравнении </w:t>
      </w:r>
      <w:r w:rsidR="00527666" w:rsidRPr="00281AD3">
        <w:rPr>
          <w:sz w:val="28"/>
          <w:szCs w:val="28"/>
        </w:rPr>
        <w:t xml:space="preserve"> </w:t>
      </w:r>
      <w:r w:rsidRPr="00281AD3">
        <w:rPr>
          <w:sz w:val="28"/>
          <w:szCs w:val="28"/>
        </w:rPr>
        <w:t>с 2018 годом (</w:t>
      </w:r>
      <w:r w:rsidRPr="00281AD3">
        <w:rPr>
          <w:bCs/>
          <w:sz w:val="28"/>
          <w:szCs w:val="28"/>
        </w:rPr>
        <w:t xml:space="preserve">991 447,22 </w:t>
      </w:r>
      <w:r w:rsidRPr="00281AD3">
        <w:rPr>
          <w:sz w:val="28"/>
          <w:szCs w:val="28"/>
        </w:rPr>
        <w:t xml:space="preserve">тыс. рублей). </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По источникам финансирования: объем средств краевого бюджета возрос на 17,7 % и составил 673 910,15 тыс. рублей (в 2018 году – </w:t>
      </w:r>
      <w:r w:rsidR="00A23690" w:rsidRPr="00281AD3">
        <w:rPr>
          <w:sz w:val="28"/>
          <w:szCs w:val="28"/>
        </w:rPr>
        <w:t xml:space="preserve">              </w:t>
      </w:r>
      <w:r w:rsidRPr="00281AD3">
        <w:rPr>
          <w:sz w:val="28"/>
          <w:szCs w:val="28"/>
        </w:rPr>
        <w:t xml:space="preserve">572 736,85 тыс. рублей), объем средств бюджета города возрос на 15,11 </w:t>
      </w:r>
      <w:r w:rsidR="00A23690" w:rsidRPr="00281AD3">
        <w:rPr>
          <w:sz w:val="28"/>
          <w:szCs w:val="28"/>
        </w:rPr>
        <w:t xml:space="preserve">% и достиг 481 962,81 тыс. рублей </w:t>
      </w:r>
      <w:r w:rsidRPr="00281AD3">
        <w:rPr>
          <w:sz w:val="28"/>
          <w:szCs w:val="28"/>
        </w:rPr>
        <w:t>(в 2018 году – 418 710,37 тыс. рублей)</w:t>
      </w:r>
      <w:r w:rsidR="00527666" w:rsidRPr="00281AD3">
        <w:rPr>
          <w:sz w:val="28"/>
          <w:szCs w:val="28"/>
        </w:rPr>
        <w:t>.</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В отчетном году на 5,19 % возросло поступление средств из внебюджетных источников (в 2019 году поступило 41 911,22 тыс. рублей, в 2018 году – 39844,25 тыс. рублей).</w:t>
      </w:r>
    </w:p>
    <w:p w:rsidR="00534BD6" w:rsidRPr="00281AD3" w:rsidRDefault="00534BD6" w:rsidP="00605DC1">
      <w:pPr>
        <w:ind w:firstLine="709"/>
        <w:rPr>
          <w:sz w:val="28"/>
          <w:szCs w:val="28"/>
        </w:rPr>
      </w:pPr>
      <w:r w:rsidRPr="00281AD3">
        <w:rPr>
          <w:sz w:val="28"/>
          <w:szCs w:val="28"/>
        </w:rPr>
        <w:t>Всего отрасль «Образование» в 2019 году получила 126,5 млн. рублей из краевого и муниципального бюджетов на участие в государственных программах Ставропольского края, содержание образовательных организаций и благоустройство их территорий.</w:t>
      </w:r>
    </w:p>
    <w:p w:rsidR="00534BD6" w:rsidRPr="00281AD3" w:rsidRDefault="00534BD6" w:rsidP="00605DC1">
      <w:pPr>
        <w:ind w:firstLine="709"/>
        <w:rPr>
          <w:sz w:val="28"/>
          <w:szCs w:val="28"/>
        </w:rPr>
      </w:pPr>
      <w:r w:rsidRPr="00281AD3">
        <w:rPr>
          <w:sz w:val="28"/>
          <w:szCs w:val="28"/>
        </w:rPr>
        <w:t xml:space="preserve">В 2019 году город активно продолжает участвовать в реализации краевых государственных программ. В рамках реализации подпрограммы </w:t>
      </w:r>
      <w:r w:rsidRPr="00281AD3">
        <w:rPr>
          <w:sz w:val="28"/>
          <w:szCs w:val="28"/>
        </w:rPr>
        <w:lastRenderedPageBreak/>
        <w:t>«Энергосбережение и повышение энергетической эффективности» государственной программы Ставропольского края «Развитие энергетики, промышленности и связи», утвержденной постановлением Правительства Ставропольского края от 30 декабря 2015 года № 600-п, выполнены работы по замене 374 оконных блоков в муниципальных дошкольных образовательных организациях города № 2, 23, 25, 41, 46, 49, 154, на общую сумму 7 256,15 тыс. руб</w:t>
      </w:r>
      <w:r w:rsidR="00BE1357" w:rsidRPr="00281AD3">
        <w:rPr>
          <w:sz w:val="28"/>
          <w:szCs w:val="28"/>
        </w:rPr>
        <w:t>лей</w:t>
      </w:r>
      <w:r w:rsidRPr="00281AD3">
        <w:rPr>
          <w:sz w:val="28"/>
          <w:szCs w:val="28"/>
        </w:rPr>
        <w:t>.</w:t>
      </w:r>
    </w:p>
    <w:p w:rsidR="00534BD6" w:rsidRPr="00281AD3" w:rsidRDefault="00534BD6" w:rsidP="00605DC1">
      <w:pPr>
        <w:ind w:firstLine="708"/>
        <w:rPr>
          <w:sz w:val="28"/>
          <w:szCs w:val="28"/>
        </w:rPr>
      </w:pPr>
      <w:r w:rsidRPr="00281AD3">
        <w:rPr>
          <w:sz w:val="28"/>
          <w:szCs w:val="28"/>
        </w:rPr>
        <w:t>В продолжение  реализации подпрограммы «Развитие дошкольного, общего и дополнительного образования» государственной программы Ставропольского края «Развития образования», утвержденной постановлением Правительства Ставропольского края от 28 декабря 2015 года № 583-п,  в 2019 году выполнены работы:</w:t>
      </w:r>
    </w:p>
    <w:p w:rsidR="00534BD6" w:rsidRPr="00281AD3" w:rsidRDefault="00DD677A" w:rsidP="00605DC1">
      <w:pPr>
        <w:tabs>
          <w:tab w:val="left" w:pos="993"/>
        </w:tabs>
        <w:rPr>
          <w:sz w:val="28"/>
          <w:szCs w:val="28"/>
        </w:rPr>
      </w:pPr>
      <w:r w:rsidRPr="00281AD3">
        <w:rPr>
          <w:sz w:val="28"/>
          <w:szCs w:val="28"/>
        </w:rPr>
        <w:tab/>
        <w:t xml:space="preserve">- </w:t>
      </w:r>
      <w:r w:rsidR="00534BD6" w:rsidRPr="00281AD3">
        <w:rPr>
          <w:sz w:val="28"/>
          <w:szCs w:val="28"/>
        </w:rPr>
        <w:t>по капитальному ремонту здания МБДОУ № 9. Стоимость работ составила 38 256,83 тыс. руб</w:t>
      </w:r>
      <w:r w:rsidR="00BE1357" w:rsidRPr="00281AD3">
        <w:rPr>
          <w:sz w:val="28"/>
          <w:szCs w:val="28"/>
        </w:rPr>
        <w:t>лей;</w:t>
      </w:r>
    </w:p>
    <w:p w:rsidR="00534BD6" w:rsidRPr="00281AD3" w:rsidRDefault="00DD677A" w:rsidP="00605DC1">
      <w:pPr>
        <w:tabs>
          <w:tab w:val="left" w:pos="993"/>
        </w:tabs>
        <w:rPr>
          <w:sz w:val="28"/>
          <w:szCs w:val="28"/>
        </w:rPr>
      </w:pPr>
      <w:r w:rsidRPr="00281AD3">
        <w:rPr>
          <w:sz w:val="28"/>
          <w:szCs w:val="28"/>
        </w:rPr>
        <w:tab/>
        <w:t xml:space="preserve">- </w:t>
      </w:r>
      <w:r w:rsidR="00534BD6" w:rsidRPr="00281AD3">
        <w:rPr>
          <w:sz w:val="28"/>
          <w:szCs w:val="28"/>
        </w:rPr>
        <w:t>по капитальному ремонту кровли в МБОУ СОШ № 1 на общую сумму 8 616,40 тыс. руб</w:t>
      </w:r>
      <w:r w:rsidR="00BE1357" w:rsidRPr="00281AD3">
        <w:rPr>
          <w:sz w:val="28"/>
          <w:szCs w:val="28"/>
        </w:rPr>
        <w:t>лей;</w:t>
      </w:r>
    </w:p>
    <w:p w:rsidR="00534BD6" w:rsidRPr="00281AD3" w:rsidRDefault="00DD677A" w:rsidP="00605DC1">
      <w:pPr>
        <w:tabs>
          <w:tab w:val="left" w:pos="993"/>
        </w:tabs>
        <w:rPr>
          <w:sz w:val="28"/>
          <w:szCs w:val="28"/>
        </w:rPr>
      </w:pPr>
      <w:r w:rsidRPr="00281AD3">
        <w:rPr>
          <w:sz w:val="28"/>
          <w:szCs w:val="28"/>
        </w:rPr>
        <w:tab/>
        <w:t xml:space="preserve">- </w:t>
      </w:r>
      <w:r w:rsidR="00BE1357" w:rsidRPr="00281AD3">
        <w:rPr>
          <w:sz w:val="28"/>
          <w:szCs w:val="28"/>
        </w:rPr>
        <w:t>по благоустройству территорий</w:t>
      </w:r>
      <w:r w:rsidR="00534BD6" w:rsidRPr="00281AD3">
        <w:rPr>
          <w:sz w:val="28"/>
          <w:szCs w:val="28"/>
        </w:rPr>
        <w:t xml:space="preserve"> в МБОУ СОШ № 8, 18 в размере 8 243,32 тыс. руб</w:t>
      </w:r>
      <w:r w:rsidR="00BE1357" w:rsidRPr="00281AD3">
        <w:rPr>
          <w:sz w:val="28"/>
          <w:szCs w:val="28"/>
        </w:rPr>
        <w:t>лей</w:t>
      </w:r>
      <w:r w:rsidR="00534BD6" w:rsidRPr="00281AD3">
        <w:rPr>
          <w:sz w:val="28"/>
          <w:szCs w:val="28"/>
        </w:rPr>
        <w:t>.</w:t>
      </w:r>
    </w:p>
    <w:p w:rsidR="00534BD6" w:rsidRPr="00281AD3" w:rsidRDefault="00534BD6" w:rsidP="00605DC1">
      <w:pPr>
        <w:ind w:firstLine="708"/>
        <w:rPr>
          <w:sz w:val="28"/>
          <w:szCs w:val="28"/>
        </w:rPr>
      </w:pPr>
      <w:r w:rsidRPr="00281AD3">
        <w:rPr>
          <w:sz w:val="28"/>
          <w:szCs w:val="28"/>
        </w:rPr>
        <w:t xml:space="preserve">В рамках подпрограммы </w:t>
      </w:r>
      <w:r w:rsidR="00DD677A" w:rsidRPr="00281AD3">
        <w:rPr>
          <w:sz w:val="28"/>
          <w:szCs w:val="28"/>
        </w:rPr>
        <w:t>«</w:t>
      </w:r>
      <w:r w:rsidRPr="00281AD3">
        <w:rPr>
          <w:sz w:val="28"/>
          <w:szCs w:val="28"/>
        </w:rPr>
        <w:t>Повышение сбалансированности и устойчивости бюджетной системы Ставропольского края</w:t>
      </w:r>
      <w:r w:rsidR="00DD677A" w:rsidRPr="00281AD3">
        <w:rPr>
          <w:sz w:val="28"/>
          <w:szCs w:val="28"/>
        </w:rPr>
        <w:t>»</w:t>
      </w:r>
      <w:r w:rsidRPr="00281AD3">
        <w:rPr>
          <w:sz w:val="28"/>
          <w:szCs w:val="28"/>
        </w:rPr>
        <w:t xml:space="preserve"> государственной программы Ставропольского края </w:t>
      </w:r>
      <w:r w:rsidR="00DD677A" w:rsidRPr="00281AD3">
        <w:rPr>
          <w:sz w:val="28"/>
          <w:szCs w:val="28"/>
        </w:rPr>
        <w:t>«</w:t>
      </w:r>
      <w:r w:rsidRPr="00281AD3">
        <w:rPr>
          <w:sz w:val="28"/>
          <w:szCs w:val="28"/>
        </w:rPr>
        <w:t>Управление финансами</w:t>
      </w:r>
      <w:r w:rsidR="00DD677A" w:rsidRPr="00281AD3">
        <w:rPr>
          <w:sz w:val="28"/>
          <w:szCs w:val="28"/>
        </w:rPr>
        <w:t>»</w:t>
      </w:r>
      <w:r w:rsidRPr="00281AD3">
        <w:rPr>
          <w:sz w:val="28"/>
          <w:szCs w:val="28"/>
        </w:rPr>
        <w:t xml:space="preserve"> на реализацию проектов развития территорий муниципальных образований Ставропольского края, основанных на местных инициативах были обустроены спортивные площадки на территориях МБОУ СОШ № 1, 15, 16 на общую сумму </w:t>
      </w:r>
      <w:r w:rsidR="00F95D20" w:rsidRPr="00281AD3">
        <w:rPr>
          <w:sz w:val="28"/>
          <w:szCs w:val="28"/>
        </w:rPr>
        <w:t xml:space="preserve">23433,64 </w:t>
      </w:r>
      <w:r w:rsidRPr="00281AD3">
        <w:rPr>
          <w:sz w:val="28"/>
          <w:szCs w:val="28"/>
        </w:rPr>
        <w:t>тыс. руб</w:t>
      </w:r>
      <w:r w:rsidR="000058C7" w:rsidRPr="00281AD3">
        <w:rPr>
          <w:sz w:val="28"/>
          <w:szCs w:val="28"/>
        </w:rPr>
        <w:t>лей</w:t>
      </w:r>
      <w:r w:rsidRPr="00281AD3">
        <w:rPr>
          <w:sz w:val="28"/>
          <w:szCs w:val="28"/>
        </w:rPr>
        <w:t>.</w:t>
      </w:r>
    </w:p>
    <w:p w:rsidR="00534BD6" w:rsidRPr="00281AD3" w:rsidRDefault="00534BD6" w:rsidP="00605DC1">
      <w:pPr>
        <w:ind w:firstLine="708"/>
        <w:rPr>
          <w:sz w:val="28"/>
          <w:szCs w:val="28"/>
        </w:rPr>
      </w:pPr>
      <w:r w:rsidRPr="00281AD3">
        <w:rPr>
          <w:sz w:val="28"/>
          <w:szCs w:val="28"/>
        </w:rPr>
        <w:t xml:space="preserve">В 2019 году на проведение ремонтных и строительных работ из бюджета города были  выделены денежные средства в размере </w:t>
      </w:r>
      <w:r w:rsidR="0033424F" w:rsidRPr="00281AD3">
        <w:rPr>
          <w:sz w:val="28"/>
          <w:szCs w:val="28"/>
        </w:rPr>
        <w:t xml:space="preserve">                      </w:t>
      </w:r>
      <w:r w:rsidRPr="00281AD3">
        <w:rPr>
          <w:sz w:val="28"/>
          <w:szCs w:val="28"/>
        </w:rPr>
        <w:t>11 207,09 тыс. руб</w:t>
      </w:r>
      <w:r w:rsidR="0033424F" w:rsidRPr="00281AD3">
        <w:rPr>
          <w:sz w:val="28"/>
          <w:szCs w:val="28"/>
        </w:rPr>
        <w:t>ле</w:t>
      </w:r>
      <w:r w:rsidR="000058C7" w:rsidRPr="00281AD3">
        <w:rPr>
          <w:sz w:val="28"/>
          <w:szCs w:val="28"/>
        </w:rPr>
        <w:t>й</w:t>
      </w:r>
      <w:r w:rsidRPr="00281AD3">
        <w:rPr>
          <w:sz w:val="28"/>
          <w:szCs w:val="28"/>
        </w:rPr>
        <w:t xml:space="preserve"> - проведен </w:t>
      </w:r>
      <w:proofErr w:type="spellStart"/>
      <w:r w:rsidRPr="00281AD3">
        <w:rPr>
          <w:sz w:val="28"/>
          <w:szCs w:val="28"/>
        </w:rPr>
        <w:t>латочный</w:t>
      </w:r>
      <w:proofErr w:type="spellEnd"/>
      <w:r w:rsidRPr="00281AD3">
        <w:rPr>
          <w:sz w:val="28"/>
          <w:szCs w:val="28"/>
        </w:rPr>
        <w:t xml:space="preserve"> ремонт кровель в 7-ми образовательных учреждениях,  выполнен ремонт полового покрытия в МБОУ СОШ № 2, проведены ремонты козырько</w:t>
      </w:r>
      <w:r w:rsidR="00507C5D" w:rsidRPr="00281AD3">
        <w:rPr>
          <w:sz w:val="28"/>
          <w:szCs w:val="28"/>
        </w:rPr>
        <w:t>в входных узлов МБОУ СОШ № 15,</w:t>
      </w:r>
      <w:r w:rsidRPr="00281AD3">
        <w:rPr>
          <w:sz w:val="28"/>
          <w:szCs w:val="28"/>
        </w:rPr>
        <w:t xml:space="preserve"> МБДОУ № 15, электроосвещения МБУ ДО ДЮСШ № 1, установлены новые  беседки с наземным покрытием в МБДОУ № 2, 10, 14, 23, 25, 46. Проведен частичный ремонт систем отопления МБОУ СОШ № 20, МБУ ДО «ЦДН и ТТ». Проведены работы по благоустройству территории МБУ ДО ДООЦ «Гренада». Так же из муниципального бюджета выделены денежные средства на устройство спортивных площадок МБОУ Лицей № 6, МБОУ СОШ № 8 – 12 303,30 тыс. руб</w:t>
      </w:r>
      <w:r w:rsidR="000058C7" w:rsidRPr="00281AD3">
        <w:rPr>
          <w:sz w:val="28"/>
          <w:szCs w:val="28"/>
        </w:rPr>
        <w:t>лей</w:t>
      </w:r>
      <w:r w:rsidRPr="00281AD3">
        <w:rPr>
          <w:sz w:val="28"/>
          <w:szCs w:val="28"/>
        </w:rPr>
        <w:t>.</w:t>
      </w:r>
    </w:p>
    <w:p w:rsidR="00534BD6" w:rsidRPr="00281AD3" w:rsidRDefault="00534BD6" w:rsidP="00605DC1">
      <w:pPr>
        <w:ind w:firstLine="708"/>
        <w:rPr>
          <w:sz w:val="28"/>
          <w:szCs w:val="28"/>
        </w:rPr>
      </w:pPr>
      <w:r w:rsidRPr="00281AD3">
        <w:rPr>
          <w:sz w:val="28"/>
          <w:szCs w:val="28"/>
        </w:rPr>
        <w:t xml:space="preserve">МБОУ СОШ № 2, 8, 10, 12, 20 подписали </w:t>
      </w:r>
      <w:proofErr w:type="spellStart"/>
      <w:r w:rsidRPr="00281AD3">
        <w:rPr>
          <w:sz w:val="28"/>
          <w:szCs w:val="28"/>
        </w:rPr>
        <w:t>энергосервисные</w:t>
      </w:r>
      <w:proofErr w:type="spellEnd"/>
      <w:r w:rsidRPr="00281AD3">
        <w:rPr>
          <w:sz w:val="28"/>
          <w:szCs w:val="28"/>
        </w:rPr>
        <w:t xml:space="preserve"> контракты, в рамках которых проведена замена ламп накаливания на энергосберегающие. </w:t>
      </w:r>
      <w:r w:rsidR="000058C7" w:rsidRPr="00281AD3">
        <w:rPr>
          <w:sz w:val="28"/>
          <w:szCs w:val="28"/>
        </w:rPr>
        <w:t xml:space="preserve">  </w:t>
      </w:r>
      <w:r w:rsidRPr="00281AD3">
        <w:rPr>
          <w:sz w:val="28"/>
          <w:szCs w:val="28"/>
        </w:rPr>
        <w:t>Общая</w:t>
      </w:r>
      <w:r w:rsidR="000058C7" w:rsidRPr="00281AD3">
        <w:rPr>
          <w:sz w:val="28"/>
          <w:szCs w:val="28"/>
        </w:rPr>
        <w:t xml:space="preserve"> </w:t>
      </w:r>
      <w:r w:rsidRPr="00281AD3">
        <w:rPr>
          <w:sz w:val="28"/>
          <w:szCs w:val="28"/>
        </w:rPr>
        <w:t xml:space="preserve"> сумма </w:t>
      </w:r>
      <w:r w:rsidR="000058C7" w:rsidRPr="00281AD3">
        <w:rPr>
          <w:sz w:val="28"/>
          <w:szCs w:val="28"/>
        </w:rPr>
        <w:t xml:space="preserve"> </w:t>
      </w:r>
      <w:r w:rsidRPr="00281AD3">
        <w:rPr>
          <w:sz w:val="28"/>
          <w:szCs w:val="28"/>
        </w:rPr>
        <w:t xml:space="preserve">контрактов </w:t>
      </w:r>
      <w:r w:rsidR="000058C7" w:rsidRPr="00281AD3">
        <w:rPr>
          <w:sz w:val="28"/>
          <w:szCs w:val="28"/>
        </w:rPr>
        <w:t xml:space="preserve">   </w:t>
      </w:r>
      <w:r w:rsidRPr="00281AD3">
        <w:rPr>
          <w:sz w:val="28"/>
          <w:szCs w:val="28"/>
        </w:rPr>
        <w:t xml:space="preserve">составила </w:t>
      </w:r>
      <w:r w:rsidR="000058C7" w:rsidRPr="00281AD3">
        <w:rPr>
          <w:sz w:val="28"/>
          <w:szCs w:val="28"/>
        </w:rPr>
        <w:t xml:space="preserve">   </w:t>
      </w:r>
      <w:r w:rsidR="0036176D" w:rsidRPr="00281AD3">
        <w:rPr>
          <w:sz w:val="28"/>
          <w:szCs w:val="28"/>
        </w:rPr>
        <w:t xml:space="preserve">                        </w:t>
      </w:r>
      <w:r w:rsidRPr="00281AD3">
        <w:rPr>
          <w:sz w:val="28"/>
          <w:szCs w:val="28"/>
        </w:rPr>
        <w:t xml:space="preserve">19 140,76 </w:t>
      </w:r>
      <w:r w:rsidR="000058C7" w:rsidRPr="00281AD3">
        <w:rPr>
          <w:sz w:val="28"/>
          <w:szCs w:val="28"/>
        </w:rPr>
        <w:t xml:space="preserve">  </w:t>
      </w:r>
      <w:r w:rsidRPr="00281AD3">
        <w:rPr>
          <w:sz w:val="28"/>
          <w:szCs w:val="28"/>
        </w:rPr>
        <w:t xml:space="preserve">тыс. рублей. </w:t>
      </w:r>
    </w:p>
    <w:p w:rsidR="00534BD6" w:rsidRPr="00281AD3" w:rsidRDefault="00534BD6" w:rsidP="00605DC1">
      <w:pPr>
        <w:ind w:firstLine="708"/>
        <w:rPr>
          <w:sz w:val="28"/>
          <w:szCs w:val="28"/>
        </w:rPr>
      </w:pPr>
      <w:r w:rsidRPr="00281AD3">
        <w:rPr>
          <w:sz w:val="28"/>
          <w:szCs w:val="28"/>
        </w:rPr>
        <w:t xml:space="preserve">В 2019 году Губернатором Ставропольского края В.В. Владимировым </w:t>
      </w:r>
      <w:r w:rsidR="00847BB7" w:rsidRPr="00281AD3">
        <w:rPr>
          <w:sz w:val="28"/>
          <w:szCs w:val="28"/>
        </w:rPr>
        <w:t>передан</w:t>
      </w:r>
      <w:r w:rsidRPr="00281AD3">
        <w:rPr>
          <w:sz w:val="28"/>
          <w:szCs w:val="28"/>
        </w:rPr>
        <w:t xml:space="preserve"> автобус для подвоза детей в МБОУ СОШ №</w:t>
      </w:r>
      <w:r w:rsidR="000058C7" w:rsidRPr="00281AD3">
        <w:rPr>
          <w:sz w:val="28"/>
          <w:szCs w:val="28"/>
        </w:rPr>
        <w:t xml:space="preserve"> </w:t>
      </w:r>
      <w:r w:rsidRPr="00281AD3">
        <w:rPr>
          <w:sz w:val="28"/>
          <w:szCs w:val="28"/>
        </w:rPr>
        <w:t>7.</w:t>
      </w:r>
    </w:p>
    <w:p w:rsidR="00534BD6" w:rsidRPr="00281AD3" w:rsidRDefault="00534BD6" w:rsidP="00605DC1">
      <w:pPr>
        <w:ind w:firstLine="708"/>
        <w:rPr>
          <w:sz w:val="28"/>
          <w:szCs w:val="28"/>
        </w:rPr>
      </w:pPr>
      <w:r w:rsidRPr="00281AD3">
        <w:rPr>
          <w:sz w:val="28"/>
          <w:szCs w:val="28"/>
        </w:rPr>
        <w:lastRenderedPageBreak/>
        <w:t>Для обновления информационно-коммуникационной инфраструктуры, подготовки кадров, внедрение федеральной цифровой платформы в рамках реализации регионального проекта «Цифровая образовательная среда в Ставропольском крае» три общеобразовательных организации города Невинномысска (МБОУ СОШ № 2, 9, 16)  в 2019 году получили комплекты оборудования на сумму 6485,73 тыс. рублей. В 2020 году планируется оснащение еще четырех общеобразовательных организаций таким оборудованием</w:t>
      </w:r>
      <w:r w:rsidR="000058C7" w:rsidRPr="00281AD3">
        <w:rPr>
          <w:sz w:val="28"/>
          <w:szCs w:val="28"/>
        </w:rPr>
        <w:t xml:space="preserve"> </w:t>
      </w:r>
      <w:r w:rsidRPr="00281AD3">
        <w:rPr>
          <w:sz w:val="28"/>
          <w:szCs w:val="28"/>
        </w:rPr>
        <w:t xml:space="preserve"> (МБОУ СОШ № 3, 7, 11, 14) </w:t>
      </w:r>
      <w:r w:rsidR="000058C7" w:rsidRPr="00281AD3">
        <w:rPr>
          <w:sz w:val="28"/>
          <w:szCs w:val="28"/>
        </w:rPr>
        <w:t xml:space="preserve"> </w:t>
      </w:r>
      <w:r w:rsidRPr="00281AD3">
        <w:rPr>
          <w:sz w:val="28"/>
          <w:szCs w:val="28"/>
        </w:rPr>
        <w:t>на общую</w:t>
      </w:r>
      <w:r w:rsidR="000058C7" w:rsidRPr="00281AD3">
        <w:rPr>
          <w:sz w:val="28"/>
          <w:szCs w:val="28"/>
        </w:rPr>
        <w:t xml:space="preserve"> </w:t>
      </w:r>
      <w:r w:rsidRPr="00281AD3">
        <w:rPr>
          <w:sz w:val="28"/>
          <w:szCs w:val="28"/>
        </w:rPr>
        <w:t xml:space="preserve"> сумму </w:t>
      </w:r>
      <w:r w:rsidR="000058C7" w:rsidRPr="00281AD3">
        <w:rPr>
          <w:sz w:val="28"/>
          <w:szCs w:val="28"/>
        </w:rPr>
        <w:t xml:space="preserve"> </w:t>
      </w:r>
      <w:r w:rsidRPr="00281AD3">
        <w:rPr>
          <w:sz w:val="28"/>
          <w:szCs w:val="28"/>
        </w:rPr>
        <w:t>8647,64</w:t>
      </w:r>
      <w:r w:rsidR="000058C7" w:rsidRPr="00281AD3">
        <w:rPr>
          <w:sz w:val="28"/>
          <w:szCs w:val="28"/>
        </w:rPr>
        <w:t xml:space="preserve">  </w:t>
      </w:r>
      <w:r w:rsidRPr="00281AD3">
        <w:rPr>
          <w:sz w:val="28"/>
          <w:szCs w:val="28"/>
        </w:rPr>
        <w:t xml:space="preserve"> тыс. рублей.</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Для обеспечения безопасности образовательного процесса в 2019 году в образовательных организациях заключены договоры с частными охранными предприятиями по осуществлению охраны образовательных организаций. Для осуществления контрольно-пропускного режима образовательные организации оснащены ручными </w:t>
      </w:r>
      <w:proofErr w:type="spellStart"/>
      <w:r w:rsidRPr="00281AD3">
        <w:rPr>
          <w:sz w:val="28"/>
          <w:szCs w:val="28"/>
        </w:rPr>
        <w:t>металлодетекторами</w:t>
      </w:r>
      <w:proofErr w:type="spellEnd"/>
      <w:r w:rsidRPr="00281AD3">
        <w:rPr>
          <w:sz w:val="28"/>
          <w:szCs w:val="28"/>
        </w:rPr>
        <w:t xml:space="preserve">. </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 xml:space="preserve">В 5 общеобразовательных организациях установлены системы контроля и управления доступом (СКУД): МБОУ лицей № 6, МБОУ гимназия № 10 ЛИК, МБОУ гимназия № 9, МБОУ СОШ № 18, МБОУ СОШ № 20. </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Общеобразовательные объекты и объекты дошкольного образования оснащены системами видеонаблюдения на 100%, но требуется установка дополнительных камер для улучшения обзора территории. На сегодняшний день в 4 организациях дополнительного образования установлены системы видеонаблюдения, в 3</w:t>
      </w:r>
      <w:r w:rsidR="000058C7" w:rsidRPr="00281AD3">
        <w:rPr>
          <w:sz w:val="28"/>
          <w:szCs w:val="28"/>
        </w:rPr>
        <w:t>-х</w:t>
      </w:r>
      <w:r w:rsidRPr="00281AD3">
        <w:rPr>
          <w:sz w:val="28"/>
          <w:szCs w:val="28"/>
        </w:rPr>
        <w:t xml:space="preserve"> образовательных организациях требуется установка.</w:t>
      </w:r>
      <w:r w:rsidRPr="00281AD3">
        <w:rPr>
          <w:sz w:val="28"/>
          <w:szCs w:val="28"/>
        </w:rPr>
        <w:tab/>
        <w:t>Все образовательные организации города Невинномысска оборудованы кнопками экстренного вызова (КЭВ).</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Для обеспечения образовательного процесса в 2019 году за счет средств субвенции для обучающихся общеобразовательных организаций закуплено 26 234 экземпляра учебников на сумму 12 660 042, 19 руб</w:t>
      </w:r>
      <w:r w:rsidR="000058C7" w:rsidRPr="00281AD3">
        <w:rPr>
          <w:sz w:val="28"/>
          <w:szCs w:val="28"/>
        </w:rPr>
        <w:t>лей</w:t>
      </w:r>
      <w:r w:rsidRPr="00281AD3">
        <w:rPr>
          <w:sz w:val="28"/>
          <w:szCs w:val="28"/>
        </w:rPr>
        <w:t xml:space="preserve">. </w:t>
      </w:r>
    </w:p>
    <w:p w:rsidR="00534BD6" w:rsidRPr="00281AD3" w:rsidRDefault="00534BD6" w:rsidP="00605DC1">
      <w:pPr>
        <w:pStyle w:val="a5"/>
        <w:spacing w:before="0" w:beforeAutospacing="0" w:after="0" w:afterAutospacing="0"/>
        <w:ind w:firstLine="709"/>
        <w:jc w:val="both"/>
        <w:rPr>
          <w:sz w:val="28"/>
          <w:szCs w:val="28"/>
        </w:rPr>
      </w:pPr>
      <w:r w:rsidRPr="00281AD3">
        <w:rPr>
          <w:sz w:val="28"/>
          <w:szCs w:val="28"/>
        </w:rPr>
        <w:t>Обеспечение учебниками за счет библиотечных фондов школ и городского обменного фонда составил 100%.</w:t>
      </w:r>
    </w:p>
    <w:p w:rsidR="00534BD6" w:rsidRPr="00281AD3" w:rsidRDefault="00534BD6" w:rsidP="00605DC1">
      <w:pPr>
        <w:pStyle w:val="ac"/>
        <w:ind w:firstLine="708"/>
        <w:jc w:val="both"/>
        <w:rPr>
          <w:rFonts w:ascii="Times New Roman" w:hAnsi="Times New Roman" w:cs="Times New Roman"/>
          <w:color w:val="000000"/>
          <w:sz w:val="28"/>
          <w:szCs w:val="28"/>
        </w:rPr>
      </w:pPr>
      <w:r w:rsidRPr="00281AD3">
        <w:rPr>
          <w:rFonts w:ascii="Times New Roman" w:eastAsia="Times New Roman" w:hAnsi="Times New Roman" w:cs="Times New Roman"/>
          <w:sz w:val="28"/>
          <w:szCs w:val="28"/>
        </w:rPr>
        <w:t xml:space="preserve">В целях </w:t>
      </w:r>
      <w:r w:rsidRPr="00281AD3">
        <w:rPr>
          <w:rFonts w:ascii="Times New Roman" w:hAnsi="Times New Roman" w:cs="Times New Roman"/>
          <w:sz w:val="28"/>
          <w:szCs w:val="28"/>
        </w:rPr>
        <w:t>повышения качества и доступности образовательных услуг населению, улучшения информированности потребителей о качестве работы организации и стимулирования повышения качества организации</w:t>
      </w:r>
      <w:r w:rsidR="00DD677A" w:rsidRPr="00281AD3">
        <w:rPr>
          <w:rFonts w:ascii="Times New Roman" w:hAnsi="Times New Roman" w:cs="Times New Roman"/>
          <w:sz w:val="28"/>
          <w:szCs w:val="28"/>
        </w:rPr>
        <w:t xml:space="preserve"> </w:t>
      </w:r>
      <w:r w:rsidRPr="00281AD3">
        <w:rPr>
          <w:rFonts w:ascii="Times New Roman" w:eastAsia="Times New Roman" w:hAnsi="Times New Roman" w:cs="Times New Roman"/>
          <w:sz w:val="28"/>
          <w:szCs w:val="28"/>
        </w:rPr>
        <w:t>проводится независимая оценка качества условий осуществления образовательной деятельности муниципальными организациями, осуществляющими образовательную деятельность</w:t>
      </w:r>
      <w:r w:rsidRPr="00281AD3">
        <w:rPr>
          <w:rFonts w:ascii="Times New Roman" w:hAnsi="Times New Roman" w:cs="Times New Roman"/>
          <w:sz w:val="28"/>
          <w:szCs w:val="28"/>
        </w:rPr>
        <w:t>.</w:t>
      </w:r>
    </w:p>
    <w:p w:rsidR="00534BD6" w:rsidRPr="00281AD3" w:rsidRDefault="00534BD6" w:rsidP="00605DC1">
      <w:pPr>
        <w:ind w:firstLine="708"/>
        <w:rPr>
          <w:sz w:val="28"/>
          <w:szCs w:val="28"/>
        </w:rPr>
      </w:pPr>
      <w:r w:rsidRPr="00281AD3">
        <w:rPr>
          <w:sz w:val="28"/>
          <w:szCs w:val="28"/>
        </w:rPr>
        <w:t>В 2019 году независимая оценка качества была проведена Частным образовательным учреждением дополнительного профессионального образования «Центр образовательных инноваций» (г. Ставрополь) в отношении 11 организаций, подведомственных управлению образования, из них: 5 организаций общего образования</w:t>
      </w:r>
      <w:r w:rsidR="000058C7" w:rsidRPr="00281AD3">
        <w:rPr>
          <w:sz w:val="28"/>
          <w:szCs w:val="28"/>
        </w:rPr>
        <w:t xml:space="preserve"> </w:t>
      </w:r>
      <w:r w:rsidRPr="00281AD3">
        <w:rPr>
          <w:sz w:val="28"/>
          <w:szCs w:val="28"/>
        </w:rPr>
        <w:t>(СОШ №№ 3, 5, 7, 11,</w:t>
      </w:r>
      <w:r w:rsidR="0004131B" w:rsidRPr="00281AD3">
        <w:rPr>
          <w:sz w:val="28"/>
          <w:szCs w:val="28"/>
        </w:rPr>
        <w:t xml:space="preserve"> </w:t>
      </w:r>
      <w:r w:rsidRPr="00281AD3">
        <w:rPr>
          <w:sz w:val="28"/>
          <w:szCs w:val="28"/>
        </w:rPr>
        <w:t xml:space="preserve"> гимназия</w:t>
      </w:r>
      <w:r w:rsidR="000058C7" w:rsidRPr="00281AD3">
        <w:rPr>
          <w:sz w:val="28"/>
          <w:szCs w:val="28"/>
        </w:rPr>
        <w:t xml:space="preserve">    </w:t>
      </w:r>
      <w:r w:rsidRPr="00281AD3">
        <w:rPr>
          <w:sz w:val="28"/>
          <w:szCs w:val="28"/>
        </w:rPr>
        <w:t xml:space="preserve"> № 9), 5 организаций дошкольного образования (ДОО №№ 14, 22, 42, 47, 154), МБУ ДО ДЮСШ </w:t>
      </w:r>
      <w:r w:rsidR="000058C7" w:rsidRPr="00281AD3">
        <w:rPr>
          <w:sz w:val="28"/>
          <w:szCs w:val="28"/>
        </w:rPr>
        <w:t xml:space="preserve"> </w:t>
      </w:r>
      <w:r w:rsidRPr="00281AD3">
        <w:rPr>
          <w:sz w:val="28"/>
          <w:szCs w:val="28"/>
        </w:rPr>
        <w:t>«Рекорд».</w:t>
      </w:r>
      <w:r w:rsidR="009917F7" w:rsidRPr="00281AD3">
        <w:rPr>
          <w:sz w:val="28"/>
          <w:szCs w:val="28"/>
        </w:rPr>
        <w:t xml:space="preserve"> </w:t>
      </w:r>
      <w:r w:rsidR="000058C7" w:rsidRPr="00281AD3">
        <w:rPr>
          <w:sz w:val="28"/>
          <w:szCs w:val="28"/>
        </w:rPr>
        <w:t xml:space="preserve"> </w:t>
      </w:r>
      <w:r w:rsidRPr="00281AD3">
        <w:rPr>
          <w:sz w:val="28"/>
          <w:szCs w:val="28"/>
        </w:rPr>
        <w:t xml:space="preserve">Наивысший результат показала МБОУ СОШ </w:t>
      </w:r>
      <w:r w:rsidR="000058C7" w:rsidRPr="00281AD3">
        <w:rPr>
          <w:sz w:val="28"/>
          <w:szCs w:val="28"/>
        </w:rPr>
        <w:t xml:space="preserve"> </w:t>
      </w:r>
      <w:r w:rsidRPr="00281AD3">
        <w:rPr>
          <w:sz w:val="28"/>
          <w:szCs w:val="28"/>
        </w:rPr>
        <w:lastRenderedPageBreak/>
        <w:t>№ 7 – 92 балла из 100; наименьший – МБОУ гимназия № 9 (80 баллов из 100).</w:t>
      </w:r>
    </w:p>
    <w:p w:rsidR="00534BD6" w:rsidRPr="00281AD3" w:rsidRDefault="00534BD6" w:rsidP="00605DC1">
      <w:pPr>
        <w:ind w:firstLine="708"/>
        <w:rPr>
          <w:sz w:val="28"/>
          <w:szCs w:val="28"/>
        </w:rPr>
      </w:pPr>
      <w:r w:rsidRPr="00281AD3">
        <w:rPr>
          <w:sz w:val="28"/>
          <w:szCs w:val="28"/>
        </w:rPr>
        <w:t>С целью обеспечения открытости и доступности информации о независимой оценке качества, аналитический отчет по итогам проведения независимой оценки качества в образовательных организациях города находится в свободном доступе в разделе «Независимая оценка качества» на официальном сайте управления образования, сайтах образовательных организаций, а также на сайте bus.gov.ru.</w:t>
      </w:r>
    </w:p>
    <w:p w:rsidR="00534BD6" w:rsidRPr="00281AD3" w:rsidRDefault="00534BD6" w:rsidP="00605DC1">
      <w:pPr>
        <w:pStyle w:val="a5"/>
        <w:spacing w:before="0" w:beforeAutospacing="0" w:after="0" w:afterAutospacing="0"/>
        <w:ind w:firstLine="709"/>
        <w:jc w:val="both"/>
        <w:rPr>
          <w:sz w:val="28"/>
          <w:szCs w:val="28"/>
        </w:rPr>
      </w:pPr>
    </w:p>
    <w:p w:rsidR="00534BD6" w:rsidRPr="00281AD3" w:rsidRDefault="00534BD6" w:rsidP="00605DC1">
      <w:pPr>
        <w:pStyle w:val="ConsPlusTitle"/>
        <w:ind w:firstLine="709"/>
        <w:jc w:val="both"/>
        <w:rPr>
          <w:rFonts w:ascii="Times New Roman" w:hAnsi="Times New Roman" w:cs="Times New Roman"/>
          <w:b w:val="0"/>
          <w:sz w:val="28"/>
          <w:szCs w:val="28"/>
        </w:rPr>
      </w:pPr>
      <w:r w:rsidRPr="00281AD3">
        <w:rPr>
          <w:rFonts w:ascii="Times New Roman" w:hAnsi="Times New Roman" w:cs="Times New Roman"/>
          <w:b w:val="0"/>
          <w:sz w:val="28"/>
          <w:szCs w:val="28"/>
        </w:rPr>
        <w:t>На финансирование муниципальной программы «Развитие физической культуры, спорта и молодежной политики в городе Невинномысск</w:t>
      </w:r>
      <w:r w:rsidR="00CC278D" w:rsidRPr="00281AD3">
        <w:rPr>
          <w:rFonts w:ascii="Times New Roman" w:hAnsi="Times New Roman" w:cs="Times New Roman"/>
          <w:b w:val="0"/>
          <w:sz w:val="28"/>
          <w:szCs w:val="28"/>
        </w:rPr>
        <w:t xml:space="preserve">е» в 2019 году было выделено 49 </w:t>
      </w:r>
      <w:r w:rsidRPr="00281AD3">
        <w:rPr>
          <w:rFonts w:ascii="Times New Roman" w:hAnsi="Times New Roman" w:cs="Times New Roman"/>
          <w:b w:val="0"/>
          <w:sz w:val="28"/>
          <w:szCs w:val="28"/>
        </w:rPr>
        <w:t>005,38 тыс. рублей, в том числе:</w:t>
      </w:r>
    </w:p>
    <w:p w:rsidR="00534BD6" w:rsidRPr="00281AD3" w:rsidRDefault="00534BD6" w:rsidP="00605DC1">
      <w:pPr>
        <w:ind w:firstLine="709"/>
        <w:contextualSpacing/>
        <w:rPr>
          <w:sz w:val="28"/>
          <w:szCs w:val="28"/>
        </w:rPr>
      </w:pPr>
      <w:r w:rsidRPr="00281AD3">
        <w:rPr>
          <w:sz w:val="28"/>
          <w:szCs w:val="28"/>
        </w:rPr>
        <w:t>по подпрограмме 1 «Развитие физической культуры и массового спорта в городе Невинномысске» 1 333,23 тыс. рублей;</w:t>
      </w:r>
    </w:p>
    <w:p w:rsidR="00534BD6" w:rsidRPr="00281AD3" w:rsidRDefault="00534BD6" w:rsidP="00605DC1">
      <w:pPr>
        <w:ind w:firstLine="709"/>
        <w:contextualSpacing/>
        <w:rPr>
          <w:sz w:val="28"/>
          <w:szCs w:val="28"/>
        </w:rPr>
      </w:pPr>
      <w:r w:rsidRPr="00281AD3">
        <w:rPr>
          <w:sz w:val="28"/>
          <w:szCs w:val="28"/>
        </w:rPr>
        <w:t>по подпрограмме 2 «Развитие молодежной политики в городе Невинномысске» 1 579,32 тыс. рублей;</w:t>
      </w:r>
    </w:p>
    <w:p w:rsidR="00534BD6" w:rsidRPr="00281AD3" w:rsidRDefault="00534BD6" w:rsidP="00605DC1">
      <w:pPr>
        <w:ind w:firstLine="709"/>
        <w:contextualSpacing/>
        <w:rPr>
          <w:sz w:val="28"/>
          <w:szCs w:val="28"/>
        </w:rPr>
      </w:pPr>
      <w:r w:rsidRPr="00281AD3">
        <w:rPr>
          <w:sz w:val="28"/>
          <w:szCs w:val="28"/>
        </w:rPr>
        <w:t>по подпрограмме 3 «Развитие спортивно-культурной деятельности в городе Невинномысске» 412,76 тыс. рублей;</w:t>
      </w:r>
    </w:p>
    <w:p w:rsidR="00534BD6" w:rsidRPr="00281AD3" w:rsidRDefault="00534BD6" w:rsidP="00605DC1">
      <w:pPr>
        <w:ind w:firstLine="709"/>
        <w:contextualSpacing/>
        <w:rPr>
          <w:sz w:val="28"/>
          <w:szCs w:val="28"/>
        </w:rPr>
      </w:pPr>
      <w:r w:rsidRPr="00281AD3">
        <w:rPr>
          <w:sz w:val="28"/>
          <w:szCs w:val="28"/>
        </w:rPr>
        <w:t>по подпрограмме 4 «</w:t>
      </w:r>
      <w:r w:rsidRPr="00281AD3">
        <w:rPr>
          <w:bCs/>
          <w:iCs/>
          <w:color w:val="000000"/>
          <w:sz w:val="28"/>
          <w:szCs w:val="28"/>
        </w:rPr>
        <w:t xml:space="preserve">Обеспечение реализации муниципальной программы и </w:t>
      </w:r>
      <w:proofErr w:type="spellStart"/>
      <w:r w:rsidRPr="00281AD3">
        <w:rPr>
          <w:bCs/>
          <w:iCs/>
          <w:color w:val="000000"/>
          <w:sz w:val="28"/>
          <w:szCs w:val="28"/>
        </w:rPr>
        <w:t>общепрограммные</w:t>
      </w:r>
      <w:proofErr w:type="spellEnd"/>
      <w:r w:rsidRPr="00281AD3">
        <w:rPr>
          <w:bCs/>
          <w:iCs/>
          <w:color w:val="000000"/>
          <w:sz w:val="28"/>
          <w:szCs w:val="28"/>
        </w:rPr>
        <w:t xml:space="preserve"> мероприятия</w:t>
      </w:r>
      <w:r w:rsidRPr="00281AD3">
        <w:rPr>
          <w:sz w:val="28"/>
          <w:szCs w:val="28"/>
        </w:rPr>
        <w:t>» 45 680,07 тыс. рублей.</w:t>
      </w:r>
    </w:p>
    <w:p w:rsidR="00534BD6" w:rsidRPr="00281AD3" w:rsidRDefault="00D40458" w:rsidP="00605DC1">
      <w:pPr>
        <w:pStyle w:val="ConsPlusTitle"/>
        <w:ind w:firstLine="709"/>
        <w:jc w:val="both"/>
        <w:rPr>
          <w:rFonts w:ascii="Times New Roman" w:hAnsi="Times New Roman" w:cs="Times New Roman"/>
          <w:b w:val="0"/>
          <w:bCs w:val="0"/>
          <w:sz w:val="28"/>
          <w:szCs w:val="28"/>
        </w:rPr>
      </w:pPr>
      <w:r w:rsidRPr="00281AD3">
        <w:rPr>
          <w:rFonts w:ascii="Times New Roman" w:hAnsi="Times New Roman" w:cs="Times New Roman"/>
          <w:b w:val="0"/>
          <w:bCs w:val="0"/>
          <w:sz w:val="28"/>
          <w:szCs w:val="28"/>
        </w:rPr>
        <w:t xml:space="preserve">За отчетный период осуществлялись </w:t>
      </w:r>
      <w:r w:rsidR="00534BD6" w:rsidRPr="00281AD3">
        <w:rPr>
          <w:rFonts w:ascii="Times New Roman" w:hAnsi="Times New Roman" w:cs="Times New Roman"/>
          <w:b w:val="0"/>
          <w:sz w:val="28"/>
          <w:szCs w:val="28"/>
        </w:rPr>
        <w:t xml:space="preserve">муниципальные услуги по </w:t>
      </w:r>
      <w:r w:rsidR="00534BD6" w:rsidRPr="00281AD3">
        <w:rPr>
          <w:rFonts w:ascii="Times New Roman" w:hAnsi="Times New Roman" w:cs="Times New Roman"/>
          <w:b w:val="0"/>
          <w:bCs w:val="0"/>
          <w:sz w:val="28"/>
          <w:szCs w:val="28"/>
        </w:rPr>
        <w:t xml:space="preserve">присвоению </w:t>
      </w:r>
      <w:r w:rsidR="00534BD6" w:rsidRPr="00281AD3">
        <w:rPr>
          <w:rFonts w:ascii="Times New Roman" w:hAnsi="Times New Roman" w:cs="Times New Roman"/>
          <w:b w:val="0"/>
          <w:sz w:val="28"/>
          <w:szCs w:val="28"/>
        </w:rPr>
        <w:t xml:space="preserve">квалификационных категорий «спортивный судья второй категории», «спортивный судья третьей категории», а так же по </w:t>
      </w:r>
      <w:r w:rsidR="00534BD6" w:rsidRPr="00281AD3">
        <w:rPr>
          <w:rFonts w:ascii="Times New Roman" w:hAnsi="Times New Roman" w:cs="Times New Roman"/>
          <w:b w:val="0"/>
          <w:bCs w:val="0"/>
          <w:sz w:val="28"/>
          <w:szCs w:val="28"/>
        </w:rPr>
        <w:t xml:space="preserve">присвоению «второго спортивного разряда», «третьего спортивного разряда». </w:t>
      </w:r>
      <w:r w:rsidRPr="00281AD3">
        <w:rPr>
          <w:rFonts w:ascii="Times New Roman" w:hAnsi="Times New Roman" w:cs="Times New Roman"/>
          <w:b w:val="0"/>
          <w:bCs w:val="0"/>
          <w:sz w:val="28"/>
          <w:szCs w:val="28"/>
        </w:rPr>
        <w:t>П</w:t>
      </w:r>
      <w:r w:rsidR="00534BD6" w:rsidRPr="00281AD3">
        <w:rPr>
          <w:rFonts w:ascii="Times New Roman" w:hAnsi="Times New Roman" w:cs="Times New Roman"/>
          <w:b w:val="0"/>
          <w:bCs w:val="0"/>
          <w:sz w:val="28"/>
          <w:szCs w:val="28"/>
        </w:rPr>
        <w:t>рисвоено 84 спортивных разрядов и 22 судейские категории.</w:t>
      </w:r>
    </w:p>
    <w:p w:rsidR="00534BD6" w:rsidRPr="00281AD3" w:rsidRDefault="00534BD6" w:rsidP="00605DC1">
      <w:pPr>
        <w:ind w:firstLine="709"/>
        <w:rPr>
          <w:sz w:val="28"/>
          <w:szCs w:val="28"/>
        </w:rPr>
      </w:pPr>
      <w:r w:rsidRPr="00281AD3">
        <w:rPr>
          <w:sz w:val="28"/>
          <w:szCs w:val="28"/>
        </w:rPr>
        <w:t>В 2019 году средняя заработная плата педагогических работников данных учреждений в рамках реализации Указа Президента РФ от 07.05.2012г. № 597 составила 29 447,71 рублей.</w:t>
      </w:r>
    </w:p>
    <w:p w:rsidR="00534BD6" w:rsidRPr="00281AD3" w:rsidRDefault="00DD677A" w:rsidP="00605DC1">
      <w:pPr>
        <w:pStyle w:val="21"/>
        <w:tabs>
          <w:tab w:val="left" w:pos="-142"/>
        </w:tabs>
        <w:spacing w:after="0" w:line="240" w:lineRule="auto"/>
        <w:ind w:left="0"/>
        <w:rPr>
          <w:sz w:val="28"/>
          <w:szCs w:val="28"/>
        </w:rPr>
      </w:pPr>
      <w:r w:rsidRPr="00281AD3">
        <w:rPr>
          <w:sz w:val="28"/>
          <w:szCs w:val="28"/>
        </w:rPr>
        <w:tab/>
      </w:r>
      <w:r w:rsidR="00534BD6" w:rsidRPr="00281AD3">
        <w:rPr>
          <w:sz w:val="28"/>
          <w:szCs w:val="28"/>
        </w:rPr>
        <w:t xml:space="preserve">В городе Невинномысске </w:t>
      </w:r>
      <w:r w:rsidR="00D40458" w:rsidRPr="00281AD3">
        <w:rPr>
          <w:sz w:val="28"/>
          <w:szCs w:val="28"/>
        </w:rPr>
        <w:t>активно развиваются</w:t>
      </w:r>
      <w:r w:rsidR="00534BD6" w:rsidRPr="00281AD3">
        <w:rPr>
          <w:sz w:val="28"/>
          <w:szCs w:val="28"/>
        </w:rPr>
        <w:t xml:space="preserve"> 29 видов спорта из них 15</w:t>
      </w:r>
      <w:r w:rsidRPr="00281AD3">
        <w:rPr>
          <w:sz w:val="28"/>
          <w:szCs w:val="28"/>
        </w:rPr>
        <w:t> Олимпийских</w:t>
      </w:r>
      <w:r w:rsidR="00534BD6" w:rsidRPr="00281AD3">
        <w:rPr>
          <w:sz w:val="28"/>
          <w:szCs w:val="28"/>
        </w:rPr>
        <w:t>. В том числе развиваются следующие базовые виды спорта, утвержденные для Ставропольского края: баскетбол, бокс, волейбол, гандбол, дзюдо, легкая атлетика, настольный теннис, плавание, спортивная борьба, тяжелая атлетика, футбол, художественная гимнастика, спорт глухих.</w:t>
      </w:r>
    </w:p>
    <w:p w:rsidR="00534BD6" w:rsidRPr="00281AD3" w:rsidRDefault="00DD677A" w:rsidP="00605DC1">
      <w:pPr>
        <w:pStyle w:val="21"/>
        <w:tabs>
          <w:tab w:val="left" w:pos="-142"/>
        </w:tabs>
        <w:spacing w:after="0" w:line="240" w:lineRule="auto"/>
        <w:ind w:left="0"/>
        <w:rPr>
          <w:sz w:val="28"/>
          <w:szCs w:val="28"/>
        </w:rPr>
      </w:pPr>
      <w:r w:rsidRPr="00281AD3">
        <w:rPr>
          <w:sz w:val="28"/>
          <w:szCs w:val="28"/>
        </w:rPr>
        <w:tab/>
      </w:r>
      <w:r w:rsidR="00534BD6" w:rsidRPr="00281AD3">
        <w:rPr>
          <w:sz w:val="28"/>
          <w:szCs w:val="28"/>
        </w:rPr>
        <w:t>С 2019 года, благодаря поддержке компании АО «</w:t>
      </w:r>
      <w:proofErr w:type="spellStart"/>
      <w:r w:rsidR="00534BD6" w:rsidRPr="00281AD3">
        <w:rPr>
          <w:sz w:val="28"/>
          <w:szCs w:val="28"/>
        </w:rPr>
        <w:t>МХК«ЕвроХим</w:t>
      </w:r>
      <w:proofErr w:type="spellEnd"/>
      <w:r w:rsidR="00534BD6" w:rsidRPr="00281AD3">
        <w:rPr>
          <w:sz w:val="28"/>
          <w:szCs w:val="28"/>
        </w:rPr>
        <w:t>», в городе реализуется проект «Регби в школу». Проект направлен на вовлечение большего количества учащихся города Невинномысска в развитие регби.</w:t>
      </w:r>
      <w:r w:rsidR="005116A7" w:rsidRPr="00281AD3">
        <w:rPr>
          <w:sz w:val="28"/>
          <w:szCs w:val="28"/>
        </w:rPr>
        <w:t xml:space="preserve"> </w:t>
      </w:r>
      <w:r w:rsidR="00534BD6" w:rsidRPr="00281AD3">
        <w:rPr>
          <w:sz w:val="28"/>
          <w:szCs w:val="28"/>
        </w:rPr>
        <w:t>В марте 2019 года были проведены мастер-классы с преподавателями физической культуры.  В мае прошел первый фестиваль регби в городе Невинномысске на стадионе НГГТИ.</w:t>
      </w:r>
    </w:p>
    <w:p w:rsidR="00534BD6" w:rsidRPr="00281AD3" w:rsidRDefault="00534BD6" w:rsidP="00605DC1">
      <w:pPr>
        <w:ind w:firstLine="708"/>
        <w:rPr>
          <w:sz w:val="28"/>
          <w:szCs w:val="28"/>
        </w:rPr>
      </w:pPr>
      <w:r w:rsidRPr="00281AD3">
        <w:rPr>
          <w:sz w:val="28"/>
          <w:szCs w:val="28"/>
        </w:rPr>
        <w:t>На территории города функционируют спортивные клубы по разным направлениям.</w:t>
      </w:r>
      <w:r w:rsidR="005116A7" w:rsidRPr="00281AD3">
        <w:rPr>
          <w:sz w:val="28"/>
          <w:szCs w:val="28"/>
        </w:rPr>
        <w:t xml:space="preserve"> </w:t>
      </w:r>
      <w:r w:rsidRPr="00281AD3">
        <w:rPr>
          <w:sz w:val="28"/>
          <w:szCs w:val="28"/>
        </w:rPr>
        <w:t xml:space="preserve">Физкультурно-спортивная работа проводится на 17 крупных предприятиях города. Только на четырех из этих предприятий работают штатные физкультурные работники. На остальных предприятиях работу в коллективах ведут физорги-общественники совместно с профсоюзными </w:t>
      </w:r>
      <w:r w:rsidRPr="00281AD3">
        <w:rPr>
          <w:sz w:val="28"/>
          <w:szCs w:val="28"/>
        </w:rPr>
        <w:lastRenderedPageBreak/>
        <w:t xml:space="preserve">комитетами. Многие предприятия имеют спортивные и тренажерные залы, оборудованные комнаты отдыха, столы для настольного тенниса. Предприятия, которые не имеют собственной спортивной базы, физкультурно-оздоровительную работу осуществляют на спортивных сооружениях города путем заключения договора оказания услуг. </w:t>
      </w:r>
    </w:p>
    <w:p w:rsidR="00534BD6" w:rsidRPr="00281AD3" w:rsidRDefault="00534BD6" w:rsidP="00605DC1">
      <w:pPr>
        <w:ind w:firstLine="709"/>
        <w:contextualSpacing/>
        <w:rPr>
          <w:sz w:val="28"/>
          <w:szCs w:val="28"/>
        </w:rPr>
      </w:pPr>
      <w:r w:rsidRPr="00281AD3">
        <w:rPr>
          <w:sz w:val="28"/>
          <w:szCs w:val="28"/>
        </w:rPr>
        <w:t>В целях совершенствования материально-технической базы для развития массового спорта в 2019 году:</w:t>
      </w:r>
    </w:p>
    <w:p w:rsidR="00534BD6" w:rsidRPr="00281AD3" w:rsidRDefault="00534BD6" w:rsidP="00605DC1">
      <w:pPr>
        <w:ind w:firstLine="709"/>
        <w:contextualSpacing/>
        <w:rPr>
          <w:sz w:val="28"/>
          <w:szCs w:val="28"/>
        </w:rPr>
      </w:pPr>
      <w:r w:rsidRPr="00281AD3">
        <w:rPr>
          <w:sz w:val="28"/>
          <w:szCs w:val="28"/>
        </w:rPr>
        <w:t>обустроены комплексные спортивные площадки, расположенные на территориях общеобразовательных школ № 1, 15, 16 в рамках проекта развития территорий муниципальных образований края, основанных на местных инициативах, а так же на территории лицея № 6 и СОШ № 8 за счет бюджета города;</w:t>
      </w:r>
    </w:p>
    <w:p w:rsidR="00534BD6" w:rsidRPr="00281AD3" w:rsidRDefault="00534BD6" w:rsidP="00605DC1">
      <w:pPr>
        <w:ind w:firstLine="709"/>
        <w:rPr>
          <w:sz w:val="28"/>
          <w:szCs w:val="28"/>
        </w:rPr>
      </w:pPr>
      <w:r w:rsidRPr="00281AD3">
        <w:rPr>
          <w:sz w:val="28"/>
          <w:szCs w:val="28"/>
        </w:rPr>
        <w:t>футбольное поле с искусственным покрытием по адресу: г. Невинномысск, ул. Кочубея 179А возле МБУ СШ ЗВС в рамках целевой программы «Развитие физической культуры и спорта в Российской Федерации на 2016-2020 годы» и с использованием благотворительных средств;</w:t>
      </w:r>
    </w:p>
    <w:p w:rsidR="00534BD6" w:rsidRPr="00281AD3" w:rsidRDefault="00534BD6" w:rsidP="00605DC1">
      <w:pPr>
        <w:ind w:left="40" w:firstLine="680"/>
        <w:rPr>
          <w:sz w:val="28"/>
          <w:szCs w:val="28"/>
        </w:rPr>
      </w:pPr>
      <w:r w:rsidRPr="00281AD3">
        <w:rPr>
          <w:sz w:val="28"/>
          <w:szCs w:val="28"/>
        </w:rPr>
        <w:t xml:space="preserve">спортивная площадка для </w:t>
      </w:r>
      <w:proofErr w:type="spellStart"/>
      <w:r w:rsidRPr="00281AD3">
        <w:rPr>
          <w:sz w:val="28"/>
          <w:szCs w:val="28"/>
        </w:rPr>
        <w:t>воркаута</w:t>
      </w:r>
      <w:proofErr w:type="spellEnd"/>
      <w:r w:rsidRPr="00281AD3">
        <w:rPr>
          <w:sz w:val="28"/>
          <w:szCs w:val="28"/>
        </w:rPr>
        <w:t xml:space="preserve"> на территории парка Победы;</w:t>
      </w:r>
    </w:p>
    <w:p w:rsidR="00534BD6" w:rsidRPr="00281AD3" w:rsidRDefault="00534BD6" w:rsidP="00605DC1">
      <w:pPr>
        <w:ind w:left="40" w:firstLine="680"/>
        <w:rPr>
          <w:sz w:val="28"/>
          <w:szCs w:val="28"/>
        </w:rPr>
      </w:pPr>
      <w:r w:rsidRPr="00281AD3">
        <w:rPr>
          <w:sz w:val="28"/>
          <w:szCs w:val="28"/>
        </w:rPr>
        <w:t>открытая многофункциональная площадка МБУ «СКК «Олимп»;</w:t>
      </w:r>
    </w:p>
    <w:p w:rsidR="00534BD6" w:rsidRPr="00281AD3" w:rsidRDefault="00534BD6" w:rsidP="00605DC1">
      <w:pPr>
        <w:pStyle w:val="a6"/>
        <w:autoSpaceDE w:val="0"/>
        <w:autoSpaceDN w:val="0"/>
        <w:adjustRightInd w:val="0"/>
        <w:ind w:left="0" w:firstLine="709"/>
        <w:rPr>
          <w:bCs/>
          <w:color w:val="000000"/>
          <w:spacing w:val="-2"/>
          <w:sz w:val="28"/>
          <w:szCs w:val="28"/>
        </w:rPr>
      </w:pPr>
      <w:r w:rsidRPr="00281AD3">
        <w:rPr>
          <w:sz w:val="28"/>
          <w:szCs w:val="28"/>
        </w:rPr>
        <w:t>в рамках трехстороннего соглашения между Правительством Ставропольского края, МХК «ЕвроХим» и администрацией города Невинномысска, был проведен</w:t>
      </w:r>
      <w:r w:rsidRPr="00281AD3">
        <w:rPr>
          <w:bCs/>
          <w:color w:val="000000"/>
          <w:sz w:val="28"/>
          <w:szCs w:val="28"/>
        </w:rPr>
        <w:t xml:space="preserve"> капитальный ремонт спортивного комплекса «Олимп – Арена» на общую сумму 390 887,13 тыс. рублей. Общая площадь спортивного комплекса составляет 10642 кв. м., площадь спортивных залов после капитального ремонта увеличена с 3478 кв. м до 4424 кв. м.</w:t>
      </w:r>
      <w:r w:rsidRPr="00281AD3">
        <w:rPr>
          <w:bCs/>
          <w:color w:val="000000"/>
          <w:spacing w:val="-2"/>
          <w:sz w:val="28"/>
          <w:szCs w:val="28"/>
        </w:rPr>
        <w:t xml:space="preserve"> </w:t>
      </w:r>
    </w:p>
    <w:p w:rsidR="00534BD6" w:rsidRPr="00281AD3" w:rsidRDefault="00534BD6" w:rsidP="00605DC1">
      <w:pPr>
        <w:ind w:firstLine="709"/>
        <w:rPr>
          <w:bCs/>
          <w:color w:val="000000"/>
          <w:sz w:val="28"/>
          <w:szCs w:val="28"/>
        </w:rPr>
      </w:pPr>
      <w:r w:rsidRPr="00281AD3">
        <w:rPr>
          <w:bCs/>
          <w:color w:val="000000"/>
          <w:sz w:val="28"/>
          <w:szCs w:val="28"/>
        </w:rPr>
        <w:t>Спортивный комплекс состоит из спортивно-тренировочных залов по видам спорта: зал настольного тенниса</w:t>
      </w:r>
      <w:r w:rsidR="00D40458" w:rsidRPr="00281AD3">
        <w:rPr>
          <w:bCs/>
          <w:color w:val="000000"/>
          <w:sz w:val="28"/>
          <w:szCs w:val="28"/>
        </w:rPr>
        <w:t>,</w:t>
      </w:r>
      <w:r w:rsidRPr="00281AD3">
        <w:rPr>
          <w:bCs/>
          <w:color w:val="000000"/>
          <w:sz w:val="28"/>
          <w:szCs w:val="28"/>
        </w:rPr>
        <w:t xml:space="preserve"> зал бокса</w:t>
      </w:r>
      <w:r w:rsidR="00D40458" w:rsidRPr="00281AD3">
        <w:rPr>
          <w:bCs/>
          <w:color w:val="000000"/>
          <w:sz w:val="28"/>
          <w:szCs w:val="28"/>
        </w:rPr>
        <w:t>,</w:t>
      </w:r>
      <w:r w:rsidRPr="00281AD3">
        <w:rPr>
          <w:bCs/>
          <w:color w:val="000000"/>
          <w:sz w:val="28"/>
          <w:szCs w:val="28"/>
        </w:rPr>
        <w:t xml:space="preserve"> зал акробатики</w:t>
      </w:r>
      <w:r w:rsidR="00D40458" w:rsidRPr="00281AD3">
        <w:rPr>
          <w:bCs/>
          <w:color w:val="000000"/>
          <w:sz w:val="28"/>
          <w:szCs w:val="28"/>
        </w:rPr>
        <w:t>,</w:t>
      </w:r>
      <w:r w:rsidRPr="00281AD3">
        <w:rPr>
          <w:bCs/>
          <w:color w:val="000000"/>
          <w:sz w:val="28"/>
          <w:szCs w:val="28"/>
        </w:rPr>
        <w:t xml:space="preserve"> зал художественной гимнастики</w:t>
      </w:r>
      <w:r w:rsidR="00D40458" w:rsidRPr="00281AD3">
        <w:rPr>
          <w:bCs/>
          <w:color w:val="000000"/>
          <w:sz w:val="28"/>
          <w:szCs w:val="28"/>
        </w:rPr>
        <w:t>,</w:t>
      </w:r>
      <w:r w:rsidRPr="00281AD3">
        <w:rPr>
          <w:bCs/>
          <w:color w:val="000000"/>
          <w:sz w:val="28"/>
          <w:szCs w:val="28"/>
        </w:rPr>
        <w:t xml:space="preserve"> большой и малый игровой зал</w:t>
      </w:r>
      <w:r w:rsidR="00D40458" w:rsidRPr="00281AD3">
        <w:rPr>
          <w:bCs/>
          <w:color w:val="000000"/>
          <w:sz w:val="28"/>
          <w:szCs w:val="28"/>
        </w:rPr>
        <w:t>,</w:t>
      </w:r>
      <w:r w:rsidRPr="00281AD3">
        <w:rPr>
          <w:bCs/>
          <w:color w:val="000000"/>
          <w:sz w:val="28"/>
          <w:szCs w:val="28"/>
        </w:rPr>
        <w:t xml:space="preserve"> зал единоборств (борьбы)</w:t>
      </w:r>
      <w:r w:rsidR="00D40458" w:rsidRPr="00281AD3">
        <w:rPr>
          <w:bCs/>
          <w:color w:val="000000"/>
          <w:sz w:val="28"/>
          <w:szCs w:val="28"/>
        </w:rPr>
        <w:t>,</w:t>
      </w:r>
      <w:r w:rsidRPr="00281AD3">
        <w:rPr>
          <w:bCs/>
          <w:color w:val="000000"/>
          <w:sz w:val="28"/>
          <w:szCs w:val="28"/>
        </w:rPr>
        <w:t xml:space="preserve"> зал тяжелой атлетики.</w:t>
      </w:r>
    </w:p>
    <w:p w:rsidR="00534BD6" w:rsidRPr="00281AD3" w:rsidRDefault="00534BD6" w:rsidP="00605DC1">
      <w:pPr>
        <w:ind w:firstLine="709"/>
        <w:rPr>
          <w:bCs/>
          <w:color w:val="000000"/>
          <w:sz w:val="28"/>
          <w:szCs w:val="28"/>
        </w:rPr>
      </w:pPr>
      <w:r w:rsidRPr="00281AD3">
        <w:rPr>
          <w:bCs/>
          <w:color w:val="000000"/>
          <w:sz w:val="28"/>
          <w:szCs w:val="28"/>
        </w:rPr>
        <w:t>Строительство новых объектов позволило увеличить количество жителей, занимающихся физической культурой и спортом.</w:t>
      </w:r>
    </w:p>
    <w:p w:rsidR="00534BD6" w:rsidRPr="00281AD3" w:rsidRDefault="00534BD6" w:rsidP="00605DC1">
      <w:pPr>
        <w:pStyle w:val="a6"/>
        <w:autoSpaceDE w:val="0"/>
        <w:autoSpaceDN w:val="0"/>
        <w:adjustRightInd w:val="0"/>
        <w:ind w:left="0" w:firstLine="709"/>
        <w:rPr>
          <w:sz w:val="28"/>
          <w:szCs w:val="28"/>
        </w:rPr>
      </w:pPr>
      <w:r w:rsidRPr="00281AD3">
        <w:rPr>
          <w:sz w:val="28"/>
          <w:szCs w:val="28"/>
        </w:rPr>
        <w:t>Основным показателем, характеризующим уровень развития физической культуры и спорта, является процент охвата населения занятиями физкультурно-спортивной направленности, который в городе динамично растет. Так, в  2019 го</w:t>
      </w:r>
      <w:r w:rsidR="006C164D" w:rsidRPr="00281AD3">
        <w:rPr>
          <w:sz w:val="28"/>
          <w:szCs w:val="28"/>
        </w:rPr>
        <w:t>ду процент охвата составил 46,1</w:t>
      </w:r>
      <w:r w:rsidRPr="00281AD3">
        <w:rPr>
          <w:sz w:val="28"/>
          <w:szCs w:val="28"/>
        </w:rPr>
        <w:t>%, против 45,9% в 2018 году.</w:t>
      </w:r>
    </w:p>
    <w:p w:rsidR="005116A7" w:rsidRPr="00281AD3" w:rsidRDefault="00534BD6" w:rsidP="00605DC1">
      <w:pPr>
        <w:ind w:firstLine="709"/>
        <w:rPr>
          <w:sz w:val="28"/>
          <w:szCs w:val="28"/>
        </w:rPr>
      </w:pPr>
      <w:r w:rsidRPr="00281AD3">
        <w:rPr>
          <w:sz w:val="28"/>
          <w:szCs w:val="28"/>
        </w:rPr>
        <w:t>В течение 2019 года было проведено 18 комплексных мероприятий по сдаче норм ГТО среди населения города, в которых приняло участие 1044 человека, из них знаки получили 831</w:t>
      </w:r>
      <w:r w:rsidR="006C164D" w:rsidRPr="00281AD3">
        <w:rPr>
          <w:sz w:val="28"/>
          <w:szCs w:val="28"/>
        </w:rPr>
        <w:t xml:space="preserve"> человек</w:t>
      </w:r>
      <w:r w:rsidR="005116A7" w:rsidRPr="00281AD3">
        <w:rPr>
          <w:sz w:val="28"/>
          <w:szCs w:val="28"/>
        </w:rPr>
        <w:t>.</w:t>
      </w:r>
    </w:p>
    <w:p w:rsidR="00534BD6" w:rsidRPr="00281AD3" w:rsidRDefault="00534BD6" w:rsidP="00605DC1">
      <w:pPr>
        <w:ind w:firstLine="709"/>
        <w:rPr>
          <w:sz w:val="28"/>
          <w:szCs w:val="28"/>
        </w:rPr>
      </w:pPr>
      <w:r w:rsidRPr="00281AD3">
        <w:rPr>
          <w:sz w:val="28"/>
          <w:szCs w:val="28"/>
        </w:rPr>
        <w:t xml:space="preserve">Согласно календарному плану в 2019 году фактически проведено 121 физкультурно-спортивное мероприятие, в которых приняло участие 49058 человек. </w:t>
      </w:r>
    </w:p>
    <w:p w:rsidR="00534BD6" w:rsidRPr="00281AD3" w:rsidRDefault="00534BD6" w:rsidP="00605DC1">
      <w:pPr>
        <w:ind w:firstLine="709"/>
        <w:contextualSpacing/>
        <w:rPr>
          <w:sz w:val="28"/>
          <w:szCs w:val="28"/>
        </w:rPr>
      </w:pPr>
      <w:r w:rsidRPr="00281AD3">
        <w:rPr>
          <w:sz w:val="28"/>
          <w:szCs w:val="28"/>
        </w:rPr>
        <w:lastRenderedPageBreak/>
        <w:t xml:space="preserve">По итогам выступлений спортсменов города на краевых, российских и международных соревнованиях спортсменам присвоены разряды: 12 кандидатов в мастера спорта; 38 первых разрядов и 1088 массовых разрядов. </w:t>
      </w:r>
    </w:p>
    <w:p w:rsidR="00534BD6" w:rsidRPr="00281AD3" w:rsidRDefault="00534BD6" w:rsidP="00605DC1">
      <w:pPr>
        <w:pStyle w:val="af0"/>
        <w:widowControl w:val="0"/>
        <w:spacing w:after="0"/>
        <w:ind w:left="0" w:firstLine="708"/>
        <w:jc w:val="both"/>
        <w:rPr>
          <w:sz w:val="28"/>
          <w:szCs w:val="28"/>
        </w:rPr>
      </w:pPr>
      <w:r w:rsidRPr="00281AD3">
        <w:rPr>
          <w:sz w:val="28"/>
          <w:szCs w:val="28"/>
        </w:rPr>
        <w:t>В городе проведено 13 краевых спортивных мероприятий и 1 соревнование российского масштаба. В краевых мероприятиях приняло участие 2573 человек</w:t>
      </w:r>
      <w:r w:rsidR="006C164D" w:rsidRPr="00281AD3">
        <w:rPr>
          <w:sz w:val="28"/>
          <w:szCs w:val="28"/>
        </w:rPr>
        <w:t>а</w:t>
      </w:r>
      <w:r w:rsidRPr="00281AD3">
        <w:rPr>
          <w:sz w:val="28"/>
          <w:szCs w:val="28"/>
        </w:rPr>
        <w:t>. Во всероссийских мероприятиях приняло участие 80 человек. Выезжали на краевые и всероссийские соревнов</w:t>
      </w:r>
      <w:r w:rsidR="006C164D" w:rsidRPr="00281AD3">
        <w:rPr>
          <w:sz w:val="28"/>
          <w:szCs w:val="28"/>
        </w:rPr>
        <w:t>ания и мероприятия 1214 человек</w:t>
      </w:r>
      <w:r w:rsidRPr="00281AD3">
        <w:rPr>
          <w:sz w:val="28"/>
          <w:szCs w:val="28"/>
        </w:rPr>
        <w:t xml:space="preserve"> (88 мероприятий).</w:t>
      </w:r>
    </w:p>
    <w:p w:rsidR="00534BD6" w:rsidRPr="00281AD3" w:rsidRDefault="00534BD6" w:rsidP="00605DC1">
      <w:pPr>
        <w:ind w:firstLine="709"/>
        <w:rPr>
          <w:color w:val="FF0000"/>
          <w:sz w:val="28"/>
          <w:szCs w:val="28"/>
        </w:rPr>
      </w:pPr>
      <w:r w:rsidRPr="00281AD3">
        <w:rPr>
          <w:color w:val="000000"/>
          <w:sz w:val="28"/>
          <w:szCs w:val="28"/>
          <w:shd w:val="clear" w:color="auto" w:fill="FFFFFF"/>
        </w:rPr>
        <w:t xml:space="preserve">Ежегодно в городе проводятся </w:t>
      </w:r>
      <w:r w:rsidR="005116A7" w:rsidRPr="00281AD3">
        <w:rPr>
          <w:color w:val="000000"/>
          <w:sz w:val="28"/>
          <w:szCs w:val="28"/>
          <w:shd w:val="clear" w:color="auto" w:fill="FFFFFF"/>
        </w:rPr>
        <w:t xml:space="preserve">как </w:t>
      </w:r>
      <w:r w:rsidRPr="00281AD3">
        <w:rPr>
          <w:color w:val="000000"/>
          <w:sz w:val="28"/>
          <w:szCs w:val="28"/>
          <w:shd w:val="clear" w:color="auto" w:fill="FFFFFF"/>
        </w:rPr>
        <w:t xml:space="preserve">традиционные </w:t>
      </w:r>
      <w:r w:rsidR="00DA2A5A" w:rsidRPr="00281AD3">
        <w:rPr>
          <w:color w:val="000000"/>
          <w:sz w:val="28"/>
          <w:szCs w:val="28"/>
          <w:shd w:val="clear" w:color="auto" w:fill="FFFFFF"/>
        </w:rPr>
        <w:t xml:space="preserve">спортивные </w:t>
      </w:r>
      <w:r w:rsidRPr="00281AD3">
        <w:rPr>
          <w:color w:val="000000"/>
          <w:sz w:val="28"/>
          <w:szCs w:val="28"/>
          <w:shd w:val="clear" w:color="auto" w:fill="FFFFFF"/>
        </w:rPr>
        <w:t>мероприятия</w:t>
      </w:r>
      <w:r w:rsidR="00DA2A5A" w:rsidRPr="00281AD3">
        <w:rPr>
          <w:color w:val="000000"/>
          <w:sz w:val="28"/>
          <w:szCs w:val="28"/>
          <w:shd w:val="clear" w:color="auto" w:fill="FFFFFF"/>
        </w:rPr>
        <w:t>.</w:t>
      </w:r>
    </w:p>
    <w:p w:rsidR="00534BD6" w:rsidRPr="00281AD3" w:rsidRDefault="00534BD6" w:rsidP="00605DC1">
      <w:pPr>
        <w:pStyle w:val="a6"/>
        <w:widowControl w:val="0"/>
        <w:ind w:left="0" w:firstLine="708"/>
        <w:rPr>
          <w:color w:val="FF0000"/>
          <w:sz w:val="28"/>
          <w:szCs w:val="28"/>
        </w:rPr>
      </w:pPr>
      <w:r w:rsidRPr="00281AD3">
        <w:rPr>
          <w:sz w:val="28"/>
          <w:szCs w:val="28"/>
        </w:rPr>
        <w:t xml:space="preserve">В 2019 </w:t>
      </w:r>
      <w:r w:rsidR="006B66B2" w:rsidRPr="00281AD3">
        <w:rPr>
          <w:sz w:val="28"/>
          <w:szCs w:val="28"/>
        </w:rPr>
        <w:t>году</w:t>
      </w:r>
      <w:r w:rsidRPr="00281AD3">
        <w:rPr>
          <w:sz w:val="28"/>
          <w:szCs w:val="28"/>
        </w:rPr>
        <w:t xml:space="preserve"> продолжилась традиция организации турниров школьной волейбольной, баскетбольной и футбольной лиг, в которых было задействовано порядка 1500 школьников. </w:t>
      </w:r>
    </w:p>
    <w:p w:rsidR="00534BD6" w:rsidRPr="00281AD3" w:rsidRDefault="00534BD6" w:rsidP="00605DC1">
      <w:pPr>
        <w:ind w:firstLine="709"/>
        <w:rPr>
          <w:sz w:val="28"/>
          <w:szCs w:val="28"/>
        </w:rPr>
      </w:pPr>
      <w:r w:rsidRPr="00281AD3">
        <w:rPr>
          <w:sz w:val="28"/>
          <w:szCs w:val="28"/>
        </w:rPr>
        <w:tab/>
        <w:t>Ряд мероприятий в 2019 году проводились в нашем городе впервые:</w:t>
      </w:r>
    </w:p>
    <w:p w:rsidR="00534BD6" w:rsidRPr="00281AD3" w:rsidRDefault="00DA2A5A" w:rsidP="00605DC1">
      <w:pPr>
        <w:ind w:firstLine="709"/>
        <w:rPr>
          <w:sz w:val="28"/>
          <w:szCs w:val="28"/>
        </w:rPr>
      </w:pPr>
      <w:r w:rsidRPr="00281AD3">
        <w:rPr>
          <w:sz w:val="28"/>
          <w:szCs w:val="28"/>
        </w:rPr>
        <w:t>ч</w:t>
      </w:r>
      <w:r w:rsidR="00534BD6" w:rsidRPr="00281AD3">
        <w:rPr>
          <w:sz w:val="28"/>
          <w:szCs w:val="28"/>
        </w:rPr>
        <w:t>емпионат города по скалолазанию на искусственном рельефе;</w:t>
      </w:r>
    </w:p>
    <w:p w:rsidR="00534BD6" w:rsidRPr="00281AD3" w:rsidRDefault="00DA2A5A" w:rsidP="00605DC1">
      <w:pPr>
        <w:ind w:firstLine="709"/>
        <w:rPr>
          <w:sz w:val="28"/>
          <w:szCs w:val="28"/>
        </w:rPr>
      </w:pPr>
      <w:r w:rsidRPr="00281AD3">
        <w:rPr>
          <w:sz w:val="28"/>
          <w:szCs w:val="28"/>
        </w:rPr>
        <w:t>о</w:t>
      </w:r>
      <w:r w:rsidR="00534BD6" w:rsidRPr="00281AD3">
        <w:rPr>
          <w:sz w:val="28"/>
          <w:szCs w:val="28"/>
        </w:rPr>
        <w:t xml:space="preserve">ткрытый мастер-класс по новому виду в фитнесс направлении – </w:t>
      </w:r>
      <w:proofErr w:type="spellStart"/>
      <w:r w:rsidR="00534BD6" w:rsidRPr="00281AD3">
        <w:rPr>
          <w:sz w:val="28"/>
          <w:szCs w:val="28"/>
        </w:rPr>
        <w:t>воркаут</w:t>
      </w:r>
      <w:proofErr w:type="spellEnd"/>
      <w:r w:rsidR="00534BD6" w:rsidRPr="00281AD3">
        <w:rPr>
          <w:sz w:val="28"/>
          <w:szCs w:val="28"/>
        </w:rPr>
        <w:t>;</w:t>
      </w:r>
    </w:p>
    <w:p w:rsidR="00534BD6" w:rsidRPr="00281AD3" w:rsidRDefault="00DA2A5A" w:rsidP="00605DC1">
      <w:pPr>
        <w:ind w:firstLine="709"/>
        <w:rPr>
          <w:sz w:val="28"/>
          <w:szCs w:val="28"/>
        </w:rPr>
      </w:pPr>
      <w:r w:rsidRPr="00281AD3">
        <w:rPr>
          <w:sz w:val="28"/>
          <w:szCs w:val="28"/>
        </w:rPr>
        <w:t>з</w:t>
      </w:r>
      <w:r w:rsidR="00534BD6" w:rsidRPr="00281AD3">
        <w:rPr>
          <w:sz w:val="28"/>
          <w:szCs w:val="28"/>
        </w:rPr>
        <w:t>ональный этап спартакиады среди глав, председателей и депутатов представительных органов, муниципальных служащих и сотрудников, не являющихся муниципальными служащими, органов местного самоуправления городских округов, муниципальных районов, городских и сельских поселений Ставропольского края;</w:t>
      </w:r>
    </w:p>
    <w:p w:rsidR="00534BD6" w:rsidRPr="00281AD3" w:rsidRDefault="00DA2A5A" w:rsidP="00605DC1">
      <w:pPr>
        <w:ind w:firstLine="709"/>
        <w:rPr>
          <w:sz w:val="28"/>
          <w:szCs w:val="28"/>
        </w:rPr>
      </w:pPr>
      <w:r w:rsidRPr="00281AD3">
        <w:rPr>
          <w:sz w:val="28"/>
          <w:szCs w:val="28"/>
        </w:rPr>
        <w:t>на</w:t>
      </w:r>
      <w:r w:rsidR="00534BD6" w:rsidRPr="00281AD3">
        <w:rPr>
          <w:sz w:val="28"/>
          <w:szCs w:val="28"/>
        </w:rPr>
        <w:t xml:space="preserve"> водоеме парка культуры и отдыха Шерстяник состоялись соревнования по ловле рыбы летней поплавочной удочкой, посвященные Дню рыбака, в котором приняло участие 95 человек, в</w:t>
      </w:r>
      <w:r w:rsidR="00534BD6" w:rsidRPr="00281AD3">
        <w:rPr>
          <w:color w:val="000000"/>
          <w:sz w:val="28"/>
          <w:szCs w:val="28"/>
        </w:rPr>
        <w:t>сего выловили 244 рыб</w:t>
      </w:r>
      <w:r w:rsidR="00600925" w:rsidRPr="00281AD3">
        <w:rPr>
          <w:color w:val="000000"/>
          <w:sz w:val="28"/>
          <w:szCs w:val="28"/>
        </w:rPr>
        <w:t>ы</w:t>
      </w:r>
      <w:r w:rsidR="00534BD6" w:rsidRPr="00281AD3">
        <w:rPr>
          <w:color w:val="000000"/>
          <w:sz w:val="28"/>
          <w:szCs w:val="28"/>
        </w:rPr>
        <w:t>, общим весом 152 кг;</w:t>
      </w:r>
    </w:p>
    <w:p w:rsidR="00534BD6" w:rsidRPr="00281AD3" w:rsidRDefault="00DA2A5A" w:rsidP="00605DC1">
      <w:pPr>
        <w:ind w:firstLine="708"/>
        <w:rPr>
          <w:color w:val="000000"/>
          <w:sz w:val="28"/>
          <w:szCs w:val="28"/>
          <w:shd w:val="clear" w:color="auto" w:fill="FFFFFF"/>
        </w:rPr>
      </w:pPr>
      <w:r w:rsidRPr="00281AD3">
        <w:rPr>
          <w:color w:val="000000"/>
          <w:sz w:val="28"/>
          <w:szCs w:val="28"/>
          <w:shd w:val="clear" w:color="auto" w:fill="FFFFFF"/>
        </w:rPr>
        <w:t>ф</w:t>
      </w:r>
      <w:r w:rsidR="00534BD6" w:rsidRPr="00281AD3">
        <w:rPr>
          <w:color w:val="000000"/>
          <w:sz w:val="28"/>
          <w:szCs w:val="28"/>
          <w:shd w:val="clear" w:color="auto" w:fill="FFFFFF"/>
        </w:rPr>
        <w:t xml:space="preserve">изкультурно-экологическая акция </w:t>
      </w:r>
      <w:proofErr w:type="spellStart"/>
      <w:r w:rsidR="00534BD6" w:rsidRPr="00281AD3">
        <w:rPr>
          <w:color w:val="000000"/>
          <w:sz w:val="28"/>
          <w:szCs w:val="28"/>
          <w:shd w:val="clear" w:color="auto" w:fill="FFFFFF"/>
        </w:rPr>
        <w:t>Плоггинг</w:t>
      </w:r>
      <w:proofErr w:type="spellEnd"/>
      <w:r w:rsidR="00534BD6" w:rsidRPr="00281AD3">
        <w:rPr>
          <w:color w:val="000000"/>
          <w:sz w:val="28"/>
          <w:szCs w:val="28"/>
          <w:shd w:val="clear" w:color="auto" w:fill="FFFFFF"/>
        </w:rPr>
        <w:t xml:space="preserve">-забег, в которой приняли участие более 2000 человек, все участники были распределены на 6 команд, которые двигались по заранее определенным маршрутам, собирая мусор, </w:t>
      </w:r>
      <w:r w:rsidR="00600925" w:rsidRPr="00281AD3">
        <w:rPr>
          <w:color w:val="000000"/>
          <w:sz w:val="28"/>
          <w:szCs w:val="28"/>
          <w:shd w:val="clear" w:color="auto" w:fill="FFFFFF"/>
        </w:rPr>
        <w:t>по итогам акции было собрано 1,</w:t>
      </w:r>
      <w:r w:rsidR="00534BD6" w:rsidRPr="00281AD3">
        <w:rPr>
          <w:color w:val="000000"/>
          <w:sz w:val="28"/>
          <w:szCs w:val="28"/>
          <w:shd w:val="clear" w:color="auto" w:fill="FFFFFF"/>
        </w:rPr>
        <w:t>5 тонны мусора;</w:t>
      </w:r>
    </w:p>
    <w:p w:rsidR="00534BD6" w:rsidRPr="00281AD3" w:rsidRDefault="00DA2A5A" w:rsidP="00605DC1">
      <w:pPr>
        <w:ind w:firstLine="708"/>
        <w:rPr>
          <w:color w:val="000000"/>
          <w:sz w:val="28"/>
          <w:szCs w:val="28"/>
          <w:shd w:val="clear" w:color="auto" w:fill="FFFFFF"/>
        </w:rPr>
      </w:pPr>
      <w:r w:rsidRPr="00281AD3">
        <w:rPr>
          <w:sz w:val="28"/>
          <w:szCs w:val="28"/>
        </w:rPr>
        <w:t>в</w:t>
      </w:r>
      <w:r w:rsidR="00534BD6" w:rsidRPr="00281AD3">
        <w:rPr>
          <w:sz w:val="28"/>
          <w:szCs w:val="28"/>
        </w:rPr>
        <w:t xml:space="preserve"> октябре 2019 года в МБУ «СКК «Олимп» прошел открытый чемпионат и первенство Ставропольского края по танцевальному спорту, в котором приняло участие более 700 человек;</w:t>
      </w:r>
    </w:p>
    <w:p w:rsidR="00534BD6" w:rsidRPr="00281AD3" w:rsidRDefault="00534BD6" w:rsidP="00605DC1">
      <w:pPr>
        <w:ind w:firstLine="708"/>
        <w:rPr>
          <w:color w:val="000000"/>
          <w:sz w:val="28"/>
          <w:szCs w:val="28"/>
          <w:shd w:val="clear" w:color="auto" w:fill="FFFFFF"/>
        </w:rPr>
      </w:pPr>
      <w:r w:rsidRPr="00281AD3">
        <w:rPr>
          <w:color w:val="000000"/>
          <w:sz w:val="28"/>
          <w:szCs w:val="28"/>
          <w:shd w:val="clear" w:color="auto" w:fill="FFFFFF"/>
        </w:rPr>
        <w:t xml:space="preserve">24 ноября 2019 года на горе Невинной состоялись крупнейшие соревнования «Невинномысский </w:t>
      </w:r>
      <w:proofErr w:type="spellStart"/>
      <w:r w:rsidRPr="00281AD3">
        <w:rPr>
          <w:color w:val="000000"/>
          <w:sz w:val="28"/>
          <w:szCs w:val="28"/>
          <w:shd w:val="clear" w:color="auto" w:fill="FFFFFF"/>
        </w:rPr>
        <w:t>трейл</w:t>
      </w:r>
      <w:proofErr w:type="spellEnd"/>
      <w:r w:rsidRPr="00281AD3">
        <w:rPr>
          <w:color w:val="000000"/>
          <w:sz w:val="28"/>
          <w:szCs w:val="28"/>
          <w:shd w:val="clear" w:color="auto" w:fill="FFFFFF"/>
        </w:rPr>
        <w:t xml:space="preserve">», в которых приняло участие более 200 спортсменов разных городов страны (Ставропольский край, Краснодарский край, </w:t>
      </w:r>
      <w:proofErr w:type="spellStart"/>
      <w:r w:rsidRPr="00281AD3">
        <w:rPr>
          <w:color w:val="000000"/>
          <w:sz w:val="28"/>
          <w:szCs w:val="28"/>
          <w:shd w:val="clear" w:color="auto" w:fill="FFFFFF"/>
        </w:rPr>
        <w:t>г.Санкт</w:t>
      </w:r>
      <w:proofErr w:type="spellEnd"/>
      <w:r w:rsidRPr="00281AD3">
        <w:rPr>
          <w:color w:val="000000"/>
          <w:sz w:val="28"/>
          <w:szCs w:val="28"/>
          <w:shd w:val="clear" w:color="auto" w:fill="FFFFFF"/>
        </w:rPr>
        <w:t xml:space="preserve">-Петербург, Московская обл., Волгоградская обл., Оренбургская обл., Ростовская обл., а также Кабардино-Балкарская и Карачаево-Черкесская </w:t>
      </w:r>
      <w:r w:rsidR="00DA2A5A" w:rsidRPr="00281AD3">
        <w:rPr>
          <w:color w:val="000000"/>
          <w:sz w:val="28"/>
          <w:szCs w:val="28"/>
          <w:shd w:val="clear" w:color="auto" w:fill="FFFFFF"/>
        </w:rPr>
        <w:t>Р</w:t>
      </w:r>
      <w:r w:rsidRPr="00281AD3">
        <w:rPr>
          <w:color w:val="000000"/>
          <w:sz w:val="28"/>
          <w:szCs w:val="28"/>
          <w:shd w:val="clear" w:color="auto" w:fill="FFFFFF"/>
        </w:rPr>
        <w:t>еспублики);</w:t>
      </w:r>
    </w:p>
    <w:p w:rsidR="00534BD6" w:rsidRPr="00281AD3" w:rsidRDefault="00534BD6" w:rsidP="00605DC1">
      <w:pPr>
        <w:ind w:firstLine="708"/>
        <w:rPr>
          <w:color w:val="000000"/>
          <w:sz w:val="28"/>
          <w:szCs w:val="28"/>
          <w:shd w:val="clear" w:color="auto" w:fill="FFFFFF"/>
        </w:rPr>
      </w:pPr>
      <w:r w:rsidRPr="00281AD3">
        <w:rPr>
          <w:sz w:val="28"/>
          <w:szCs w:val="28"/>
        </w:rPr>
        <w:t>14 декабря 2019 года на  Путепроводе (ул. Партизанская - Степная) прошло установление мирового рекорда «Наибольшее количество человек, одновременно стоящих в планке». Для массовой планки собрались школьники, студенты</w:t>
      </w:r>
      <w:r w:rsidR="00600925" w:rsidRPr="00281AD3">
        <w:rPr>
          <w:sz w:val="28"/>
          <w:szCs w:val="28"/>
        </w:rPr>
        <w:t>,</w:t>
      </w:r>
      <w:r w:rsidRPr="00281AD3">
        <w:rPr>
          <w:sz w:val="28"/>
          <w:szCs w:val="28"/>
        </w:rPr>
        <w:t xml:space="preserve"> трудовые коллективы, спортсмены, жители и гости </w:t>
      </w:r>
      <w:r w:rsidRPr="00281AD3">
        <w:rPr>
          <w:sz w:val="28"/>
          <w:szCs w:val="28"/>
        </w:rPr>
        <w:lastRenderedPageBreak/>
        <w:t>города. Представители Книги рекордов России, в графе «мировые рекорды», зафиксировали стоящими в течении минуты в планке 4573 участника.</w:t>
      </w:r>
      <w:r w:rsidRPr="00281AD3">
        <w:rPr>
          <w:color w:val="000000"/>
          <w:sz w:val="28"/>
          <w:szCs w:val="28"/>
          <w:shd w:val="clear" w:color="auto" w:fill="FFFFFF"/>
        </w:rPr>
        <w:t xml:space="preserve"> </w:t>
      </w:r>
    </w:p>
    <w:p w:rsidR="00534BD6" w:rsidRPr="00281AD3" w:rsidRDefault="00DA2A5A" w:rsidP="00605DC1">
      <w:pPr>
        <w:ind w:firstLine="708"/>
        <w:rPr>
          <w:color w:val="000000"/>
          <w:sz w:val="28"/>
          <w:szCs w:val="28"/>
          <w:shd w:val="clear" w:color="auto" w:fill="FFFFFF"/>
        </w:rPr>
      </w:pPr>
      <w:r w:rsidRPr="00281AD3">
        <w:rPr>
          <w:sz w:val="28"/>
          <w:szCs w:val="28"/>
        </w:rPr>
        <w:t>б</w:t>
      </w:r>
      <w:r w:rsidR="00534BD6" w:rsidRPr="00281AD3">
        <w:rPr>
          <w:sz w:val="28"/>
          <w:szCs w:val="28"/>
        </w:rPr>
        <w:t>ыла организована «Арнест Футбольная лига», в которой принимало участие 28 команд – 550 человек.</w:t>
      </w:r>
    </w:p>
    <w:p w:rsidR="00534BD6" w:rsidRPr="00281AD3" w:rsidRDefault="00DA2A5A" w:rsidP="00605DC1">
      <w:pPr>
        <w:ind w:firstLine="708"/>
        <w:rPr>
          <w:color w:val="000000"/>
          <w:sz w:val="28"/>
          <w:szCs w:val="28"/>
          <w:shd w:val="clear" w:color="auto" w:fill="FFFFFF"/>
        </w:rPr>
      </w:pPr>
      <w:r w:rsidRPr="00281AD3">
        <w:rPr>
          <w:sz w:val="28"/>
          <w:szCs w:val="28"/>
        </w:rPr>
        <w:t>в</w:t>
      </w:r>
      <w:r w:rsidR="00534BD6" w:rsidRPr="00281AD3">
        <w:rPr>
          <w:sz w:val="28"/>
          <w:szCs w:val="28"/>
        </w:rPr>
        <w:t xml:space="preserve">первые в городе была организована Невинномысская волейбольная  лига в формате микст, которая собрала 52 команды (416 человек).  </w:t>
      </w:r>
    </w:p>
    <w:p w:rsidR="00534BD6" w:rsidRPr="00281AD3" w:rsidRDefault="00534BD6" w:rsidP="00605DC1">
      <w:pPr>
        <w:ind w:firstLine="709"/>
        <w:rPr>
          <w:bCs/>
          <w:color w:val="000000"/>
          <w:sz w:val="28"/>
          <w:szCs w:val="28"/>
        </w:rPr>
      </w:pPr>
      <w:r w:rsidRPr="00281AD3">
        <w:rPr>
          <w:bCs/>
          <w:color w:val="000000"/>
          <w:sz w:val="28"/>
          <w:szCs w:val="28"/>
        </w:rPr>
        <w:t xml:space="preserve">В городе Невинномысске проживает 10799 людей с ограниченными возможностями, в числе которых 430 детей и подростков. В этой связи, в МБУ СКК «Олимп» в 2020 году планируется открытие шести групп по адаптивной физической культуре и спорту, по следующим направлениям: спорт для глухих; спорт для слепых; спорт для лиц с поражением опорно-двигательного аппарата. Занятия в оздоровительных группах будут осуществляться на бесплатной основе. </w:t>
      </w:r>
    </w:p>
    <w:p w:rsidR="00534BD6" w:rsidRPr="00281AD3" w:rsidRDefault="00534BD6" w:rsidP="00605DC1">
      <w:pPr>
        <w:ind w:firstLine="709"/>
        <w:rPr>
          <w:sz w:val="28"/>
          <w:szCs w:val="28"/>
        </w:rPr>
      </w:pPr>
      <w:r w:rsidRPr="00281AD3">
        <w:rPr>
          <w:bCs/>
          <w:color w:val="000000"/>
          <w:sz w:val="28"/>
          <w:szCs w:val="28"/>
        </w:rPr>
        <w:t xml:space="preserve">Работа с людьми с ограниченными возможностями ведется совместно с общественными организациями инвалидов. </w:t>
      </w:r>
      <w:r w:rsidRPr="00281AD3">
        <w:rPr>
          <w:color w:val="000000"/>
          <w:sz w:val="28"/>
          <w:szCs w:val="28"/>
          <w:shd w:val="clear" w:color="auto" w:fill="FFFFFF"/>
        </w:rPr>
        <w:t xml:space="preserve">В мае и сентябре 2019 года в шахматном клубе и спортивном зале МБУ ДО «ДЮСШ №1» прошли спартакиады среди людей с ограниченными возможностями, посвященные 74-й годовщине Победы в ВОВ по восьми видам спорта, в которых приняло участие 143 человека. </w:t>
      </w:r>
      <w:r w:rsidRPr="00281AD3">
        <w:rPr>
          <w:sz w:val="28"/>
          <w:szCs w:val="28"/>
        </w:rPr>
        <w:t xml:space="preserve">В октябре 2019 года команда города в составе 14 человек приняла участие в </w:t>
      </w:r>
      <w:r w:rsidRPr="00281AD3">
        <w:rPr>
          <w:sz w:val="28"/>
          <w:szCs w:val="28"/>
          <w:lang w:val="en-US"/>
        </w:rPr>
        <w:t>XXIII</w:t>
      </w:r>
      <w:r w:rsidRPr="00281AD3">
        <w:rPr>
          <w:sz w:val="28"/>
          <w:szCs w:val="28"/>
        </w:rPr>
        <w:t xml:space="preserve"> открытой спартакиаде Ставропольского края среди инвалидов ВОГ, посвященной М</w:t>
      </w:r>
      <w:r w:rsidR="004A2205" w:rsidRPr="00281AD3">
        <w:rPr>
          <w:sz w:val="28"/>
          <w:szCs w:val="28"/>
        </w:rPr>
        <w:t xml:space="preserve">еждународному дню инвалидов в городе </w:t>
      </w:r>
      <w:r w:rsidRPr="00281AD3">
        <w:rPr>
          <w:sz w:val="28"/>
          <w:szCs w:val="28"/>
        </w:rPr>
        <w:t>Ставрополе. Команда города заняла второе общекомандное место.</w:t>
      </w:r>
    </w:p>
    <w:p w:rsidR="00605DC1" w:rsidRDefault="00DA2A5A" w:rsidP="00605DC1">
      <w:pPr>
        <w:pStyle w:val="ac"/>
        <w:ind w:firstLine="708"/>
        <w:jc w:val="both"/>
        <w:rPr>
          <w:rFonts w:ascii="Times New Roman" w:hAnsi="Times New Roman" w:cs="Times New Roman"/>
          <w:sz w:val="28"/>
          <w:szCs w:val="28"/>
        </w:rPr>
      </w:pPr>
      <w:r w:rsidRPr="00281AD3">
        <w:rPr>
          <w:rFonts w:ascii="Times New Roman" w:hAnsi="Times New Roman" w:cs="Times New Roman"/>
          <w:sz w:val="28"/>
          <w:szCs w:val="28"/>
        </w:rPr>
        <w:t>О</w:t>
      </w:r>
      <w:r w:rsidR="00534BD6" w:rsidRPr="00281AD3">
        <w:rPr>
          <w:rFonts w:ascii="Times New Roman" w:hAnsi="Times New Roman" w:cs="Times New Roman"/>
          <w:sz w:val="28"/>
          <w:szCs w:val="28"/>
        </w:rPr>
        <w:t>сновными показателями результативности реализации молодежной политики в городе являются количество мероприятий и процент охвата молодежи от общего числа молодежи в городе</w:t>
      </w:r>
      <w:r w:rsidR="00605DC1">
        <w:rPr>
          <w:rFonts w:ascii="Times New Roman" w:hAnsi="Times New Roman" w:cs="Times New Roman"/>
          <w:sz w:val="28"/>
          <w:szCs w:val="28"/>
        </w:rPr>
        <w:t xml:space="preserve"> в 2019 при плановых 58 мероприятиях проведено 118, охват составил 80%.</w:t>
      </w:r>
    </w:p>
    <w:p w:rsidR="00534BD6" w:rsidRPr="00281AD3" w:rsidRDefault="00534BD6" w:rsidP="00605DC1">
      <w:pPr>
        <w:pStyle w:val="ac"/>
        <w:widowControl w:val="0"/>
        <w:ind w:firstLine="709"/>
        <w:jc w:val="both"/>
        <w:rPr>
          <w:rFonts w:ascii="Times New Roman" w:hAnsi="Times New Roman" w:cs="Times New Roman"/>
          <w:sz w:val="28"/>
          <w:szCs w:val="28"/>
        </w:rPr>
      </w:pPr>
      <w:r w:rsidRPr="00281AD3">
        <w:rPr>
          <w:rFonts w:ascii="Times New Roman" w:hAnsi="Times New Roman" w:cs="Times New Roman"/>
          <w:sz w:val="28"/>
          <w:szCs w:val="28"/>
        </w:rPr>
        <w:t>Основные из них:</w:t>
      </w:r>
    </w:p>
    <w:p w:rsidR="00534BD6" w:rsidRPr="00281AD3" w:rsidRDefault="00534BD6" w:rsidP="00605DC1">
      <w:pPr>
        <w:widowControl w:val="0"/>
        <w:ind w:firstLine="709"/>
        <w:rPr>
          <w:sz w:val="28"/>
          <w:szCs w:val="28"/>
        </w:rPr>
      </w:pPr>
      <w:r w:rsidRPr="00281AD3">
        <w:rPr>
          <w:sz w:val="28"/>
          <w:szCs w:val="28"/>
        </w:rPr>
        <w:t>игры городской лиги КВН – количество участников 1150 человек</w:t>
      </w:r>
      <w:r w:rsidR="00B41CC1" w:rsidRPr="00281AD3">
        <w:rPr>
          <w:sz w:val="28"/>
          <w:szCs w:val="28"/>
        </w:rPr>
        <w:t>;</w:t>
      </w:r>
    </w:p>
    <w:p w:rsidR="00534BD6" w:rsidRPr="00281AD3" w:rsidRDefault="00534BD6" w:rsidP="00605DC1">
      <w:pPr>
        <w:widowControl w:val="0"/>
        <w:ind w:firstLine="708"/>
        <w:rPr>
          <w:sz w:val="28"/>
          <w:szCs w:val="28"/>
        </w:rPr>
      </w:pPr>
      <w:r w:rsidRPr="00281AD3">
        <w:rPr>
          <w:sz w:val="28"/>
          <w:szCs w:val="28"/>
        </w:rPr>
        <w:t>день молодежи 2019, фестиваль красок, выступление ди-джеев и групп Ставропольского края;</w:t>
      </w:r>
    </w:p>
    <w:p w:rsidR="00534BD6" w:rsidRPr="00281AD3" w:rsidRDefault="00534BD6" w:rsidP="00605DC1">
      <w:pPr>
        <w:widowControl w:val="0"/>
        <w:ind w:firstLine="709"/>
        <w:rPr>
          <w:sz w:val="28"/>
          <w:szCs w:val="28"/>
        </w:rPr>
      </w:pPr>
      <w:r w:rsidRPr="00281AD3">
        <w:rPr>
          <w:sz w:val="28"/>
          <w:szCs w:val="28"/>
        </w:rPr>
        <w:t>городской День мужества – встречи студенческой молодежи с ветеранами боевых действий;</w:t>
      </w:r>
    </w:p>
    <w:p w:rsidR="00534BD6" w:rsidRPr="00281AD3" w:rsidRDefault="00534BD6" w:rsidP="00605DC1">
      <w:pPr>
        <w:ind w:firstLine="709"/>
        <w:rPr>
          <w:sz w:val="28"/>
          <w:szCs w:val="28"/>
        </w:rPr>
      </w:pPr>
      <w:r w:rsidRPr="00281AD3">
        <w:rPr>
          <w:sz w:val="28"/>
          <w:szCs w:val="28"/>
        </w:rPr>
        <w:t>месячник по героико-патриотическому воспитанию молодежи, посвященный Дню освобождения города от немецко-фашистских захватчиков;</w:t>
      </w:r>
    </w:p>
    <w:p w:rsidR="00534BD6" w:rsidRPr="00281AD3" w:rsidRDefault="00534BD6" w:rsidP="00605DC1">
      <w:pPr>
        <w:ind w:firstLine="709"/>
        <w:rPr>
          <w:sz w:val="28"/>
          <w:szCs w:val="28"/>
        </w:rPr>
      </w:pPr>
      <w:r w:rsidRPr="00281AD3">
        <w:rPr>
          <w:sz w:val="28"/>
          <w:szCs w:val="28"/>
        </w:rPr>
        <w:t>городской конкурс «Лидер-2019»;</w:t>
      </w:r>
    </w:p>
    <w:p w:rsidR="00534BD6" w:rsidRPr="00281AD3" w:rsidRDefault="00534BD6" w:rsidP="00605DC1">
      <w:pPr>
        <w:ind w:firstLine="709"/>
        <w:jc w:val="left"/>
        <w:rPr>
          <w:sz w:val="28"/>
          <w:szCs w:val="28"/>
        </w:rPr>
      </w:pPr>
      <w:r w:rsidRPr="00281AD3">
        <w:rPr>
          <w:sz w:val="28"/>
          <w:szCs w:val="28"/>
        </w:rPr>
        <w:t>патриотическая акция «Мы - граждане России!;</w:t>
      </w:r>
    </w:p>
    <w:p w:rsidR="00534BD6" w:rsidRPr="00281AD3" w:rsidRDefault="00534BD6" w:rsidP="00605DC1">
      <w:pPr>
        <w:ind w:firstLine="709"/>
        <w:jc w:val="left"/>
        <w:rPr>
          <w:sz w:val="28"/>
          <w:szCs w:val="28"/>
        </w:rPr>
      </w:pPr>
      <w:r w:rsidRPr="00281AD3">
        <w:rPr>
          <w:sz w:val="28"/>
          <w:szCs w:val="28"/>
        </w:rPr>
        <w:t xml:space="preserve">открытие </w:t>
      </w:r>
      <w:proofErr w:type="spellStart"/>
      <w:r w:rsidRPr="00281AD3">
        <w:rPr>
          <w:sz w:val="28"/>
          <w:szCs w:val="28"/>
        </w:rPr>
        <w:t>мото</w:t>
      </w:r>
      <w:proofErr w:type="spellEnd"/>
      <w:r w:rsidRPr="00281AD3">
        <w:rPr>
          <w:sz w:val="28"/>
          <w:szCs w:val="28"/>
        </w:rPr>
        <w:t xml:space="preserve">-сезона </w:t>
      </w:r>
      <w:r w:rsidR="00B41CC1" w:rsidRPr="00281AD3">
        <w:rPr>
          <w:sz w:val="28"/>
          <w:szCs w:val="28"/>
        </w:rPr>
        <w:t>– количество участников более 7</w:t>
      </w:r>
      <w:r w:rsidRPr="00281AD3">
        <w:rPr>
          <w:sz w:val="28"/>
          <w:szCs w:val="28"/>
        </w:rPr>
        <w:t>000 человек;</w:t>
      </w:r>
    </w:p>
    <w:p w:rsidR="00534BD6" w:rsidRPr="00281AD3" w:rsidRDefault="00534BD6" w:rsidP="00605DC1">
      <w:pPr>
        <w:ind w:firstLine="709"/>
        <w:rPr>
          <w:sz w:val="28"/>
          <w:szCs w:val="28"/>
        </w:rPr>
      </w:pPr>
      <w:r w:rsidRPr="00281AD3">
        <w:rPr>
          <w:sz w:val="28"/>
          <w:szCs w:val="28"/>
        </w:rPr>
        <w:t>городские мероприятия, посвященные Международному Дню борьбы с наркоманией и незаконному обороту наркотиков;</w:t>
      </w:r>
    </w:p>
    <w:p w:rsidR="00534BD6" w:rsidRPr="00281AD3" w:rsidRDefault="00534BD6" w:rsidP="00605DC1">
      <w:pPr>
        <w:ind w:firstLine="709"/>
        <w:jc w:val="left"/>
        <w:rPr>
          <w:sz w:val="28"/>
          <w:szCs w:val="28"/>
        </w:rPr>
      </w:pPr>
      <w:r w:rsidRPr="00281AD3">
        <w:rPr>
          <w:sz w:val="28"/>
          <w:szCs w:val="28"/>
        </w:rPr>
        <w:t>утренняя физкультурно-оздоровительная зарядка «Зарядка для всех!»;</w:t>
      </w:r>
    </w:p>
    <w:p w:rsidR="00534BD6" w:rsidRPr="00281AD3" w:rsidRDefault="00534BD6" w:rsidP="00605DC1">
      <w:pPr>
        <w:widowControl w:val="0"/>
        <w:ind w:firstLine="709"/>
        <w:rPr>
          <w:sz w:val="28"/>
          <w:szCs w:val="28"/>
        </w:rPr>
      </w:pPr>
      <w:r w:rsidRPr="00281AD3">
        <w:rPr>
          <w:sz w:val="28"/>
          <w:szCs w:val="28"/>
        </w:rPr>
        <w:t>фестиваль «Студенческая весна Невинномысска – 2019» - более                                  2500 участников;</w:t>
      </w:r>
    </w:p>
    <w:p w:rsidR="00534BD6" w:rsidRPr="00281AD3" w:rsidRDefault="00534BD6" w:rsidP="00605DC1">
      <w:pPr>
        <w:widowControl w:val="0"/>
        <w:ind w:firstLine="709"/>
        <w:rPr>
          <w:color w:val="000000"/>
          <w:sz w:val="28"/>
          <w:szCs w:val="28"/>
          <w:shd w:val="clear" w:color="auto" w:fill="FFFFFF"/>
        </w:rPr>
      </w:pPr>
      <w:r w:rsidRPr="00281AD3">
        <w:rPr>
          <w:color w:val="000000"/>
          <w:sz w:val="28"/>
          <w:szCs w:val="28"/>
          <w:shd w:val="clear" w:color="auto" w:fill="FFFFFF"/>
        </w:rPr>
        <w:t xml:space="preserve">городской туристический слет «Вахта Памяти-2019» поселок Архыз - </w:t>
      </w:r>
      <w:r w:rsidRPr="00281AD3">
        <w:rPr>
          <w:color w:val="000000"/>
          <w:sz w:val="28"/>
          <w:szCs w:val="28"/>
          <w:shd w:val="clear" w:color="auto" w:fill="FFFFFF"/>
        </w:rPr>
        <w:lastRenderedPageBreak/>
        <w:t>500 участников студенческой и рабочей молодежи города;</w:t>
      </w:r>
    </w:p>
    <w:p w:rsidR="00534BD6" w:rsidRPr="00281AD3" w:rsidRDefault="00534BD6" w:rsidP="00605DC1">
      <w:pPr>
        <w:widowControl w:val="0"/>
        <w:ind w:firstLine="709"/>
        <w:rPr>
          <w:sz w:val="28"/>
          <w:szCs w:val="28"/>
        </w:rPr>
      </w:pPr>
      <w:r w:rsidRPr="00281AD3">
        <w:rPr>
          <w:color w:val="000000"/>
          <w:sz w:val="28"/>
          <w:szCs w:val="28"/>
          <w:shd w:val="clear" w:color="auto" w:fill="FFFFFF"/>
          <w:lang w:val="en-US"/>
        </w:rPr>
        <w:t>URBAN</w:t>
      </w:r>
      <w:r w:rsidRPr="00281AD3">
        <w:rPr>
          <w:color w:val="000000"/>
          <w:sz w:val="28"/>
          <w:szCs w:val="28"/>
          <w:shd w:val="clear" w:color="auto" w:fill="FFFFFF"/>
        </w:rPr>
        <w:t xml:space="preserve"> </w:t>
      </w:r>
      <w:r w:rsidRPr="00281AD3">
        <w:rPr>
          <w:sz w:val="28"/>
          <w:szCs w:val="28"/>
        </w:rPr>
        <w:t>фестиваль «СЛИЯНИЕ» - количество</w:t>
      </w:r>
      <w:r w:rsidR="00B41CC1" w:rsidRPr="00281AD3">
        <w:rPr>
          <w:sz w:val="28"/>
          <w:szCs w:val="28"/>
        </w:rPr>
        <w:t xml:space="preserve"> участников более 20000 человек;</w:t>
      </w:r>
    </w:p>
    <w:p w:rsidR="00534BD6" w:rsidRPr="00281AD3" w:rsidRDefault="00534BD6" w:rsidP="00605DC1">
      <w:pPr>
        <w:widowControl w:val="0"/>
        <w:ind w:firstLine="709"/>
        <w:rPr>
          <w:sz w:val="28"/>
          <w:szCs w:val="28"/>
        </w:rPr>
      </w:pPr>
      <w:r w:rsidRPr="00281AD3">
        <w:rPr>
          <w:sz w:val="28"/>
          <w:szCs w:val="28"/>
        </w:rPr>
        <w:t>мероприятия, посвященные 74-й годовщине Победы в Великой Отечественной войне 1941-1945гг.</w:t>
      </w:r>
      <w:r w:rsidR="00B41CC1" w:rsidRPr="00281AD3">
        <w:rPr>
          <w:sz w:val="28"/>
          <w:szCs w:val="28"/>
        </w:rPr>
        <w:t>;</w:t>
      </w:r>
      <w:r w:rsidRPr="00281AD3">
        <w:rPr>
          <w:sz w:val="28"/>
          <w:szCs w:val="28"/>
        </w:rPr>
        <w:t xml:space="preserve"> </w:t>
      </w:r>
    </w:p>
    <w:p w:rsidR="00534BD6" w:rsidRPr="00281AD3" w:rsidRDefault="00534BD6" w:rsidP="00605DC1">
      <w:pPr>
        <w:widowControl w:val="0"/>
        <w:ind w:firstLine="709"/>
        <w:rPr>
          <w:sz w:val="28"/>
          <w:szCs w:val="28"/>
        </w:rPr>
      </w:pPr>
      <w:r w:rsidRPr="00281AD3">
        <w:rPr>
          <w:sz w:val="28"/>
          <w:szCs w:val="28"/>
          <w:lang w:val="en-US"/>
        </w:rPr>
        <w:t>XXII</w:t>
      </w:r>
      <w:r w:rsidRPr="00281AD3">
        <w:rPr>
          <w:sz w:val="28"/>
          <w:szCs w:val="28"/>
        </w:rPr>
        <w:t xml:space="preserve"> Школа актива лидеров детских и молодеж</w:t>
      </w:r>
      <w:r w:rsidR="00B41CC1" w:rsidRPr="00281AD3">
        <w:rPr>
          <w:sz w:val="28"/>
          <w:szCs w:val="28"/>
        </w:rPr>
        <w:t xml:space="preserve">ных общественных объединений города </w:t>
      </w:r>
      <w:r w:rsidRPr="00281AD3">
        <w:rPr>
          <w:sz w:val="28"/>
          <w:szCs w:val="28"/>
        </w:rPr>
        <w:t>Невинномысска – количество участников 90 человек.</w:t>
      </w:r>
    </w:p>
    <w:p w:rsidR="00534BD6" w:rsidRPr="00281AD3" w:rsidRDefault="00534BD6" w:rsidP="00605DC1">
      <w:pPr>
        <w:pStyle w:val="ac"/>
        <w:ind w:firstLine="709"/>
        <w:jc w:val="both"/>
        <w:rPr>
          <w:rFonts w:ascii="Times New Roman" w:hAnsi="Times New Roman" w:cs="Times New Roman"/>
          <w:sz w:val="28"/>
          <w:szCs w:val="28"/>
        </w:rPr>
      </w:pPr>
      <w:r w:rsidRPr="00281AD3">
        <w:rPr>
          <w:rFonts w:ascii="Times New Roman" w:hAnsi="Times New Roman" w:cs="Times New Roman"/>
          <w:sz w:val="28"/>
          <w:szCs w:val="28"/>
        </w:rPr>
        <w:t>В 2019 году молодежь города приняла участие в 28 краевых мероприятиях (</w:t>
      </w:r>
      <w:r w:rsidRPr="00281AD3">
        <w:rPr>
          <w:rFonts w:ascii="Times New Roman" w:hAnsi="Times New Roman" w:cs="Times New Roman"/>
          <w:sz w:val="28"/>
          <w:szCs w:val="28"/>
          <w:shd w:val="clear" w:color="auto" w:fill="FFFFFF"/>
          <w:lang w:val="en-US"/>
        </w:rPr>
        <w:t>IV</w:t>
      </w:r>
      <w:r w:rsidRPr="00281AD3">
        <w:rPr>
          <w:rFonts w:ascii="Times New Roman" w:hAnsi="Times New Roman" w:cs="Times New Roman"/>
          <w:sz w:val="28"/>
          <w:szCs w:val="28"/>
          <w:shd w:val="clear" w:color="auto" w:fill="FFFFFF"/>
        </w:rPr>
        <w:t xml:space="preserve"> Патриотический форум Ставропольского края, </w:t>
      </w:r>
      <w:r w:rsidRPr="00281AD3">
        <w:rPr>
          <w:rFonts w:ascii="Times New Roman" w:hAnsi="Times New Roman" w:cs="Times New Roman"/>
          <w:color w:val="000000"/>
          <w:sz w:val="28"/>
          <w:szCs w:val="28"/>
          <w:shd w:val="clear" w:color="auto" w:fill="FFFFFF"/>
        </w:rPr>
        <w:t>Большой фестиваль Ставропольской краевой Юниор-Лиги КВН</w:t>
      </w:r>
      <w:r w:rsidRPr="00281AD3">
        <w:rPr>
          <w:rFonts w:ascii="Times New Roman" w:hAnsi="Times New Roman" w:cs="Times New Roman"/>
          <w:sz w:val="28"/>
          <w:szCs w:val="28"/>
        </w:rPr>
        <w:t xml:space="preserve">, </w:t>
      </w:r>
      <w:r w:rsidRPr="00281AD3">
        <w:rPr>
          <w:rFonts w:ascii="Times New Roman" w:hAnsi="Times New Roman" w:cs="Times New Roman"/>
          <w:color w:val="000000"/>
          <w:sz w:val="28"/>
          <w:szCs w:val="28"/>
          <w:shd w:val="clear" w:color="auto" w:fill="FFFFFF"/>
        </w:rPr>
        <w:t>Образовательный форум для</w:t>
      </w:r>
      <w:r w:rsidR="00CB4283" w:rsidRPr="00281AD3">
        <w:rPr>
          <w:rFonts w:ascii="Times New Roman" w:hAnsi="Times New Roman" w:cs="Times New Roman"/>
          <w:color w:val="000000"/>
          <w:sz w:val="28"/>
          <w:szCs w:val="28"/>
          <w:shd w:val="clear" w:color="auto" w:fill="FFFFFF"/>
        </w:rPr>
        <w:t xml:space="preserve"> лидеров ученического самоуправления, акция «</w:t>
      </w:r>
      <w:r w:rsidRPr="00281AD3">
        <w:rPr>
          <w:rFonts w:ascii="Times New Roman" w:hAnsi="Times New Roman" w:cs="Times New Roman"/>
          <w:sz w:val="28"/>
          <w:szCs w:val="28"/>
        </w:rPr>
        <w:t>Георгиевск</w:t>
      </w:r>
      <w:r w:rsidR="00CB4283" w:rsidRPr="00281AD3">
        <w:rPr>
          <w:rFonts w:ascii="Times New Roman" w:hAnsi="Times New Roman" w:cs="Times New Roman"/>
          <w:sz w:val="28"/>
          <w:szCs w:val="28"/>
        </w:rPr>
        <w:t>ая</w:t>
      </w:r>
      <w:r w:rsidRPr="00281AD3">
        <w:rPr>
          <w:rFonts w:ascii="Times New Roman" w:hAnsi="Times New Roman" w:cs="Times New Roman"/>
          <w:sz w:val="28"/>
          <w:szCs w:val="28"/>
        </w:rPr>
        <w:t xml:space="preserve"> лент</w:t>
      </w:r>
      <w:r w:rsidR="00CB4283" w:rsidRPr="00281AD3">
        <w:rPr>
          <w:rFonts w:ascii="Times New Roman" w:hAnsi="Times New Roman" w:cs="Times New Roman"/>
          <w:sz w:val="28"/>
          <w:szCs w:val="28"/>
        </w:rPr>
        <w:t>а»</w:t>
      </w:r>
      <w:r w:rsidRPr="00281AD3">
        <w:rPr>
          <w:rFonts w:ascii="Times New Roman" w:hAnsi="Times New Roman" w:cs="Times New Roman"/>
          <w:sz w:val="28"/>
          <w:szCs w:val="28"/>
        </w:rPr>
        <w:t xml:space="preserve">, 3 смены форума «Машук-2019», где последняя смена являлась «Федеральной», </w:t>
      </w:r>
      <w:r w:rsidRPr="00281AD3">
        <w:rPr>
          <w:rFonts w:ascii="Times New Roman" w:hAnsi="Times New Roman" w:cs="Times New Roman"/>
          <w:sz w:val="28"/>
          <w:szCs w:val="28"/>
          <w:lang w:val="en-US"/>
        </w:rPr>
        <w:t>VIII</w:t>
      </w:r>
      <w:r w:rsidRPr="00281AD3">
        <w:rPr>
          <w:rFonts w:ascii="Times New Roman" w:hAnsi="Times New Roman" w:cs="Times New Roman"/>
          <w:sz w:val="28"/>
          <w:szCs w:val="28"/>
        </w:rPr>
        <w:t xml:space="preserve"> Школа актива учащейся молодежи Ставропольского края «Достижения», межрегиональный фестиваль студенческих отрядов Северо-Кавказского федерального округа и Южного федерального округа), и</w:t>
      </w:r>
      <w:r w:rsidR="005B3C80" w:rsidRPr="00281AD3">
        <w:rPr>
          <w:rFonts w:ascii="Times New Roman" w:hAnsi="Times New Roman" w:cs="Times New Roman"/>
          <w:sz w:val="28"/>
          <w:szCs w:val="28"/>
        </w:rPr>
        <w:t xml:space="preserve"> в 2 Всероссийских мероприятиях</w:t>
      </w:r>
      <w:r w:rsidR="0095055B" w:rsidRPr="00281AD3">
        <w:rPr>
          <w:rFonts w:ascii="Times New Roman" w:hAnsi="Times New Roman" w:cs="Times New Roman"/>
          <w:sz w:val="28"/>
          <w:szCs w:val="28"/>
        </w:rPr>
        <w:t xml:space="preserve"> - </w:t>
      </w:r>
      <w:r w:rsidRPr="00281AD3">
        <w:rPr>
          <w:rFonts w:ascii="Times New Roman" w:hAnsi="Times New Roman" w:cs="Times New Roman"/>
          <w:sz w:val="28"/>
          <w:szCs w:val="28"/>
          <w:lang w:val="en-US"/>
        </w:rPr>
        <w:t>XXVII</w:t>
      </w:r>
      <w:r w:rsidRPr="00281AD3">
        <w:rPr>
          <w:rFonts w:ascii="Times New Roman" w:hAnsi="Times New Roman" w:cs="Times New Roman"/>
          <w:sz w:val="28"/>
          <w:szCs w:val="28"/>
        </w:rPr>
        <w:t xml:space="preserve"> Всероссийский фестиваль «Российская студенческая весна», Всероссийский молодежный образовательный </w:t>
      </w:r>
      <w:r w:rsidRPr="00281AD3">
        <w:rPr>
          <w:rFonts w:ascii="Times New Roman" w:hAnsi="Times New Roman" w:cs="Times New Roman"/>
          <w:color w:val="000000"/>
          <w:sz w:val="28"/>
          <w:szCs w:val="28"/>
          <w:shd w:val="clear" w:color="auto" w:fill="FFFFFF"/>
        </w:rPr>
        <w:t xml:space="preserve">лидеров добровольческого движения Ставропольского края «Равные права – равные возможности», окружной форум СКФО «Наставник», на базе ГДК им. Горького прошел краевой проект «Инициатива молодых», </w:t>
      </w:r>
      <w:r w:rsidRPr="00281AD3">
        <w:rPr>
          <w:rFonts w:ascii="Times New Roman" w:hAnsi="Times New Roman" w:cs="Times New Roman"/>
          <w:sz w:val="28"/>
          <w:szCs w:val="28"/>
        </w:rPr>
        <w:t xml:space="preserve">Межнациональная зарядка «Мы выбираем сильную страну!», награждение победителей </w:t>
      </w:r>
      <w:r w:rsidRPr="00281AD3">
        <w:rPr>
          <w:rFonts w:ascii="Times New Roman" w:hAnsi="Times New Roman" w:cs="Times New Roman"/>
          <w:sz w:val="28"/>
          <w:szCs w:val="28"/>
          <w:lang w:val="en-US"/>
        </w:rPr>
        <w:t>XXVII</w:t>
      </w:r>
      <w:r w:rsidRPr="00281AD3">
        <w:rPr>
          <w:rFonts w:ascii="Times New Roman" w:hAnsi="Times New Roman" w:cs="Times New Roman"/>
          <w:sz w:val="28"/>
          <w:szCs w:val="28"/>
        </w:rPr>
        <w:t xml:space="preserve"> краевого фестиваля «Студенческая весна Ставрополья», </w:t>
      </w:r>
      <w:r w:rsidRPr="00281AD3">
        <w:rPr>
          <w:rFonts w:ascii="Times New Roman" w:hAnsi="Times New Roman" w:cs="Times New Roman"/>
          <w:color w:val="000000"/>
          <w:sz w:val="28"/>
          <w:szCs w:val="28"/>
          <w:shd w:val="clear" w:color="auto" w:fill="FFFFFF"/>
        </w:rPr>
        <w:t xml:space="preserve">¼ финала Ставропольской краевой Юниор-Лиги КВН, </w:t>
      </w:r>
      <w:r w:rsidRPr="00281AD3">
        <w:rPr>
          <w:rFonts w:ascii="Times New Roman" w:hAnsi="Times New Roman" w:cs="Times New Roman"/>
          <w:sz w:val="28"/>
          <w:szCs w:val="28"/>
        </w:rPr>
        <w:t>восхождение на гору Бештау, где на вершине участники восхождени</w:t>
      </w:r>
      <w:r w:rsidR="0095055B" w:rsidRPr="00281AD3">
        <w:rPr>
          <w:rFonts w:ascii="Times New Roman" w:hAnsi="Times New Roman" w:cs="Times New Roman"/>
          <w:sz w:val="28"/>
          <w:szCs w:val="28"/>
        </w:rPr>
        <w:t>я развернули 73-метровую форум «</w:t>
      </w:r>
      <w:r w:rsidRPr="00281AD3">
        <w:rPr>
          <w:rFonts w:ascii="Times New Roman" w:hAnsi="Times New Roman" w:cs="Times New Roman"/>
          <w:sz w:val="28"/>
          <w:szCs w:val="28"/>
        </w:rPr>
        <w:t>Таврида</w:t>
      </w:r>
      <w:r w:rsidR="0095055B" w:rsidRPr="00281AD3">
        <w:rPr>
          <w:rFonts w:ascii="Times New Roman" w:hAnsi="Times New Roman" w:cs="Times New Roman"/>
          <w:sz w:val="28"/>
          <w:szCs w:val="28"/>
        </w:rPr>
        <w:t>»</w:t>
      </w:r>
      <w:r w:rsidRPr="00281AD3">
        <w:rPr>
          <w:rFonts w:ascii="Times New Roman" w:hAnsi="Times New Roman" w:cs="Times New Roman"/>
          <w:sz w:val="28"/>
          <w:szCs w:val="28"/>
        </w:rPr>
        <w:t xml:space="preserve">. </w:t>
      </w:r>
    </w:p>
    <w:p w:rsidR="00534BD6" w:rsidRPr="00281AD3" w:rsidRDefault="00534BD6" w:rsidP="00605DC1">
      <w:pPr>
        <w:pStyle w:val="ac"/>
        <w:ind w:right="-6" w:firstLine="709"/>
        <w:jc w:val="both"/>
        <w:rPr>
          <w:rFonts w:ascii="Times New Roman" w:hAnsi="Times New Roman" w:cs="Times New Roman"/>
          <w:sz w:val="28"/>
          <w:szCs w:val="28"/>
        </w:rPr>
      </w:pPr>
      <w:r w:rsidRPr="00281AD3">
        <w:rPr>
          <w:rFonts w:ascii="Times New Roman" w:hAnsi="Times New Roman" w:cs="Times New Roman"/>
          <w:sz w:val="28"/>
          <w:szCs w:val="28"/>
        </w:rPr>
        <w:t>На территории города Невинномысска ведут активную работу общественные организации:</w:t>
      </w:r>
      <w:r w:rsidR="0095055B" w:rsidRPr="00281AD3">
        <w:rPr>
          <w:rFonts w:ascii="Times New Roman" w:hAnsi="Times New Roman" w:cs="Times New Roman"/>
          <w:sz w:val="28"/>
          <w:szCs w:val="28"/>
        </w:rPr>
        <w:t xml:space="preserve"> Российское движение школьников, </w:t>
      </w:r>
      <w:r w:rsidRPr="00281AD3">
        <w:rPr>
          <w:rFonts w:ascii="Times New Roman" w:hAnsi="Times New Roman" w:cs="Times New Roman"/>
          <w:sz w:val="28"/>
          <w:szCs w:val="28"/>
        </w:rPr>
        <w:t xml:space="preserve"> Невинномысская городская общественная организа</w:t>
      </w:r>
      <w:r w:rsidR="0095055B" w:rsidRPr="00281AD3">
        <w:rPr>
          <w:rFonts w:ascii="Times New Roman" w:hAnsi="Times New Roman" w:cs="Times New Roman"/>
          <w:sz w:val="28"/>
          <w:szCs w:val="28"/>
        </w:rPr>
        <w:t>ция «Союз молодежи Ставрополья», в</w:t>
      </w:r>
      <w:r w:rsidRPr="00281AD3">
        <w:rPr>
          <w:rFonts w:ascii="Times New Roman" w:hAnsi="Times New Roman" w:cs="Times New Roman"/>
          <w:sz w:val="28"/>
          <w:szCs w:val="28"/>
        </w:rPr>
        <w:t>оенно-патриотическое общественное движение «</w:t>
      </w:r>
      <w:proofErr w:type="spellStart"/>
      <w:r w:rsidRPr="00281AD3">
        <w:rPr>
          <w:rFonts w:ascii="Times New Roman" w:hAnsi="Times New Roman" w:cs="Times New Roman"/>
          <w:sz w:val="28"/>
          <w:szCs w:val="28"/>
        </w:rPr>
        <w:t>Юнармия</w:t>
      </w:r>
      <w:proofErr w:type="spellEnd"/>
      <w:r w:rsidRPr="00281AD3">
        <w:rPr>
          <w:rFonts w:ascii="Times New Roman" w:hAnsi="Times New Roman" w:cs="Times New Roman"/>
          <w:sz w:val="28"/>
          <w:szCs w:val="28"/>
        </w:rPr>
        <w:t>».</w:t>
      </w:r>
    </w:p>
    <w:p w:rsidR="00534BD6" w:rsidRPr="00281AD3" w:rsidRDefault="00534BD6" w:rsidP="00605DC1">
      <w:pPr>
        <w:pStyle w:val="ac"/>
        <w:ind w:right="-6" w:firstLine="709"/>
        <w:jc w:val="both"/>
        <w:rPr>
          <w:rFonts w:ascii="Times New Roman" w:hAnsi="Times New Roman" w:cs="Times New Roman"/>
          <w:sz w:val="28"/>
          <w:szCs w:val="28"/>
        </w:rPr>
      </w:pPr>
      <w:r w:rsidRPr="00281AD3">
        <w:rPr>
          <w:rFonts w:ascii="Times New Roman" w:hAnsi="Times New Roman" w:cs="Times New Roman"/>
          <w:sz w:val="28"/>
          <w:szCs w:val="28"/>
        </w:rPr>
        <w:t>В городе реализуется социально-общественный проект «Я - волонтер Невинномысска». В образовательных учреждениях города действуют                           33 волонтерских отряда по различным направлениям добровольческой деятельности.</w:t>
      </w:r>
    </w:p>
    <w:p w:rsidR="00534BD6" w:rsidRPr="00281AD3" w:rsidRDefault="00534BD6" w:rsidP="00605DC1">
      <w:pPr>
        <w:pStyle w:val="ac"/>
        <w:ind w:firstLine="709"/>
        <w:jc w:val="both"/>
        <w:rPr>
          <w:rFonts w:ascii="Times New Roman" w:hAnsi="Times New Roman" w:cs="Times New Roman"/>
          <w:sz w:val="28"/>
          <w:szCs w:val="28"/>
        </w:rPr>
      </w:pPr>
      <w:r w:rsidRPr="00281AD3">
        <w:rPr>
          <w:rFonts w:ascii="Times New Roman" w:hAnsi="Times New Roman" w:cs="Times New Roman"/>
          <w:sz w:val="28"/>
          <w:szCs w:val="28"/>
        </w:rPr>
        <w:t>На конец 2019 года количество зарегистрированных волонтеров составило 4649 человек, что составляет 16% от общего числа молодежи в городе.</w:t>
      </w:r>
    </w:p>
    <w:p w:rsidR="00534BD6" w:rsidRPr="00281AD3" w:rsidRDefault="00534BD6" w:rsidP="00605DC1">
      <w:pPr>
        <w:widowControl w:val="0"/>
        <w:ind w:firstLine="709"/>
        <w:rPr>
          <w:color w:val="000000"/>
          <w:sz w:val="28"/>
          <w:szCs w:val="28"/>
          <w:shd w:val="clear" w:color="auto" w:fill="FFFFFF"/>
        </w:rPr>
      </w:pPr>
      <w:r w:rsidRPr="00281AD3">
        <w:rPr>
          <w:sz w:val="28"/>
          <w:szCs w:val="28"/>
        </w:rPr>
        <w:t xml:space="preserve">В рамках мероприятий по развитию молодежной политики в городе Невинномысске за счет средств бюджета города было выделено </w:t>
      </w:r>
      <w:r w:rsidRPr="00281AD3">
        <w:rPr>
          <w:color w:val="000000"/>
          <w:sz w:val="28"/>
          <w:szCs w:val="28"/>
          <w:shd w:val="clear" w:color="auto" w:fill="FFFFFF"/>
        </w:rPr>
        <w:t>и израсходовано 1 579,32 тыс. рублей.</w:t>
      </w:r>
    </w:p>
    <w:p w:rsidR="00534BD6" w:rsidRPr="00281AD3" w:rsidRDefault="00534BD6" w:rsidP="00605DC1">
      <w:pPr>
        <w:ind w:firstLine="709"/>
        <w:rPr>
          <w:sz w:val="28"/>
          <w:szCs w:val="28"/>
        </w:rPr>
      </w:pPr>
    </w:p>
    <w:p w:rsidR="00534BD6" w:rsidRPr="00281AD3" w:rsidRDefault="0095055B" w:rsidP="00605DC1">
      <w:pPr>
        <w:pStyle w:val="ac"/>
        <w:ind w:firstLine="708"/>
        <w:jc w:val="both"/>
        <w:rPr>
          <w:rFonts w:ascii="Times New Roman" w:hAnsi="Times New Roman" w:cs="Times New Roman"/>
          <w:sz w:val="28"/>
          <w:szCs w:val="28"/>
        </w:rPr>
      </w:pPr>
      <w:r w:rsidRPr="00281AD3">
        <w:rPr>
          <w:rFonts w:ascii="Times New Roman" w:hAnsi="Times New Roman" w:cs="Times New Roman"/>
          <w:sz w:val="28"/>
          <w:szCs w:val="28"/>
        </w:rPr>
        <w:t xml:space="preserve">В 2019 году были продолжены </w:t>
      </w:r>
      <w:r w:rsidR="00534BD6" w:rsidRPr="00281AD3">
        <w:rPr>
          <w:rFonts w:ascii="Times New Roman" w:hAnsi="Times New Roman" w:cs="Times New Roman"/>
          <w:sz w:val="28"/>
          <w:szCs w:val="28"/>
        </w:rPr>
        <w:t>организация и проведение межведомственных комплексных операций, направленных на предупреждение совершения несовершеннолетними правонарушений и преступлений, семе</w:t>
      </w:r>
      <w:r w:rsidRPr="00281AD3">
        <w:rPr>
          <w:rFonts w:ascii="Times New Roman" w:hAnsi="Times New Roman" w:cs="Times New Roman"/>
          <w:sz w:val="28"/>
          <w:szCs w:val="28"/>
        </w:rPr>
        <w:t xml:space="preserve">йного неблагополучия, </w:t>
      </w:r>
      <w:r w:rsidR="00534BD6" w:rsidRPr="00281AD3">
        <w:rPr>
          <w:rFonts w:ascii="Times New Roman" w:hAnsi="Times New Roman" w:cs="Times New Roman"/>
          <w:sz w:val="28"/>
          <w:szCs w:val="28"/>
        </w:rPr>
        <w:t xml:space="preserve">создание эффективной системы </w:t>
      </w:r>
      <w:proofErr w:type="spellStart"/>
      <w:r w:rsidR="00534BD6" w:rsidRPr="00281AD3">
        <w:rPr>
          <w:rFonts w:ascii="Times New Roman" w:hAnsi="Times New Roman" w:cs="Times New Roman"/>
          <w:sz w:val="28"/>
          <w:szCs w:val="28"/>
        </w:rPr>
        <w:lastRenderedPageBreak/>
        <w:t>ресоциализации</w:t>
      </w:r>
      <w:proofErr w:type="spellEnd"/>
      <w:r w:rsidR="00534BD6" w:rsidRPr="00281AD3">
        <w:rPr>
          <w:rFonts w:ascii="Times New Roman" w:hAnsi="Times New Roman" w:cs="Times New Roman"/>
          <w:sz w:val="28"/>
          <w:szCs w:val="28"/>
        </w:rPr>
        <w:t xml:space="preserve"> несовершеннолетних, находящихся в конфликте с законом, посредством реализации межведомственных социально-</w:t>
      </w:r>
      <w:proofErr w:type="spellStart"/>
      <w:r w:rsidR="00534BD6" w:rsidRPr="00281AD3">
        <w:rPr>
          <w:rFonts w:ascii="Times New Roman" w:hAnsi="Times New Roman" w:cs="Times New Roman"/>
          <w:sz w:val="28"/>
          <w:szCs w:val="28"/>
        </w:rPr>
        <w:t>превинтивных</w:t>
      </w:r>
      <w:proofErr w:type="spellEnd"/>
      <w:r w:rsidR="00534BD6" w:rsidRPr="00281AD3">
        <w:rPr>
          <w:rFonts w:ascii="Times New Roman" w:hAnsi="Times New Roman" w:cs="Times New Roman"/>
          <w:sz w:val="28"/>
          <w:szCs w:val="28"/>
        </w:rPr>
        <w:t xml:space="preserve"> мер, направленных на устранение причин противоправного поведения</w:t>
      </w:r>
      <w:r w:rsidRPr="00281AD3">
        <w:rPr>
          <w:rFonts w:ascii="Times New Roman" w:hAnsi="Times New Roman" w:cs="Times New Roman"/>
          <w:sz w:val="28"/>
          <w:szCs w:val="28"/>
        </w:rPr>
        <w:t xml:space="preserve">, </w:t>
      </w:r>
      <w:r w:rsidR="00534BD6" w:rsidRPr="00281AD3">
        <w:rPr>
          <w:rFonts w:ascii="Times New Roman" w:hAnsi="Times New Roman" w:cs="Times New Roman"/>
          <w:sz w:val="28"/>
          <w:szCs w:val="28"/>
        </w:rPr>
        <w:t xml:space="preserve"> реализация мер по противодействию жестокому обращению с детьми.</w:t>
      </w:r>
    </w:p>
    <w:p w:rsidR="00534BD6" w:rsidRPr="00281AD3" w:rsidRDefault="00534BD6" w:rsidP="00605DC1">
      <w:pPr>
        <w:suppressAutoHyphens/>
        <w:ind w:firstLine="708"/>
        <w:rPr>
          <w:sz w:val="28"/>
          <w:szCs w:val="28"/>
        </w:rPr>
      </w:pPr>
      <w:r w:rsidRPr="00281AD3">
        <w:rPr>
          <w:sz w:val="28"/>
          <w:szCs w:val="28"/>
        </w:rPr>
        <w:t>С целью выявления семей, находящихся в социально опасном положении совместно с ОМВД России по городу Невинномысску, субъектами системы профилактики безнадзорности и правонарушений несовершеннолетних в 2019 году на территории города Невинномысска были организованы и проведены оперативно-профилактические операции: «Подросток-2019», «Дети под защитой государства», «Защита», «Отцовский патруль», «Дети Юга», «Безнадзорные дети», «Вернуть детей в школу», «Стоп наркотик!», «Мы выбираем жизнь», «Безопасные каникулы», «Дни дорожной безопасности», «Стоп коррупция» и другие.</w:t>
      </w:r>
    </w:p>
    <w:p w:rsidR="00534BD6" w:rsidRPr="00281AD3" w:rsidRDefault="00534BD6" w:rsidP="00605DC1">
      <w:pPr>
        <w:suppressAutoHyphens/>
        <w:rPr>
          <w:sz w:val="28"/>
          <w:szCs w:val="28"/>
        </w:rPr>
      </w:pPr>
      <w:r w:rsidRPr="00281AD3">
        <w:rPr>
          <w:sz w:val="28"/>
          <w:szCs w:val="28"/>
        </w:rPr>
        <w:t xml:space="preserve">        При признании семей находящимися в социально опасном положении, формировались и утверждались межведомственные программы социальной реабилитации данных семей, в рамках которых проводилась индивидуальная профилактическая работа</w:t>
      </w:r>
      <w:r w:rsidR="00781EC5" w:rsidRPr="00281AD3">
        <w:rPr>
          <w:sz w:val="28"/>
          <w:szCs w:val="28"/>
        </w:rPr>
        <w:t xml:space="preserve">. </w:t>
      </w:r>
      <w:r w:rsidRPr="00281AD3">
        <w:rPr>
          <w:sz w:val="28"/>
          <w:szCs w:val="28"/>
        </w:rPr>
        <w:t>Совместно с субъектами профилактики ведется контроль за обстановкой в  семьях, состоящих на различных видах профилактического учета.  В 2019 году было проведено 287</w:t>
      </w:r>
      <w:r w:rsidRPr="00281AD3">
        <w:rPr>
          <w:b/>
          <w:bCs/>
          <w:sz w:val="28"/>
          <w:szCs w:val="28"/>
        </w:rPr>
        <w:t xml:space="preserve"> </w:t>
      </w:r>
      <w:r w:rsidRPr="00281AD3">
        <w:rPr>
          <w:sz w:val="28"/>
          <w:szCs w:val="28"/>
        </w:rPr>
        <w:t>рейдов, посещено 1950 семей.</w:t>
      </w:r>
    </w:p>
    <w:p w:rsidR="00534BD6" w:rsidRPr="00281AD3" w:rsidRDefault="00534BD6" w:rsidP="00605DC1">
      <w:pPr>
        <w:suppressAutoHyphens/>
        <w:rPr>
          <w:sz w:val="28"/>
          <w:szCs w:val="28"/>
        </w:rPr>
      </w:pPr>
      <w:r w:rsidRPr="00281AD3">
        <w:rPr>
          <w:color w:val="000000"/>
          <w:spacing w:val="6"/>
          <w:sz w:val="28"/>
          <w:szCs w:val="28"/>
        </w:rPr>
        <w:t xml:space="preserve">        </w:t>
      </w:r>
      <w:r w:rsidRPr="00281AD3">
        <w:rPr>
          <w:sz w:val="28"/>
          <w:szCs w:val="28"/>
        </w:rPr>
        <w:t xml:space="preserve"> В течение 2019 года профилактическая работа проводилась с 64 семьями и несовершеннолетними, признанными находящимися в социально опасном положении. В результате межведомственной работы по организации индивидуальной профилактической работы 12 семей были признаны вышедшими из социально опасного положения в связи с улучшением обстановки в семье, 1 семья – в связи с переменой места жительства.</w:t>
      </w:r>
    </w:p>
    <w:p w:rsidR="00534BD6" w:rsidRPr="00281AD3" w:rsidRDefault="00534BD6" w:rsidP="00605DC1">
      <w:pPr>
        <w:suppressAutoHyphens/>
        <w:ind w:firstLine="708"/>
        <w:rPr>
          <w:sz w:val="28"/>
          <w:szCs w:val="28"/>
        </w:rPr>
      </w:pPr>
      <w:r w:rsidRPr="00281AD3">
        <w:rPr>
          <w:sz w:val="28"/>
          <w:szCs w:val="28"/>
        </w:rPr>
        <w:t>В 2019 году подготовлено и проведено 24 заседания комиссии</w:t>
      </w:r>
      <w:r w:rsidR="00781EC5" w:rsidRPr="00281AD3">
        <w:rPr>
          <w:sz w:val="28"/>
          <w:szCs w:val="28"/>
        </w:rPr>
        <w:t xml:space="preserve"> по делам несовершеннолетних</w:t>
      </w:r>
      <w:r w:rsidRPr="00281AD3">
        <w:rPr>
          <w:sz w:val="28"/>
          <w:szCs w:val="28"/>
        </w:rPr>
        <w:t xml:space="preserve">, на которых рассмотрено 609 протоколов по различным статьям КоАП РФ об административных правонарушениях в отношении родителей и (или) иных законных представителей.                                                  </w:t>
      </w:r>
    </w:p>
    <w:p w:rsidR="00534BD6" w:rsidRPr="00281AD3" w:rsidRDefault="00534BD6" w:rsidP="00605DC1">
      <w:pPr>
        <w:suppressAutoHyphens/>
        <w:ind w:firstLine="709"/>
        <w:rPr>
          <w:sz w:val="28"/>
          <w:szCs w:val="28"/>
        </w:rPr>
      </w:pPr>
      <w:r w:rsidRPr="00281AD3">
        <w:rPr>
          <w:sz w:val="28"/>
          <w:szCs w:val="28"/>
        </w:rPr>
        <w:t>Количество несовершеннолетних, в отношении которых велась индивидуально – профилактическая работа, составляет 281 человек.</w:t>
      </w:r>
    </w:p>
    <w:p w:rsidR="00534BD6" w:rsidRPr="00281AD3" w:rsidRDefault="00534BD6" w:rsidP="00605DC1">
      <w:pPr>
        <w:suppressAutoHyphens/>
        <w:rPr>
          <w:sz w:val="28"/>
          <w:szCs w:val="28"/>
        </w:rPr>
      </w:pPr>
      <w:r w:rsidRPr="00281AD3">
        <w:rPr>
          <w:sz w:val="28"/>
          <w:szCs w:val="28"/>
        </w:rPr>
        <w:t xml:space="preserve">          </w:t>
      </w:r>
      <w:r w:rsidRPr="00281AD3">
        <w:rPr>
          <w:sz w:val="28"/>
          <w:szCs w:val="28"/>
        </w:rPr>
        <w:tab/>
        <w:t>За 12 месяцев 2019 года на территории города Невинномысска несовершеннолетними и с их участием совершено 41 преступление</w:t>
      </w:r>
      <w:r w:rsidR="00781EC5" w:rsidRPr="00281AD3">
        <w:rPr>
          <w:sz w:val="28"/>
          <w:szCs w:val="28"/>
        </w:rPr>
        <w:t xml:space="preserve"> (в 2018 году</w:t>
      </w:r>
      <w:r w:rsidR="00660C81" w:rsidRPr="00281AD3">
        <w:rPr>
          <w:sz w:val="28"/>
          <w:szCs w:val="28"/>
        </w:rPr>
        <w:t xml:space="preserve"> </w:t>
      </w:r>
      <w:r w:rsidRPr="00281AD3">
        <w:rPr>
          <w:sz w:val="28"/>
          <w:szCs w:val="28"/>
        </w:rPr>
        <w:t>–</w:t>
      </w:r>
      <w:r w:rsidR="00660C81" w:rsidRPr="00281AD3">
        <w:rPr>
          <w:sz w:val="28"/>
          <w:szCs w:val="28"/>
        </w:rPr>
        <w:t xml:space="preserve"> </w:t>
      </w:r>
      <w:r w:rsidRPr="00281AD3">
        <w:rPr>
          <w:sz w:val="28"/>
          <w:szCs w:val="28"/>
        </w:rPr>
        <w:t>26 преступлений</w:t>
      </w:r>
      <w:r w:rsidR="00781EC5" w:rsidRPr="00281AD3">
        <w:rPr>
          <w:sz w:val="28"/>
          <w:szCs w:val="28"/>
        </w:rPr>
        <w:t>)</w:t>
      </w:r>
      <w:r w:rsidRPr="00281AD3">
        <w:rPr>
          <w:sz w:val="28"/>
          <w:szCs w:val="28"/>
        </w:rPr>
        <w:t>, из которых 21 преступление совершено подростками, не проживающими  на территории г. Невинномысска. Рост уровня преступности несовершеннолетних составил 57,7%. В состоянии наркотического возбуждения несовершеннолетними преступления не совершались.</w:t>
      </w:r>
    </w:p>
    <w:p w:rsidR="00534BD6" w:rsidRPr="00281AD3" w:rsidRDefault="00534BD6" w:rsidP="00605DC1">
      <w:pPr>
        <w:suppressAutoHyphens/>
        <w:rPr>
          <w:sz w:val="28"/>
          <w:szCs w:val="28"/>
        </w:rPr>
      </w:pPr>
      <w:r w:rsidRPr="00281AD3">
        <w:rPr>
          <w:sz w:val="28"/>
          <w:szCs w:val="28"/>
        </w:rPr>
        <w:tab/>
        <w:t xml:space="preserve">За различные правонарушения и преступления в Отдел МВД России по городу Невинномысску доставлено 164 подростка (2018г. – 201), из которых - 45 несовершеннолетних не проживает на территории г. Невинномысска (в 2018г. - 58). Выявлено 6 несовершеннолетних, требующих помощи со </w:t>
      </w:r>
      <w:r w:rsidRPr="00281AD3">
        <w:rPr>
          <w:sz w:val="28"/>
          <w:szCs w:val="28"/>
        </w:rPr>
        <w:lastRenderedPageBreak/>
        <w:t>стороны государства (2018г. – 28). В ЦВСНП г. Ставрополя всего помещено 5 подростков (в 2018г. – 7).</w:t>
      </w:r>
    </w:p>
    <w:p w:rsidR="00534BD6" w:rsidRPr="00281AD3" w:rsidRDefault="00534BD6" w:rsidP="00605DC1">
      <w:pPr>
        <w:suppressAutoHyphens/>
        <w:ind w:firstLine="708"/>
        <w:rPr>
          <w:sz w:val="28"/>
          <w:szCs w:val="28"/>
        </w:rPr>
      </w:pPr>
      <w:r w:rsidRPr="00281AD3">
        <w:rPr>
          <w:sz w:val="28"/>
          <w:szCs w:val="28"/>
        </w:rPr>
        <w:t>Причинами и условиями преступности несовершеннолетних являются:</w:t>
      </w:r>
    </w:p>
    <w:p w:rsidR="00534BD6" w:rsidRPr="00281AD3" w:rsidRDefault="00534BD6" w:rsidP="00605DC1">
      <w:pPr>
        <w:suppressAutoHyphens/>
        <w:ind w:firstLine="708"/>
        <w:rPr>
          <w:sz w:val="28"/>
          <w:szCs w:val="28"/>
        </w:rPr>
      </w:pPr>
      <w:r w:rsidRPr="00281AD3">
        <w:rPr>
          <w:sz w:val="28"/>
          <w:szCs w:val="28"/>
        </w:rPr>
        <w:t>отрицательное влияние в семье, дефекты семейного воспитания (злоупотребление алкоголем, грубость, жестокость, нервно – психические заболевания);</w:t>
      </w:r>
    </w:p>
    <w:p w:rsidR="00534BD6" w:rsidRPr="00281AD3" w:rsidRDefault="00534BD6" w:rsidP="00605DC1">
      <w:pPr>
        <w:suppressAutoHyphens/>
        <w:ind w:firstLine="708"/>
        <w:rPr>
          <w:sz w:val="28"/>
          <w:szCs w:val="28"/>
        </w:rPr>
      </w:pPr>
      <w:r w:rsidRPr="00281AD3">
        <w:rPr>
          <w:sz w:val="28"/>
          <w:szCs w:val="28"/>
        </w:rPr>
        <w:t>отрицательное влияние в ближайшем окружении – бытовом, учебном со стороны сверстников или взрослых;</w:t>
      </w:r>
    </w:p>
    <w:p w:rsidR="00534BD6" w:rsidRPr="00281AD3" w:rsidRDefault="00534BD6" w:rsidP="00605DC1">
      <w:pPr>
        <w:suppressAutoHyphens/>
        <w:rPr>
          <w:sz w:val="28"/>
          <w:szCs w:val="28"/>
        </w:rPr>
      </w:pPr>
      <w:r w:rsidRPr="00281AD3">
        <w:rPr>
          <w:sz w:val="28"/>
          <w:szCs w:val="28"/>
        </w:rPr>
        <w:t>подстрекательство со стороны взрослых;</w:t>
      </w:r>
    </w:p>
    <w:p w:rsidR="00534BD6" w:rsidRPr="00281AD3" w:rsidRDefault="00534BD6" w:rsidP="00605DC1">
      <w:pPr>
        <w:suppressAutoHyphens/>
        <w:ind w:firstLine="708"/>
        <w:rPr>
          <w:sz w:val="28"/>
          <w:szCs w:val="28"/>
        </w:rPr>
      </w:pPr>
      <w:r w:rsidRPr="00281AD3">
        <w:rPr>
          <w:sz w:val="28"/>
          <w:szCs w:val="28"/>
        </w:rPr>
        <w:t xml:space="preserve">становление новых стандартов повседневного поведения,  широко пропагандируемых средствами массовой информации, культ  силы, жестокости, наркотиков, половой распущенности как нормы для современного подростка.  </w:t>
      </w:r>
    </w:p>
    <w:p w:rsidR="00534BD6" w:rsidRPr="00281AD3" w:rsidRDefault="00534BD6" w:rsidP="00605DC1">
      <w:pPr>
        <w:suppressAutoHyphens/>
        <w:ind w:firstLine="708"/>
        <w:rPr>
          <w:sz w:val="28"/>
          <w:szCs w:val="28"/>
        </w:rPr>
      </w:pPr>
      <w:r w:rsidRPr="00281AD3">
        <w:rPr>
          <w:sz w:val="28"/>
          <w:szCs w:val="28"/>
        </w:rPr>
        <w:t>В ГКУ СО НСРЦН «Гавань» помещено 5 подростков (в 2018г. – 5), в ГБУЗ ДГБ помещен 1 малолетний (в 2018г. – 8), в ГКОУ «Специальная (коррекционная) школа-интернат № 23» подростки не помещались (в 2018г. – 1).</w:t>
      </w:r>
    </w:p>
    <w:p w:rsidR="00534BD6" w:rsidRPr="00281AD3" w:rsidRDefault="00534BD6" w:rsidP="00605DC1">
      <w:pPr>
        <w:suppressAutoHyphens/>
        <w:rPr>
          <w:sz w:val="28"/>
          <w:szCs w:val="28"/>
        </w:rPr>
      </w:pPr>
      <w:r w:rsidRPr="00281AD3">
        <w:rPr>
          <w:sz w:val="28"/>
          <w:szCs w:val="28"/>
        </w:rPr>
        <w:tab/>
        <w:t xml:space="preserve">Все подростки, доставленные в </w:t>
      </w:r>
      <w:r w:rsidRPr="00281AD3">
        <w:rPr>
          <w:sz w:val="28"/>
          <w:szCs w:val="28"/>
        </w:rPr>
        <w:tab/>
        <w:t>ОМВД России по городу Невинномысску, переданы родителям и законным представителям.</w:t>
      </w:r>
    </w:p>
    <w:p w:rsidR="00534BD6" w:rsidRPr="00281AD3" w:rsidRDefault="00534BD6" w:rsidP="00605DC1">
      <w:pPr>
        <w:suppressAutoHyphens/>
        <w:rPr>
          <w:sz w:val="28"/>
          <w:szCs w:val="28"/>
        </w:rPr>
      </w:pPr>
      <w:r w:rsidRPr="00281AD3">
        <w:rPr>
          <w:sz w:val="28"/>
          <w:szCs w:val="28"/>
        </w:rPr>
        <w:tab/>
        <w:t>В ОМВД России по городу Невинномысску поступило 92 заявления о розыске 78 несовершеннолетних, из них 23 факта розыска без вести пропавших несовершеннолетних, все были найдены и возвращены в семьи.</w:t>
      </w:r>
    </w:p>
    <w:p w:rsidR="00534BD6" w:rsidRPr="00281AD3" w:rsidRDefault="00534BD6" w:rsidP="00605DC1">
      <w:pPr>
        <w:suppressAutoHyphens/>
        <w:ind w:firstLine="708"/>
        <w:rPr>
          <w:sz w:val="28"/>
          <w:szCs w:val="28"/>
        </w:rPr>
      </w:pPr>
      <w:r w:rsidRPr="00281AD3">
        <w:rPr>
          <w:sz w:val="28"/>
          <w:szCs w:val="28"/>
        </w:rPr>
        <w:t>Основными причинами, подталкивающими ребенка к подобным поступкам, являлись конфликты и отсутствие взаимопонимания с родителями</w:t>
      </w:r>
      <w:r w:rsidR="003D2B13" w:rsidRPr="00281AD3">
        <w:rPr>
          <w:sz w:val="28"/>
          <w:szCs w:val="28"/>
        </w:rPr>
        <w:t>.</w:t>
      </w:r>
    </w:p>
    <w:p w:rsidR="00534BD6" w:rsidRPr="00281AD3" w:rsidRDefault="00534BD6" w:rsidP="00605DC1">
      <w:pPr>
        <w:suppressAutoHyphens/>
        <w:rPr>
          <w:sz w:val="28"/>
          <w:szCs w:val="28"/>
        </w:rPr>
      </w:pPr>
      <w:r w:rsidRPr="00281AD3">
        <w:rPr>
          <w:sz w:val="28"/>
          <w:szCs w:val="28"/>
        </w:rPr>
        <w:tab/>
      </w:r>
    </w:p>
    <w:p w:rsidR="00673980" w:rsidRPr="00281AD3" w:rsidRDefault="00673980" w:rsidP="00605DC1">
      <w:pPr>
        <w:autoSpaceDE w:val="0"/>
        <w:autoSpaceDN w:val="0"/>
        <w:adjustRightInd w:val="0"/>
        <w:ind w:firstLine="708"/>
        <w:rPr>
          <w:rFonts w:eastAsiaTheme="minorHAnsi"/>
          <w:sz w:val="28"/>
          <w:szCs w:val="28"/>
          <w:lang w:eastAsia="en-US"/>
        </w:rPr>
      </w:pPr>
      <w:r w:rsidRPr="00281AD3">
        <w:rPr>
          <w:rFonts w:eastAsiaTheme="minorHAnsi"/>
          <w:sz w:val="28"/>
          <w:szCs w:val="28"/>
          <w:lang w:eastAsia="en-US"/>
        </w:rPr>
        <w:t xml:space="preserve">В осуществлении переданных отдельных государственных </w:t>
      </w:r>
      <w:r w:rsidR="00605DC1">
        <w:rPr>
          <w:rFonts w:eastAsiaTheme="minorHAnsi"/>
          <w:sz w:val="28"/>
          <w:szCs w:val="28"/>
          <w:lang w:eastAsia="en-US"/>
        </w:rPr>
        <w:t xml:space="preserve">социальных </w:t>
      </w:r>
      <w:r w:rsidRPr="00281AD3">
        <w:rPr>
          <w:rFonts w:eastAsiaTheme="minorHAnsi"/>
          <w:sz w:val="28"/>
          <w:szCs w:val="28"/>
          <w:lang w:eastAsia="en-US"/>
        </w:rPr>
        <w:t>полномочий администрацией</w:t>
      </w:r>
      <w:r w:rsidR="006C3D08" w:rsidRPr="00281AD3">
        <w:rPr>
          <w:rFonts w:eastAsiaTheme="minorHAnsi"/>
          <w:sz w:val="28"/>
          <w:szCs w:val="28"/>
          <w:lang w:eastAsia="en-US"/>
        </w:rPr>
        <w:t xml:space="preserve"> города</w:t>
      </w:r>
      <w:r w:rsidRPr="00281AD3">
        <w:rPr>
          <w:rFonts w:eastAsiaTheme="minorHAnsi"/>
          <w:sz w:val="28"/>
          <w:szCs w:val="28"/>
          <w:lang w:eastAsia="en-US"/>
        </w:rPr>
        <w:t xml:space="preserve"> велась следующая работа.</w:t>
      </w:r>
    </w:p>
    <w:p w:rsidR="00534BD6" w:rsidRPr="00281AD3" w:rsidRDefault="006C3D08" w:rsidP="00605DC1">
      <w:pPr>
        <w:ind w:firstLine="709"/>
        <w:rPr>
          <w:sz w:val="28"/>
          <w:szCs w:val="28"/>
        </w:rPr>
      </w:pPr>
      <w:r w:rsidRPr="00281AD3">
        <w:rPr>
          <w:sz w:val="28"/>
          <w:szCs w:val="28"/>
        </w:rPr>
        <w:t>Ч</w:t>
      </w:r>
      <w:r w:rsidR="00534BD6" w:rsidRPr="00281AD3">
        <w:rPr>
          <w:sz w:val="28"/>
          <w:szCs w:val="28"/>
        </w:rPr>
        <w:t>исленность получателей мер социальной поддержки к концу 2019 года уве</w:t>
      </w:r>
      <w:r w:rsidR="00480554" w:rsidRPr="00281AD3">
        <w:rPr>
          <w:sz w:val="28"/>
          <w:szCs w:val="28"/>
        </w:rPr>
        <w:t>личилась более, чем на 6000</w:t>
      </w:r>
      <w:r w:rsidRPr="00281AD3">
        <w:rPr>
          <w:sz w:val="28"/>
          <w:szCs w:val="28"/>
        </w:rPr>
        <w:t xml:space="preserve"> по сравнению с 2018 годом</w:t>
      </w:r>
      <w:r w:rsidR="00531E70" w:rsidRPr="00281AD3">
        <w:rPr>
          <w:sz w:val="28"/>
          <w:szCs w:val="28"/>
        </w:rPr>
        <w:t>, и составила 49</w:t>
      </w:r>
      <w:r w:rsidR="00534BD6" w:rsidRPr="00281AD3">
        <w:rPr>
          <w:sz w:val="28"/>
          <w:szCs w:val="28"/>
        </w:rPr>
        <w:t>737 человек.  Это – ветераны труда, труженики тыла, инвалиды, ветераны Великой Отечественной войны, дети войны, многодетные и малоимущие семьи и др.</w:t>
      </w:r>
    </w:p>
    <w:p w:rsidR="00534BD6" w:rsidRPr="00281AD3" w:rsidRDefault="00534BD6" w:rsidP="00605DC1">
      <w:pPr>
        <w:ind w:firstLine="709"/>
        <w:rPr>
          <w:sz w:val="28"/>
          <w:szCs w:val="28"/>
        </w:rPr>
      </w:pPr>
      <w:r w:rsidRPr="00281AD3">
        <w:rPr>
          <w:sz w:val="28"/>
          <w:szCs w:val="28"/>
        </w:rPr>
        <w:t>Затраты федерального и краевого бюджетов на реализацию социально-ориентированных законов в 2019 году составили 559,75 млн. руб</w:t>
      </w:r>
      <w:r w:rsidR="00480554" w:rsidRPr="00281AD3">
        <w:rPr>
          <w:sz w:val="28"/>
          <w:szCs w:val="28"/>
        </w:rPr>
        <w:t>лей</w:t>
      </w:r>
      <w:r w:rsidRPr="00281AD3">
        <w:rPr>
          <w:sz w:val="28"/>
          <w:szCs w:val="28"/>
        </w:rPr>
        <w:t>.</w:t>
      </w:r>
    </w:p>
    <w:p w:rsidR="00534BD6" w:rsidRPr="00281AD3" w:rsidRDefault="00534BD6" w:rsidP="00605DC1">
      <w:pPr>
        <w:pStyle w:val="a5"/>
        <w:spacing w:before="0" w:beforeAutospacing="0" w:after="0" w:afterAutospacing="0"/>
        <w:ind w:right="28" w:firstLine="720"/>
        <w:jc w:val="both"/>
        <w:rPr>
          <w:sz w:val="28"/>
          <w:szCs w:val="28"/>
        </w:rPr>
      </w:pPr>
      <w:r w:rsidRPr="00281AD3">
        <w:rPr>
          <w:sz w:val="28"/>
          <w:szCs w:val="28"/>
        </w:rPr>
        <w:t xml:space="preserve">В центре внимания остаются многодетные семьи, для которых, помимо основных пособий, предоставляемых семьям с несовершеннолетними детьми, реализуется дополнительный комплекс мер социальной поддержки, а это – ежемесячная компенсация на каждого ребенка в возрасте до 18 лет; </w:t>
      </w:r>
      <w:r w:rsidRPr="00281AD3">
        <w:rPr>
          <w:bCs/>
          <w:sz w:val="28"/>
          <w:szCs w:val="28"/>
        </w:rPr>
        <w:t>ежегодная  денежная ко</w:t>
      </w:r>
      <w:r w:rsidR="005C4DF0" w:rsidRPr="00281AD3">
        <w:rPr>
          <w:bCs/>
          <w:sz w:val="28"/>
          <w:szCs w:val="28"/>
        </w:rPr>
        <w:t>мпенсация в размере 1119,43 рублей</w:t>
      </w:r>
      <w:r w:rsidRPr="00281AD3">
        <w:rPr>
          <w:bCs/>
          <w:sz w:val="28"/>
          <w:szCs w:val="28"/>
        </w:rPr>
        <w:t xml:space="preserve"> на приобретение школьной одежды, спортивной обуви и школьных письменных принадлежностей школьникам из многодетных семей; денежная компенсация в размере фактически уплаченного налога на имущество физических лиц и земельного налога (если среднедушевой доход семьи не </w:t>
      </w:r>
      <w:r w:rsidR="005C4DF0" w:rsidRPr="00281AD3">
        <w:rPr>
          <w:bCs/>
          <w:sz w:val="28"/>
          <w:szCs w:val="28"/>
        </w:rPr>
        <w:lastRenderedPageBreak/>
        <w:t>превышал в 2019 году 13986 рублей</w:t>
      </w:r>
      <w:r w:rsidRPr="00281AD3">
        <w:rPr>
          <w:bCs/>
          <w:sz w:val="28"/>
          <w:szCs w:val="28"/>
        </w:rPr>
        <w:t xml:space="preserve">); денежная компенсация в размере 30% среднего размера родительской платы за детский сад (без учета доходов семьи); выдача удостоверений многодетным семьям. В </w:t>
      </w:r>
      <w:r w:rsidR="006C3D08" w:rsidRPr="00281AD3">
        <w:rPr>
          <w:bCs/>
          <w:sz w:val="28"/>
          <w:szCs w:val="28"/>
        </w:rPr>
        <w:t>течение 2019 года получателями</w:t>
      </w:r>
      <w:r w:rsidRPr="00281AD3">
        <w:rPr>
          <w:bCs/>
          <w:sz w:val="28"/>
          <w:szCs w:val="28"/>
        </w:rPr>
        <w:t xml:space="preserve"> различных выплат были </w:t>
      </w:r>
      <w:r w:rsidRPr="00281AD3">
        <w:rPr>
          <w:sz w:val="28"/>
          <w:szCs w:val="28"/>
        </w:rPr>
        <w:t>1056 многодетных семей на 3435 детей, общая сумма выплат – 15,1</w:t>
      </w:r>
      <w:r w:rsidR="00370815" w:rsidRPr="00281AD3">
        <w:rPr>
          <w:sz w:val="28"/>
          <w:szCs w:val="28"/>
        </w:rPr>
        <w:t>4</w:t>
      </w:r>
      <w:r w:rsidRPr="00281AD3">
        <w:rPr>
          <w:sz w:val="28"/>
          <w:szCs w:val="28"/>
        </w:rPr>
        <w:t xml:space="preserve"> млн. руб</w:t>
      </w:r>
      <w:r w:rsidR="00531E70" w:rsidRPr="00281AD3">
        <w:rPr>
          <w:sz w:val="28"/>
          <w:szCs w:val="28"/>
        </w:rPr>
        <w:t>лей</w:t>
      </w:r>
      <w:r w:rsidRPr="00281AD3">
        <w:rPr>
          <w:sz w:val="28"/>
          <w:szCs w:val="28"/>
        </w:rPr>
        <w:t>. Рост числа получателей к 2018 году составил 6,4%, что говорит о повышении рождаемости в семьях именно третьих и последующих детей.</w:t>
      </w:r>
    </w:p>
    <w:p w:rsidR="00534BD6" w:rsidRPr="00281AD3" w:rsidRDefault="00534BD6" w:rsidP="00605DC1">
      <w:pPr>
        <w:ind w:firstLine="708"/>
        <w:rPr>
          <w:sz w:val="28"/>
          <w:szCs w:val="28"/>
        </w:rPr>
      </w:pPr>
      <w:r w:rsidRPr="00281AD3">
        <w:rPr>
          <w:sz w:val="28"/>
          <w:szCs w:val="28"/>
        </w:rPr>
        <w:t>Для поощрения материнства и укрепления института семьи, в Ставропольском крае с 2008 года учреждена медаль «Материнская слава» трех степеней, которой награждаются многодетные матери, достойно воспитавшие пятерых и более детей. В 2019 году постановлением Губернатора Ставропольского края медали «Материнская слава» III степени и премии в размере 30,0 тыс.</w:t>
      </w:r>
      <w:r w:rsidR="00824CE4" w:rsidRPr="00281AD3">
        <w:rPr>
          <w:sz w:val="28"/>
          <w:szCs w:val="28"/>
        </w:rPr>
        <w:t xml:space="preserve"> рублей</w:t>
      </w:r>
      <w:r w:rsidRPr="00281AD3">
        <w:rPr>
          <w:sz w:val="28"/>
          <w:szCs w:val="28"/>
        </w:rPr>
        <w:t xml:space="preserve"> (каждая) удостоены 3 многодетные жительницы города Невинномысска. Всего, начиная </w:t>
      </w:r>
      <w:r w:rsidR="005844B5" w:rsidRPr="00281AD3">
        <w:rPr>
          <w:sz w:val="28"/>
          <w:szCs w:val="28"/>
        </w:rPr>
        <w:t>с 2008 года, медалями награждены</w:t>
      </w:r>
      <w:r w:rsidRPr="00281AD3">
        <w:rPr>
          <w:sz w:val="28"/>
          <w:szCs w:val="28"/>
        </w:rPr>
        <w:t xml:space="preserve"> 38 женщин. </w:t>
      </w:r>
    </w:p>
    <w:p w:rsidR="00534BD6" w:rsidRPr="00281AD3" w:rsidRDefault="00534BD6" w:rsidP="00605DC1">
      <w:pPr>
        <w:ind w:firstLine="708"/>
        <w:rPr>
          <w:sz w:val="28"/>
          <w:szCs w:val="28"/>
        </w:rPr>
      </w:pPr>
      <w:r w:rsidRPr="00281AD3">
        <w:rPr>
          <w:sz w:val="28"/>
          <w:szCs w:val="28"/>
        </w:rPr>
        <w:t>За укрепление и сохранение семейных традиций, основанных на взаимной любви и верности, воспитание детей достойными гражданами российского общества 2 семьи города Невинномысска награждены медалью «За любовь и верность».</w:t>
      </w:r>
    </w:p>
    <w:p w:rsidR="00534BD6" w:rsidRPr="00281AD3" w:rsidRDefault="00534BD6" w:rsidP="00605DC1">
      <w:pPr>
        <w:pStyle w:val="a5"/>
        <w:spacing w:before="0" w:beforeAutospacing="0" w:after="0" w:afterAutospacing="0"/>
        <w:ind w:right="28" w:firstLine="720"/>
        <w:jc w:val="both"/>
        <w:rPr>
          <w:sz w:val="28"/>
          <w:szCs w:val="28"/>
        </w:rPr>
      </w:pPr>
      <w:r w:rsidRPr="00281AD3">
        <w:rPr>
          <w:sz w:val="28"/>
          <w:szCs w:val="28"/>
        </w:rPr>
        <w:t>В связи с постоянным ростом тарифов на жилищно-коммунальные услуги, наиболее востребовано предоставление мер социальной поддержки на оплату жилья и коммунальных услуг, а это – субсидия, компенсации на оплату ЖКУ и компенсация оплаты взноса на капитальный ремонт. Так, в 2019 году меры социальной поддержки по оплате жилищно-коммунальных услуг предоставлены 15,1 тысячам жителей города. Затраты на эти цели составили 130,39 млн.</w:t>
      </w:r>
      <w:r w:rsidR="0059003D" w:rsidRPr="00281AD3">
        <w:rPr>
          <w:sz w:val="28"/>
          <w:szCs w:val="28"/>
        </w:rPr>
        <w:t xml:space="preserve"> рублей.</w:t>
      </w:r>
    </w:p>
    <w:p w:rsidR="00534BD6" w:rsidRPr="00281AD3" w:rsidRDefault="00534BD6" w:rsidP="00605DC1">
      <w:pPr>
        <w:ind w:firstLine="709"/>
        <w:rPr>
          <w:sz w:val="28"/>
          <w:szCs w:val="28"/>
        </w:rPr>
      </w:pPr>
      <w:r w:rsidRPr="00281AD3">
        <w:rPr>
          <w:sz w:val="28"/>
          <w:szCs w:val="28"/>
        </w:rPr>
        <w:t xml:space="preserve">При осуществлении мер социальной поддержки, особое внимание уделялось ветеранам Великой Отечественной войны. </w:t>
      </w:r>
    </w:p>
    <w:p w:rsidR="00534BD6" w:rsidRPr="00281AD3" w:rsidRDefault="00534BD6" w:rsidP="00605DC1">
      <w:pPr>
        <w:ind w:firstLine="709"/>
        <w:rPr>
          <w:sz w:val="28"/>
          <w:szCs w:val="28"/>
        </w:rPr>
      </w:pPr>
      <w:r w:rsidRPr="00281AD3">
        <w:rPr>
          <w:sz w:val="28"/>
          <w:szCs w:val="28"/>
        </w:rPr>
        <w:t xml:space="preserve">К сожалению, число инвалидов и участников Великой Отечественной войны с каждым годом уменьшается. За прошлый год их стало меньше на 20 человек. На сегодняшний день в Невинномысске </w:t>
      </w:r>
      <w:r w:rsidR="006C3D08" w:rsidRPr="00281AD3">
        <w:rPr>
          <w:sz w:val="28"/>
          <w:szCs w:val="28"/>
        </w:rPr>
        <w:t xml:space="preserve">проживают </w:t>
      </w:r>
      <w:r w:rsidRPr="00281AD3">
        <w:rPr>
          <w:sz w:val="28"/>
          <w:szCs w:val="28"/>
        </w:rPr>
        <w:t>67 ветеранов. Также, в городе проживают 180 вдов умерших и погибших участников войны; 375 тружеников тыла; 18 бывших несовершеннолетних узников фашистских лагерей; 7 жителей блокадного Ленинграда.</w:t>
      </w:r>
    </w:p>
    <w:p w:rsidR="00534BD6" w:rsidRPr="00281AD3" w:rsidRDefault="00534BD6" w:rsidP="00605DC1">
      <w:pPr>
        <w:ind w:firstLine="709"/>
        <w:rPr>
          <w:sz w:val="28"/>
          <w:szCs w:val="28"/>
        </w:rPr>
      </w:pPr>
      <w:r w:rsidRPr="00281AD3">
        <w:rPr>
          <w:sz w:val="28"/>
          <w:szCs w:val="28"/>
        </w:rPr>
        <w:t xml:space="preserve">В 2019 году продолжена работа по оказанию адресной социальной помощи на проведение ремонтных работ жилых помещений ветеранов войны за счет средств краевого бюджета. </w:t>
      </w:r>
    </w:p>
    <w:p w:rsidR="00534BD6" w:rsidRPr="00281AD3" w:rsidRDefault="00534BD6" w:rsidP="00605DC1">
      <w:pPr>
        <w:ind w:firstLine="709"/>
        <w:rPr>
          <w:sz w:val="28"/>
          <w:szCs w:val="28"/>
        </w:rPr>
      </w:pPr>
      <w:r w:rsidRPr="00281AD3">
        <w:rPr>
          <w:sz w:val="28"/>
          <w:szCs w:val="28"/>
        </w:rPr>
        <w:t>В рамках соглашения о взаимодействии и организации работы на эти цели в 2019 году направлены денеж</w:t>
      </w:r>
      <w:r w:rsidR="00503132" w:rsidRPr="00281AD3">
        <w:rPr>
          <w:sz w:val="28"/>
          <w:szCs w:val="28"/>
        </w:rPr>
        <w:t>ные средства в размере 1,86 млн.</w:t>
      </w:r>
      <w:r w:rsidRPr="00281AD3">
        <w:rPr>
          <w:sz w:val="28"/>
          <w:szCs w:val="28"/>
        </w:rPr>
        <w:t xml:space="preserve"> рублей, за счет которых с учетом расширения категорий граждан, наделенных правом на получение помощи  на ремонт (труженики тыла и </w:t>
      </w:r>
      <w:r w:rsidRPr="00281AD3">
        <w:rPr>
          <w:rFonts w:eastAsiaTheme="minorHAnsi"/>
          <w:bCs/>
          <w:sz w:val="28"/>
          <w:szCs w:val="28"/>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rsidRPr="00281AD3">
        <w:rPr>
          <w:sz w:val="28"/>
          <w:szCs w:val="28"/>
        </w:rPr>
        <w:t xml:space="preserve">выполнен ремонт жилья 8-ми ветеранам </w:t>
      </w:r>
      <w:r w:rsidRPr="00281AD3">
        <w:rPr>
          <w:sz w:val="28"/>
          <w:szCs w:val="28"/>
        </w:rPr>
        <w:lastRenderedPageBreak/>
        <w:t>войны, 4-м вдовам, 1 бывшему несовершеннолетнему узнику, 4-м жителям блокадного Лен</w:t>
      </w:r>
      <w:r w:rsidR="007845FB" w:rsidRPr="00281AD3">
        <w:rPr>
          <w:sz w:val="28"/>
          <w:szCs w:val="28"/>
        </w:rPr>
        <w:t xml:space="preserve">инграда и 4-м труженикам тыла. </w:t>
      </w:r>
      <w:r w:rsidRPr="00281AD3">
        <w:rPr>
          <w:sz w:val="28"/>
          <w:szCs w:val="28"/>
        </w:rPr>
        <w:t>Денежные средства освоены в полном объеме.</w:t>
      </w:r>
    </w:p>
    <w:p w:rsidR="00534BD6" w:rsidRPr="00281AD3" w:rsidRDefault="00534BD6" w:rsidP="00605DC1">
      <w:pPr>
        <w:ind w:firstLine="709"/>
        <w:rPr>
          <w:sz w:val="28"/>
          <w:szCs w:val="28"/>
        </w:rPr>
      </w:pPr>
      <w:r w:rsidRPr="00281AD3">
        <w:rPr>
          <w:sz w:val="28"/>
          <w:szCs w:val="28"/>
        </w:rPr>
        <w:t xml:space="preserve">В соответствии с Законом Ставропольского края от 13.12.2018 </w:t>
      </w:r>
      <w:r w:rsidR="007845FB" w:rsidRPr="00281AD3">
        <w:rPr>
          <w:sz w:val="28"/>
          <w:szCs w:val="28"/>
        </w:rPr>
        <w:br/>
      </w:r>
      <w:r w:rsidRPr="00281AD3">
        <w:rPr>
          <w:sz w:val="28"/>
          <w:szCs w:val="28"/>
        </w:rPr>
        <w:t>№ 104-кз «О детях войны в Ставропольском крае» в отчетном году продолжена работа по приему заявлений и выдаче удостоверений «дети войны». На 01.01.2020 года ежегодная денежная выплата произведена 8179 гражданам, получившим статус «дети войны», н</w:t>
      </w:r>
      <w:r w:rsidR="008277D5" w:rsidRPr="00281AD3">
        <w:rPr>
          <w:sz w:val="28"/>
          <w:szCs w:val="28"/>
        </w:rPr>
        <w:t>а общую сумму 40,8</w:t>
      </w:r>
      <w:r w:rsidRPr="00281AD3">
        <w:rPr>
          <w:sz w:val="28"/>
          <w:szCs w:val="28"/>
        </w:rPr>
        <w:t xml:space="preserve"> млн</w:t>
      </w:r>
      <w:r w:rsidR="008277D5" w:rsidRPr="00281AD3">
        <w:rPr>
          <w:sz w:val="28"/>
          <w:szCs w:val="28"/>
        </w:rPr>
        <w:t xml:space="preserve"> </w:t>
      </w:r>
      <w:r w:rsidRPr="00281AD3">
        <w:rPr>
          <w:sz w:val="28"/>
          <w:szCs w:val="28"/>
        </w:rPr>
        <w:t>руб</w:t>
      </w:r>
      <w:r w:rsidR="008277D5" w:rsidRPr="00281AD3">
        <w:rPr>
          <w:sz w:val="28"/>
          <w:szCs w:val="28"/>
        </w:rPr>
        <w:t>лей</w:t>
      </w:r>
      <w:r w:rsidRPr="00281AD3">
        <w:rPr>
          <w:sz w:val="28"/>
          <w:szCs w:val="28"/>
        </w:rPr>
        <w:t>.</w:t>
      </w:r>
    </w:p>
    <w:p w:rsidR="00534BD6" w:rsidRPr="00281AD3" w:rsidRDefault="00534BD6" w:rsidP="00605DC1">
      <w:pPr>
        <w:ind w:firstLine="709"/>
        <w:rPr>
          <w:sz w:val="28"/>
          <w:szCs w:val="28"/>
        </w:rPr>
      </w:pPr>
      <w:r w:rsidRPr="00281AD3">
        <w:rPr>
          <w:sz w:val="28"/>
          <w:szCs w:val="28"/>
        </w:rPr>
        <w:t xml:space="preserve">Успешно продолжается реализация социально-значимого проекта «Открой новый мир», в рамках которого при участии волонтеров работают курсы по обучению компьютерной грамотности. За время существования проекта обучение компьютерной грамотности прошли 1069 человек, в </w:t>
      </w:r>
      <w:proofErr w:type="spellStart"/>
      <w:r w:rsidRPr="00281AD3">
        <w:rPr>
          <w:sz w:val="28"/>
          <w:szCs w:val="28"/>
        </w:rPr>
        <w:t>т.ч</w:t>
      </w:r>
      <w:proofErr w:type="spellEnd"/>
      <w:r w:rsidRPr="00281AD3">
        <w:rPr>
          <w:sz w:val="28"/>
          <w:szCs w:val="28"/>
        </w:rPr>
        <w:t>. 40 чел</w:t>
      </w:r>
      <w:r w:rsidR="00007141" w:rsidRPr="00281AD3">
        <w:rPr>
          <w:sz w:val="28"/>
          <w:szCs w:val="28"/>
        </w:rPr>
        <w:t>овек</w:t>
      </w:r>
      <w:r w:rsidRPr="00281AD3">
        <w:rPr>
          <w:sz w:val="28"/>
          <w:szCs w:val="28"/>
        </w:rPr>
        <w:t xml:space="preserve"> – в 2019 году. </w:t>
      </w:r>
    </w:p>
    <w:p w:rsidR="00534BD6" w:rsidRPr="00281AD3" w:rsidRDefault="00534BD6" w:rsidP="00605DC1">
      <w:pPr>
        <w:ind w:firstLine="709"/>
        <w:rPr>
          <w:sz w:val="28"/>
          <w:szCs w:val="28"/>
        </w:rPr>
      </w:pPr>
      <w:r w:rsidRPr="00281AD3">
        <w:rPr>
          <w:sz w:val="28"/>
          <w:szCs w:val="28"/>
        </w:rPr>
        <w:t>Клубы по интересам, различные кружки и секции объединяют детей с ограниченными возможностями здоровья и их родителей, молодых людей с инвалидностью и пенсионеров.</w:t>
      </w:r>
    </w:p>
    <w:p w:rsidR="00534BD6" w:rsidRPr="00281AD3" w:rsidRDefault="00534BD6" w:rsidP="00605DC1">
      <w:pPr>
        <w:ind w:firstLine="709"/>
        <w:rPr>
          <w:sz w:val="28"/>
          <w:szCs w:val="28"/>
        </w:rPr>
      </w:pPr>
      <w:r w:rsidRPr="00281AD3">
        <w:rPr>
          <w:sz w:val="28"/>
          <w:szCs w:val="28"/>
        </w:rPr>
        <w:t xml:space="preserve">Создание комфортных условий для проживания жителей города в целом и для маломобильных групп населения, в частности, </w:t>
      </w:r>
      <w:r w:rsidRPr="00281AD3">
        <w:rPr>
          <w:bCs/>
          <w:iCs/>
          <w:sz w:val="28"/>
          <w:szCs w:val="28"/>
        </w:rPr>
        <w:t>–</w:t>
      </w:r>
      <w:r w:rsidRPr="00281AD3">
        <w:rPr>
          <w:sz w:val="28"/>
          <w:szCs w:val="28"/>
        </w:rPr>
        <w:t xml:space="preserve"> еще  одно  приоритетное направление социальной политики города Невинномысска. </w:t>
      </w:r>
    </w:p>
    <w:p w:rsidR="00534BD6" w:rsidRPr="00281AD3" w:rsidRDefault="00534BD6" w:rsidP="00605DC1">
      <w:pPr>
        <w:ind w:firstLine="709"/>
        <w:rPr>
          <w:sz w:val="28"/>
          <w:szCs w:val="28"/>
        </w:rPr>
      </w:pPr>
      <w:r w:rsidRPr="00281AD3">
        <w:rPr>
          <w:sz w:val="28"/>
          <w:szCs w:val="28"/>
        </w:rPr>
        <w:t xml:space="preserve">В настоящее время в городе проживает 11,2 тыс. инвалидов, в </w:t>
      </w:r>
      <w:proofErr w:type="spellStart"/>
      <w:r w:rsidRPr="00281AD3">
        <w:rPr>
          <w:sz w:val="28"/>
          <w:szCs w:val="28"/>
        </w:rPr>
        <w:t>т.ч</w:t>
      </w:r>
      <w:proofErr w:type="spellEnd"/>
      <w:r w:rsidRPr="00281AD3">
        <w:rPr>
          <w:sz w:val="28"/>
          <w:szCs w:val="28"/>
        </w:rPr>
        <w:t xml:space="preserve">. 462 ребенка с ограниченными возможностями здоровья. </w:t>
      </w:r>
    </w:p>
    <w:p w:rsidR="00534BD6" w:rsidRPr="00281AD3" w:rsidRDefault="00534BD6" w:rsidP="00605DC1">
      <w:pPr>
        <w:ind w:firstLine="709"/>
        <w:rPr>
          <w:kern w:val="2"/>
          <w:sz w:val="28"/>
          <w:szCs w:val="28"/>
        </w:rPr>
      </w:pPr>
      <w:r w:rsidRPr="00281AD3">
        <w:rPr>
          <w:sz w:val="28"/>
          <w:szCs w:val="28"/>
        </w:rPr>
        <w:t>В рамках государственной программы «Доступная среда» в Невинномысске продолжается работа по паспортизации приоритетных объектов социальной инфраструктуры и наполнению информационного портала Ставропольского края «Доступная среда», на котором уже размещена информация о степени доступно</w:t>
      </w:r>
      <w:r w:rsidR="007845FB" w:rsidRPr="00281AD3">
        <w:rPr>
          <w:sz w:val="28"/>
          <w:szCs w:val="28"/>
        </w:rPr>
        <w:t xml:space="preserve">сти </w:t>
      </w:r>
      <w:r w:rsidR="006C3D08" w:rsidRPr="00281AD3">
        <w:rPr>
          <w:sz w:val="28"/>
          <w:szCs w:val="28"/>
        </w:rPr>
        <w:t>9</w:t>
      </w:r>
      <w:r w:rsidR="007845FB" w:rsidRPr="00281AD3">
        <w:rPr>
          <w:sz w:val="28"/>
          <w:szCs w:val="28"/>
        </w:rPr>
        <w:t>8 объектов</w:t>
      </w:r>
      <w:r w:rsidRPr="00281AD3">
        <w:rPr>
          <w:sz w:val="28"/>
          <w:szCs w:val="28"/>
        </w:rPr>
        <w:t>.</w:t>
      </w:r>
    </w:p>
    <w:p w:rsidR="00534BD6" w:rsidRPr="00281AD3" w:rsidRDefault="00534BD6" w:rsidP="00605DC1">
      <w:pPr>
        <w:shd w:val="clear" w:color="auto" w:fill="FFFFFF"/>
        <w:ind w:left="10" w:firstLine="709"/>
        <w:rPr>
          <w:spacing w:val="-1"/>
          <w:sz w:val="28"/>
          <w:szCs w:val="28"/>
        </w:rPr>
      </w:pPr>
      <w:r w:rsidRPr="00281AD3">
        <w:rPr>
          <w:spacing w:val="1"/>
          <w:sz w:val="28"/>
          <w:szCs w:val="28"/>
        </w:rPr>
        <w:t xml:space="preserve">Продолжила свою работу </w:t>
      </w:r>
      <w:r w:rsidRPr="00281AD3">
        <w:rPr>
          <w:spacing w:val="4"/>
          <w:sz w:val="28"/>
          <w:szCs w:val="28"/>
        </w:rPr>
        <w:t xml:space="preserve">служба «Социальное такси», услуги которого предоставляются на </w:t>
      </w:r>
      <w:r w:rsidRPr="00281AD3">
        <w:rPr>
          <w:spacing w:val="-1"/>
          <w:sz w:val="28"/>
          <w:szCs w:val="28"/>
        </w:rPr>
        <w:t>безвозмездной основе инвалидам и детям-инвалидам с нарушением опорно-двигательного аппарата для посещения ими медицинских и социальных учреждений города.</w:t>
      </w:r>
      <w:r w:rsidRPr="00281AD3">
        <w:rPr>
          <w:color w:val="FF0000"/>
          <w:spacing w:val="-1"/>
          <w:sz w:val="28"/>
          <w:szCs w:val="28"/>
        </w:rPr>
        <w:t xml:space="preserve"> </w:t>
      </w:r>
      <w:r w:rsidRPr="00281AD3">
        <w:rPr>
          <w:sz w:val="28"/>
          <w:szCs w:val="28"/>
        </w:rPr>
        <w:t xml:space="preserve">В 2019 году выполнено 517 </w:t>
      </w:r>
      <w:r w:rsidRPr="00281AD3">
        <w:rPr>
          <w:spacing w:val="-1"/>
          <w:sz w:val="28"/>
          <w:szCs w:val="28"/>
        </w:rPr>
        <w:t xml:space="preserve">заявок (в 2018 году – 383 заявки). </w:t>
      </w:r>
    </w:p>
    <w:p w:rsidR="00534BD6" w:rsidRPr="00281AD3" w:rsidRDefault="00534BD6" w:rsidP="00605DC1">
      <w:pPr>
        <w:ind w:firstLine="709"/>
        <w:rPr>
          <w:sz w:val="28"/>
          <w:szCs w:val="28"/>
        </w:rPr>
      </w:pPr>
      <w:r w:rsidRPr="00281AD3">
        <w:rPr>
          <w:bCs/>
          <w:sz w:val="28"/>
          <w:szCs w:val="28"/>
        </w:rPr>
        <w:t>С 16 сентября 2019 года в</w:t>
      </w:r>
      <w:r w:rsidRPr="00281AD3">
        <w:rPr>
          <w:sz w:val="28"/>
          <w:szCs w:val="28"/>
        </w:rPr>
        <w:t xml:space="preserve"> городе Невинномысске запущен совместный социальный проект «Социальное такси в моногородах» некоммерческой организации «Фонд развития моногородов» и ООО «</w:t>
      </w:r>
      <w:proofErr w:type="spellStart"/>
      <w:r w:rsidRPr="00281AD3">
        <w:rPr>
          <w:sz w:val="28"/>
          <w:szCs w:val="28"/>
        </w:rPr>
        <w:t>Яндекс.Такси</w:t>
      </w:r>
      <w:proofErr w:type="spellEnd"/>
      <w:r w:rsidRPr="00281AD3">
        <w:rPr>
          <w:sz w:val="28"/>
          <w:szCs w:val="28"/>
        </w:rPr>
        <w:t>», в рамках которого предоставлена возможность бесплатных поездок ветеранам Великой Отечественной войны.</w:t>
      </w:r>
    </w:p>
    <w:p w:rsidR="00534BD6" w:rsidRPr="00281AD3" w:rsidRDefault="00534BD6" w:rsidP="00605DC1">
      <w:pPr>
        <w:pStyle w:val="af0"/>
        <w:spacing w:after="0"/>
        <w:ind w:left="0" w:firstLine="709"/>
        <w:contextualSpacing/>
        <w:jc w:val="both"/>
        <w:rPr>
          <w:sz w:val="28"/>
          <w:szCs w:val="28"/>
        </w:rPr>
      </w:pPr>
      <w:r w:rsidRPr="00281AD3">
        <w:rPr>
          <w:sz w:val="28"/>
          <w:szCs w:val="28"/>
        </w:rPr>
        <w:t>Проект ориентирован на длительный период и реализуется на базе сервиса по заказу такси «</w:t>
      </w:r>
      <w:proofErr w:type="spellStart"/>
      <w:r w:rsidRPr="00281AD3">
        <w:rPr>
          <w:sz w:val="28"/>
          <w:szCs w:val="28"/>
        </w:rPr>
        <w:t>Яндекс.Такси</w:t>
      </w:r>
      <w:proofErr w:type="spellEnd"/>
      <w:r w:rsidRPr="00281AD3">
        <w:rPr>
          <w:sz w:val="28"/>
          <w:szCs w:val="28"/>
        </w:rPr>
        <w:t xml:space="preserve">». </w:t>
      </w:r>
      <w:r w:rsidRPr="00281AD3">
        <w:rPr>
          <w:sz w:val="28"/>
          <w:szCs w:val="28"/>
        </w:rPr>
        <w:tab/>
        <w:t>Бесплатные поездки на такси в полном объеме оплачивает компания-перевозчик «</w:t>
      </w:r>
      <w:proofErr w:type="spellStart"/>
      <w:r w:rsidRPr="00281AD3">
        <w:rPr>
          <w:sz w:val="28"/>
          <w:szCs w:val="28"/>
        </w:rPr>
        <w:t>Яндекс.Такси</w:t>
      </w:r>
      <w:proofErr w:type="spellEnd"/>
      <w:r w:rsidRPr="00281AD3">
        <w:rPr>
          <w:sz w:val="28"/>
          <w:szCs w:val="28"/>
        </w:rPr>
        <w:t>».</w:t>
      </w:r>
    </w:p>
    <w:p w:rsidR="00534BD6" w:rsidRPr="00281AD3" w:rsidRDefault="00534BD6" w:rsidP="00605DC1">
      <w:pPr>
        <w:pStyle w:val="af0"/>
        <w:spacing w:after="0"/>
        <w:ind w:left="0" w:firstLine="709"/>
        <w:contextualSpacing/>
        <w:jc w:val="both"/>
        <w:rPr>
          <w:sz w:val="28"/>
          <w:szCs w:val="28"/>
        </w:rPr>
      </w:pPr>
      <w:r w:rsidRPr="00281AD3">
        <w:rPr>
          <w:sz w:val="28"/>
          <w:szCs w:val="28"/>
        </w:rPr>
        <w:t>По состоянию на 01.01.2020 бесплатным проездом в «</w:t>
      </w:r>
      <w:proofErr w:type="spellStart"/>
      <w:r w:rsidRPr="00281AD3">
        <w:rPr>
          <w:sz w:val="28"/>
          <w:szCs w:val="28"/>
        </w:rPr>
        <w:t>Яндекс.Такси</w:t>
      </w:r>
      <w:proofErr w:type="spellEnd"/>
      <w:r w:rsidRPr="00281AD3">
        <w:rPr>
          <w:sz w:val="28"/>
          <w:szCs w:val="28"/>
        </w:rPr>
        <w:t>» воспользовались 45 ветеранов.</w:t>
      </w:r>
    </w:p>
    <w:p w:rsidR="00534BD6" w:rsidRPr="00281AD3" w:rsidRDefault="00534BD6" w:rsidP="00605DC1">
      <w:pPr>
        <w:pStyle w:val="220"/>
        <w:spacing w:after="0" w:line="240" w:lineRule="auto"/>
        <w:ind w:firstLine="709"/>
        <w:jc w:val="both"/>
        <w:rPr>
          <w:szCs w:val="28"/>
        </w:rPr>
      </w:pPr>
      <w:r w:rsidRPr="00281AD3">
        <w:rPr>
          <w:szCs w:val="28"/>
        </w:rPr>
        <w:lastRenderedPageBreak/>
        <w:t>Проблема сиротства продолжает оставаться в центре внимания государства и общественности и является важной составляющей долгосрочной государственной стратегии по защите прав детей.</w:t>
      </w:r>
    </w:p>
    <w:p w:rsidR="00534BD6" w:rsidRPr="00281AD3" w:rsidRDefault="00534BD6" w:rsidP="00605DC1">
      <w:pPr>
        <w:ind w:firstLine="708"/>
        <w:rPr>
          <w:sz w:val="28"/>
          <w:szCs w:val="28"/>
        </w:rPr>
      </w:pPr>
      <w:r w:rsidRPr="00281AD3">
        <w:rPr>
          <w:sz w:val="28"/>
          <w:szCs w:val="28"/>
        </w:rPr>
        <w:t>В течение 2019 года выявлено и учтено 18 человек из числа детей-сирот и детей, оставшихся без попечения родителей, из которых 2 ребенка усыновлены, 14 – оформлены под опеку (попечительство) и лишь 1 ребенок находится в социально-реабилитационном центре, при этом работа по его дальнейшему жизнеустройству продолжается.</w:t>
      </w:r>
    </w:p>
    <w:p w:rsidR="00534BD6" w:rsidRPr="00281AD3" w:rsidRDefault="00534BD6" w:rsidP="00605DC1">
      <w:pPr>
        <w:pStyle w:val="220"/>
        <w:spacing w:after="0" w:line="240" w:lineRule="auto"/>
        <w:ind w:firstLine="709"/>
        <w:jc w:val="both"/>
        <w:rPr>
          <w:color w:val="000000"/>
          <w:szCs w:val="28"/>
        </w:rPr>
      </w:pPr>
      <w:r w:rsidRPr="00281AD3">
        <w:rPr>
          <w:color w:val="000000"/>
          <w:szCs w:val="28"/>
        </w:rPr>
        <w:t xml:space="preserve">На сегодняшний день </w:t>
      </w:r>
      <w:r w:rsidRPr="00281AD3">
        <w:rPr>
          <w:szCs w:val="28"/>
        </w:rPr>
        <w:t xml:space="preserve">под опекой и попечительством находятся 150 детей-сирот и детей, оставшихся без попечения родителей; </w:t>
      </w:r>
      <w:r w:rsidRPr="00281AD3">
        <w:rPr>
          <w:color w:val="000000"/>
          <w:szCs w:val="28"/>
        </w:rPr>
        <w:t xml:space="preserve">в приемных семьях – 42 ребенка </w:t>
      </w:r>
      <w:r w:rsidRPr="00281AD3">
        <w:rPr>
          <w:szCs w:val="28"/>
        </w:rPr>
        <w:t>(20 семей); в семьях усыновителей – 39 детей</w:t>
      </w:r>
      <w:r w:rsidR="005C6F0B" w:rsidRPr="00281AD3">
        <w:rPr>
          <w:szCs w:val="28"/>
        </w:rPr>
        <w:t>.</w:t>
      </w:r>
    </w:p>
    <w:p w:rsidR="00534BD6" w:rsidRPr="00281AD3" w:rsidRDefault="00534BD6" w:rsidP="00605DC1">
      <w:pPr>
        <w:ind w:firstLine="720"/>
        <w:rPr>
          <w:sz w:val="28"/>
          <w:szCs w:val="28"/>
        </w:rPr>
      </w:pPr>
      <w:r w:rsidRPr="00281AD3">
        <w:rPr>
          <w:sz w:val="28"/>
          <w:szCs w:val="28"/>
          <w:lang w:eastAsia="ar-SA"/>
        </w:rPr>
        <w:t xml:space="preserve">Одним из наиболее актуальных вопросов в области защиты прав и законных интересов детей-сирот и детей, оставшихся без попечения родителей, является обеспечение их жилыми помещениями. </w:t>
      </w:r>
      <w:r w:rsidRPr="00281AD3">
        <w:rPr>
          <w:sz w:val="28"/>
          <w:szCs w:val="28"/>
        </w:rPr>
        <w:t>В соответствии с законодательством жилыми помещениями в 2019 году обеспечен 91 человек из числа детей-сирот (71 человек из города Невинномысска, 20 человек из других районов Ставропольского края).</w:t>
      </w:r>
    </w:p>
    <w:p w:rsidR="00534BD6" w:rsidRPr="00281AD3" w:rsidRDefault="00534BD6" w:rsidP="00605DC1">
      <w:pPr>
        <w:ind w:firstLine="709"/>
        <w:rPr>
          <w:sz w:val="28"/>
          <w:szCs w:val="28"/>
        </w:rPr>
      </w:pPr>
      <w:r w:rsidRPr="00281AD3">
        <w:rPr>
          <w:sz w:val="28"/>
          <w:szCs w:val="28"/>
        </w:rPr>
        <w:t>В городе действует соглашение между администрацией, профсоюзами и работодателями города Невинномысска на 2018-2020 годы, которое заключено с целью создания необходимых условий для жизнедеятельности города, развития промышленности и предпринимательства, социальной и правовой защиты населения города. Оно устанавливает общие принципы развития экономики города, регулирования заработной платы, повышения уровня жизни, социальной защиты населения, развития рынка труда, охраны труда и кадрового потенциала.</w:t>
      </w:r>
    </w:p>
    <w:p w:rsidR="00534BD6" w:rsidRPr="00281AD3" w:rsidRDefault="005C6F0B" w:rsidP="00605DC1">
      <w:pPr>
        <w:ind w:firstLine="709"/>
        <w:rPr>
          <w:sz w:val="28"/>
          <w:szCs w:val="28"/>
        </w:rPr>
      </w:pPr>
      <w:r w:rsidRPr="00281AD3">
        <w:rPr>
          <w:sz w:val="28"/>
          <w:szCs w:val="28"/>
        </w:rPr>
        <w:t>Также немало</w:t>
      </w:r>
      <w:r w:rsidR="00534BD6" w:rsidRPr="00281AD3">
        <w:rPr>
          <w:sz w:val="28"/>
          <w:szCs w:val="28"/>
        </w:rPr>
        <w:t>важную роль играют коллективные договоры</w:t>
      </w:r>
      <w:r w:rsidRPr="00281AD3">
        <w:rPr>
          <w:sz w:val="28"/>
          <w:szCs w:val="28"/>
        </w:rPr>
        <w:t>,</w:t>
      </w:r>
      <w:r w:rsidR="00534BD6" w:rsidRPr="00281AD3">
        <w:rPr>
          <w:sz w:val="28"/>
          <w:szCs w:val="28"/>
        </w:rPr>
        <w:t xml:space="preserve"> заключенные непосредственно в организациях города. В 2019 году заключен 41 коллективный договор, а также 81 изменение и дополнение к коллективным договорам, зарегистрированным ранее.</w:t>
      </w:r>
    </w:p>
    <w:p w:rsidR="00534BD6" w:rsidRPr="00281AD3" w:rsidRDefault="00534BD6" w:rsidP="00605DC1">
      <w:pPr>
        <w:ind w:firstLine="709"/>
        <w:rPr>
          <w:sz w:val="28"/>
          <w:szCs w:val="28"/>
        </w:rPr>
      </w:pPr>
      <w:r w:rsidRPr="00281AD3">
        <w:rPr>
          <w:sz w:val="28"/>
          <w:szCs w:val="28"/>
        </w:rPr>
        <w:t xml:space="preserve">Продолжена работа членами межведомственной комиссии по профилактике нарушений трудовых прав работников в организациях, расположенных на территории города, по легализации трудовых отношений с работниками. В 2019 году удалось легализовать 4530 работников. Основная часть работников занята в сфере торговли, строительства, предоставления персональных услуг и общественного питания. </w:t>
      </w:r>
    </w:p>
    <w:p w:rsidR="00534BD6" w:rsidRPr="00281AD3" w:rsidRDefault="00534BD6" w:rsidP="00605DC1">
      <w:pPr>
        <w:ind w:firstLine="709"/>
        <w:rPr>
          <w:sz w:val="28"/>
          <w:szCs w:val="28"/>
        </w:rPr>
      </w:pPr>
      <w:r w:rsidRPr="00281AD3">
        <w:rPr>
          <w:sz w:val="28"/>
          <w:szCs w:val="28"/>
        </w:rPr>
        <w:t>Кроме того, удалось решить вопросы погашения задолженности по выплате заработной платы в сумме 3,6 млн. рублей, задолженности по НДФЛ на сумму 258,3 тыс. рублей, страховым взносам во внебюджетный фонд в сумме 21,5 тыс. рублей.</w:t>
      </w:r>
    </w:p>
    <w:p w:rsidR="00534BD6" w:rsidRPr="00281AD3" w:rsidRDefault="00534BD6" w:rsidP="00605DC1">
      <w:pPr>
        <w:shd w:val="clear" w:color="auto" w:fill="FFFFFF"/>
        <w:ind w:firstLine="709"/>
        <w:rPr>
          <w:sz w:val="28"/>
          <w:szCs w:val="28"/>
        </w:rPr>
      </w:pPr>
      <w:r w:rsidRPr="00281AD3">
        <w:rPr>
          <w:sz w:val="28"/>
          <w:szCs w:val="28"/>
        </w:rPr>
        <w:t xml:space="preserve">Ведущая роль в городской системе управления охраной труда отведена межведомственной комиссии по охране труда. Постоянно проводится мониторинг состояния производственного травматизма на предприятиях города. </w:t>
      </w:r>
    </w:p>
    <w:p w:rsidR="00534BD6" w:rsidRPr="00281AD3" w:rsidRDefault="00534BD6" w:rsidP="00605DC1">
      <w:pPr>
        <w:suppressAutoHyphens/>
        <w:autoSpaceDE w:val="0"/>
        <w:ind w:firstLine="709"/>
        <w:rPr>
          <w:sz w:val="28"/>
          <w:szCs w:val="28"/>
          <w:shd w:val="clear" w:color="auto" w:fill="FFFFFF"/>
        </w:rPr>
      </w:pPr>
      <w:r w:rsidRPr="00281AD3">
        <w:rPr>
          <w:sz w:val="28"/>
          <w:szCs w:val="28"/>
          <w:shd w:val="clear" w:color="auto" w:fill="FFFFFF"/>
        </w:rPr>
        <w:lastRenderedPageBreak/>
        <w:t>В 2019 году общее количество произошедших несчастных случаев уменьшилось в 2,5 раза, при этом к</w:t>
      </w:r>
      <w:r w:rsidRPr="00281AD3">
        <w:rPr>
          <w:rFonts w:eastAsia="Arial"/>
          <w:sz w:val="28"/>
          <w:szCs w:val="28"/>
          <w:lang w:eastAsia="ar-SA"/>
        </w:rPr>
        <w:t>оличество смертельных несчастных случаев уменьшилось в 2 раза,</w:t>
      </w:r>
      <w:r w:rsidRPr="00281AD3">
        <w:rPr>
          <w:sz w:val="28"/>
          <w:szCs w:val="28"/>
          <w:shd w:val="clear" w:color="auto" w:fill="FFFFFF"/>
        </w:rPr>
        <w:t xml:space="preserve"> а к</w:t>
      </w:r>
      <w:r w:rsidRPr="00281AD3">
        <w:rPr>
          <w:rFonts w:eastAsia="Arial"/>
          <w:sz w:val="28"/>
          <w:szCs w:val="28"/>
          <w:lang w:eastAsia="ar-SA"/>
        </w:rPr>
        <w:t xml:space="preserve">оличество тяжелых несчастных случаев – </w:t>
      </w:r>
      <w:r w:rsidRPr="00281AD3">
        <w:rPr>
          <w:sz w:val="28"/>
          <w:szCs w:val="28"/>
          <w:shd w:val="clear" w:color="auto" w:fill="FFFFFF"/>
        </w:rPr>
        <w:t xml:space="preserve">в 10 раз. </w:t>
      </w:r>
    </w:p>
    <w:p w:rsidR="00534BD6" w:rsidRPr="00281AD3" w:rsidRDefault="00534BD6" w:rsidP="00605DC1">
      <w:pPr>
        <w:shd w:val="clear" w:color="auto" w:fill="FFFFFF"/>
        <w:ind w:right="-19" w:firstLine="709"/>
        <w:rPr>
          <w:sz w:val="28"/>
          <w:szCs w:val="28"/>
        </w:rPr>
      </w:pPr>
      <w:r w:rsidRPr="00281AD3">
        <w:rPr>
          <w:sz w:val="28"/>
          <w:szCs w:val="28"/>
        </w:rPr>
        <w:t xml:space="preserve">В целях </w:t>
      </w:r>
      <w:r w:rsidRPr="00281AD3">
        <w:rPr>
          <w:sz w:val="28"/>
          <w:szCs w:val="28"/>
          <w:shd w:val="clear" w:color="auto" w:fill="FFFFFF"/>
        </w:rPr>
        <w:t>улучшения условий и охраны труда</w:t>
      </w:r>
      <w:r w:rsidRPr="00281AD3">
        <w:rPr>
          <w:sz w:val="28"/>
          <w:szCs w:val="28"/>
        </w:rPr>
        <w:t xml:space="preserve"> ежеквартально проводятся городские «Дни охраны труда», в которых в 2019 году приняли участие 339 представителей из 314 организаций и предприятий города. </w:t>
      </w:r>
    </w:p>
    <w:p w:rsidR="00534BD6" w:rsidRPr="00281AD3" w:rsidRDefault="00534BD6" w:rsidP="00605DC1">
      <w:pPr>
        <w:ind w:right="-19" w:firstLine="709"/>
        <w:rPr>
          <w:sz w:val="28"/>
          <w:szCs w:val="28"/>
        </w:rPr>
      </w:pPr>
      <w:r w:rsidRPr="00281AD3">
        <w:rPr>
          <w:sz w:val="28"/>
          <w:szCs w:val="28"/>
        </w:rPr>
        <w:t>В 4-х учебных центрах по охране труда обучены и прошли проверку знаний требований охраны труда 1785 руководите</w:t>
      </w:r>
      <w:r w:rsidR="00B17762" w:rsidRPr="00281AD3">
        <w:rPr>
          <w:sz w:val="28"/>
          <w:szCs w:val="28"/>
        </w:rPr>
        <w:t>лей и специалистов, что на 13</w:t>
      </w:r>
      <w:r w:rsidRPr="00281AD3">
        <w:rPr>
          <w:sz w:val="28"/>
          <w:szCs w:val="28"/>
        </w:rPr>
        <w:t>% больше, чем в 2018 году (1580 руководителей и специалистов).</w:t>
      </w:r>
    </w:p>
    <w:p w:rsidR="00534BD6" w:rsidRPr="00281AD3" w:rsidRDefault="00534BD6" w:rsidP="00605DC1">
      <w:pPr>
        <w:suppressAutoHyphens/>
        <w:autoSpaceDE w:val="0"/>
        <w:ind w:firstLine="709"/>
        <w:rPr>
          <w:sz w:val="28"/>
          <w:szCs w:val="28"/>
        </w:rPr>
      </w:pPr>
      <w:r w:rsidRPr="00281AD3">
        <w:rPr>
          <w:sz w:val="28"/>
          <w:szCs w:val="28"/>
        </w:rPr>
        <w:t xml:space="preserve">В апреле 2019 года в первом краевом форуме «Безопасность и охрана труда в Ставропольском крае», в рамках которого прошли публичные мероприятия по охране труда, приняли участие 20 представителей города. </w:t>
      </w:r>
    </w:p>
    <w:p w:rsidR="00605DC1" w:rsidRDefault="00605DC1" w:rsidP="00605DC1">
      <w:pPr>
        <w:ind w:firstLine="708"/>
        <w:rPr>
          <w:color w:val="2D2D2D"/>
          <w:spacing w:val="2"/>
          <w:sz w:val="28"/>
          <w:szCs w:val="28"/>
        </w:rPr>
      </w:pPr>
    </w:p>
    <w:p w:rsidR="007567F9" w:rsidRDefault="007567F9" w:rsidP="007567F9">
      <w:pPr>
        <w:jc w:val="center"/>
        <w:rPr>
          <w:color w:val="000000"/>
          <w:sz w:val="28"/>
          <w:szCs w:val="28"/>
        </w:rPr>
      </w:pPr>
      <w:r>
        <w:rPr>
          <w:color w:val="000000"/>
          <w:sz w:val="28"/>
          <w:szCs w:val="28"/>
        </w:rPr>
        <w:t>Жилищно-коммунальное хозяйство</w:t>
      </w:r>
    </w:p>
    <w:p w:rsidR="007567F9" w:rsidRDefault="007567F9" w:rsidP="007567F9">
      <w:pPr>
        <w:ind w:firstLine="708"/>
        <w:rPr>
          <w:color w:val="000000"/>
          <w:sz w:val="28"/>
          <w:szCs w:val="28"/>
        </w:rPr>
      </w:pPr>
    </w:p>
    <w:p w:rsidR="007567F9" w:rsidRPr="00CA4A22" w:rsidRDefault="007567F9" w:rsidP="007567F9">
      <w:pPr>
        <w:ind w:firstLine="708"/>
        <w:rPr>
          <w:color w:val="000000"/>
          <w:sz w:val="28"/>
          <w:szCs w:val="28"/>
        </w:rPr>
      </w:pPr>
      <w:r w:rsidRPr="00820259">
        <w:rPr>
          <w:color w:val="000000"/>
          <w:sz w:val="28"/>
          <w:szCs w:val="28"/>
        </w:rPr>
        <w:t>На 2019 год</w:t>
      </w:r>
      <w:r>
        <w:rPr>
          <w:color w:val="000000"/>
          <w:sz w:val="28"/>
          <w:szCs w:val="28"/>
        </w:rPr>
        <w:t xml:space="preserve"> в области жилищно-</w:t>
      </w:r>
      <w:proofErr w:type="spellStart"/>
      <w:r>
        <w:rPr>
          <w:color w:val="000000"/>
          <w:sz w:val="28"/>
          <w:szCs w:val="28"/>
        </w:rPr>
        <w:t>коммнального</w:t>
      </w:r>
      <w:proofErr w:type="spellEnd"/>
      <w:r>
        <w:rPr>
          <w:color w:val="000000"/>
          <w:sz w:val="28"/>
          <w:szCs w:val="28"/>
        </w:rPr>
        <w:t xml:space="preserve"> хозяйства</w:t>
      </w:r>
      <w:r w:rsidRPr="00820259">
        <w:rPr>
          <w:color w:val="000000"/>
          <w:sz w:val="28"/>
          <w:szCs w:val="28"/>
        </w:rPr>
        <w:t xml:space="preserve"> предусмотрено бюджетных ассигнований с учетом </w:t>
      </w:r>
      <w:r>
        <w:rPr>
          <w:color w:val="000000"/>
          <w:sz w:val="28"/>
          <w:szCs w:val="28"/>
        </w:rPr>
        <w:t xml:space="preserve">изменений в размере </w:t>
      </w:r>
      <w:r w:rsidRPr="00CA4A22">
        <w:rPr>
          <w:color w:val="000000"/>
          <w:sz w:val="28"/>
          <w:szCs w:val="28"/>
        </w:rPr>
        <w:t>2 354 738,63 тыс. руб.</w:t>
      </w:r>
      <w:r>
        <w:rPr>
          <w:color w:val="000000"/>
          <w:sz w:val="28"/>
          <w:szCs w:val="28"/>
        </w:rPr>
        <w:t xml:space="preserve"> </w:t>
      </w:r>
      <w:r w:rsidRPr="00CA4A22">
        <w:rPr>
          <w:color w:val="000000"/>
          <w:sz w:val="28"/>
          <w:szCs w:val="28"/>
        </w:rPr>
        <w:t>Освоение бюджетных ассигнований за отчетный год составило 2 178 538,40 тыс. руб. или 92,52 %.</w:t>
      </w:r>
    </w:p>
    <w:p w:rsidR="00DF52F6" w:rsidRPr="002026E0" w:rsidRDefault="00DF52F6" w:rsidP="00DF52F6">
      <w:pPr>
        <w:pStyle w:val="ac"/>
        <w:ind w:firstLine="709"/>
        <w:jc w:val="both"/>
        <w:rPr>
          <w:rFonts w:ascii="Times New Roman" w:hAnsi="Times New Roman" w:cs="Times New Roman"/>
          <w:sz w:val="28"/>
        </w:rPr>
      </w:pPr>
      <w:r>
        <w:rPr>
          <w:rFonts w:ascii="Times New Roman" w:hAnsi="Times New Roman" w:cs="Times New Roman"/>
          <w:sz w:val="28"/>
        </w:rPr>
        <w:t>Н</w:t>
      </w:r>
      <w:r w:rsidRPr="002026E0">
        <w:rPr>
          <w:rFonts w:ascii="Times New Roman" w:hAnsi="Times New Roman" w:cs="Times New Roman"/>
          <w:sz w:val="28"/>
        </w:rPr>
        <w:t>а обеспечение дорожной деятельности в 2019 году были предусмотрены лимиты бюджетных обязательств в общей сумме 1 769 530,27 тыс. руб. (за счет средств федерального бюджета 140 606,06 тыс. руб., за счет средств краевого бюджета 1 551 411,58 тыс. руб., за счет средств бюджета города 77 512,63 тыс. руб.), в рамках доведенных лимитов выполнены следующие работы:</w:t>
      </w:r>
    </w:p>
    <w:p w:rsidR="00DF52F6" w:rsidRPr="002026E0" w:rsidRDefault="00DF52F6" w:rsidP="00DF52F6">
      <w:pPr>
        <w:pStyle w:val="ac"/>
        <w:ind w:firstLine="709"/>
        <w:jc w:val="both"/>
        <w:rPr>
          <w:rFonts w:ascii="Times New Roman" w:hAnsi="Times New Roman" w:cs="Times New Roman"/>
          <w:sz w:val="28"/>
        </w:rPr>
      </w:pPr>
      <w:r w:rsidRPr="002026E0">
        <w:rPr>
          <w:rFonts w:ascii="Times New Roman" w:hAnsi="Times New Roman" w:cs="Times New Roman"/>
          <w:sz w:val="28"/>
        </w:rPr>
        <w:t>-</w:t>
      </w:r>
      <w:r>
        <w:rPr>
          <w:rFonts w:ascii="Times New Roman" w:hAnsi="Times New Roman" w:cs="Times New Roman"/>
          <w:sz w:val="28"/>
        </w:rPr>
        <w:t xml:space="preserve"> </w:t>
      </w:r>
      <w:r w:rsidRPr="002026E0">
        <w:rPr>
          <w:rFonts w:ascii="Times New Roman" w:hAnsi="Times New Roman" w:cs="Times New Roman"/>
          <w:sz w:val="28"/>
        </w:rPr>
        <w:t xml:space="preserve">по нанесению дорожной разметки </w:t>
      </w:r>
      <w:r>
        <w:rPr>
          <w:rFonts w:ascii="Times New Roman" w:hAnsi="Times New Roman" w:cs="Times New Roman"/>
          <w:sz w:val="28"/>
        </w:rPr>
        <w:t xml:space="preserve">. </w:t>
      </w:r>
      <w:r w:rsidRPr="002026E0">
        <w:rPr>
          <w:rFonts w:ascii="Times New Roman" w:hAnsi="Times New Roman" w:cs="Times New Roman"/>
          <w:sz w:val="28"/>
        </w:rPr>
        <w:t xml:space="preserve">Дорожная разметка нанесена на 46 улицах города, общей  площадью 26 464,06 кв. метра на общую сумму 2 135, 454 тыс. руб.; </w:t>
      </w:r>
    </w:p>
    <w:p w:rsidR="00DF52F6" w:rsidRPr="002026E0" w:rsidRDefault="00DF52F6" w:rsidP="00DF52F6">
      <w:pPr>
        <w:pStyle w:val="ac"/>
        <w:ind w:firstLine="709"/>
        <w:jc w:val="both"/>
        <w:rPr>
          <w:rFonts w:ascii="Times New Roman" w:hAnsi="Times New Roman" w:cs="Times New Roman"/>
          <w:sz w:val="28"/>
        </w:rPr>
      </w:pPr>
      <w:r w:rsidRPr="002026E0">
        <w:rPr>
          <w:rFonts w:ascii="Times New Roman" w:hAnsi="Times New Roman" w:cs="Times New Roman"/>
          <w:sz w:val="28"/>
        </w:rPr>
        <w:t>-</w:t>
      </w:r>
      <w:r>
        <w:rPr>
          <w:rFonts w:ascii="Times New Roman" w:hAnsi="Times New Roman" w:cs="Times New Roman"/>
          <w:sz w:val="28"/>
        </w:rPr>
        <w:t xml:space="preserve"> </w:t>
      </w:r>
      <w:r w:rsidRPr="002026E0">
        <w:rPr>
          <w:rFonts w:ascii="Times New Roman" w:hAnsi="Times New Roman" w:cs="Times New Roman"/>
          <w:sz w:val="28"/>
        </w:rPr>
        <w:t>по ремонту дорог (ямочный ремонт) асфальтобетонного покрытия автомобильных дорог</w:t>
      </w:r>
      <w:r>
        <w:rPr>
          <w:rFonts w:ascii="Times New Roman" w:hAnsi="Times New Roman" w:cs="Times New Roman"/>
          <w:sz w:val="28"/>
        </w:rPr>
        <w:t>. Работы выполнены</w:t>
      </w:r>
      <w:r w:rsidRPr="002026E0">
        <w:rPr>
          <w:rFonts w:ascii="Times New Roman" w:hAnsi="Times New Roman" w:cs="Times New Roman"/>
          <w:sz w:val="28"/>
        </w:rPr>
        <w:t xml:space="preserve"> по </w:t>
      </w:r>
      <w:r>
        <w:rPr>
          <w:rFonts w:ascii="Times New Roman" w:hAnsi="Times New Roman" w:cs="Times New Roman"/>
          <w:sz w:val="28"/>
        </w:rPr>
        <w:t xml:space="preserve">18 </w:t>
      </w:r>
      <w:r w:rsidRPr="002026E0">
        <w:rPr>
          <w:rFonts w:ascii="Times New Roman" w:hAnsi="Times New Roman" w:cs="Times New Roman"/>
          <w:sz w:val="28"/>
        </w:rPr>
        <w:t>улицам</w:t>
      </w:r>
      <w:r>
        <w:rPr>
          <w:rFonts w:ascii="Times New Roman" w:hAnsi="Times New Roman" w:cs="Times New Roman"/>
          <w:sz w:val="28"/>
        </w:rPr>
        <w:t xml:space="preserve"> города, общая</w:t>
      </w:r>
      <w:r w:rsidRPr="002026E0">
        <w:rPr>
          <w:rFonts w:ascii="Times New Roman" w:hAnsi="Times New Roman" w:cs="Times New Roman"/>
          <w:sz w:val="28"/>
        </w:rPr>
        <w:t xml:space="preserve"> площадь</w:t>
      </w:r>
      <w:r>
        <w:rPr>
          <w:rFonts w:ascii="Times New Roman" w:hAnsi="Times New Roman" w:cs="Times New Roman"/>
          <w:sz w:val="28"/>
        </w:rPr>
        <w:t xml:space="preserve"> составила</w:t>
      </w:r>
      <w:r w:rsidRPr="002026E0">
        <w:rPr>
          <w:rFonts w:ascii="Times New Roman" w:hAnsi="Times New Roman" w:cs="Times New Roman"/>
          <w:sz w:val="28"/>
        </w:rPr>
        <w:t xml:space="preserve"> 7348 кв. м</w:t>
      </w:r>
      <w:r>
        <w:rPr>
          <w:rFonts w:ascii="Times New Roman" w:hAnsi="Times New Roman" w:cs="Times New Roman"/>
          <w:sz w:val="28"/>
        </w:rPr>
        <w:t>.</w:t>
      </w:r>
      <w:r w:rsidRPr="002026E0">
        <w:rPr>
          <w:rFonts w:ascii="Times New Roman" w:hAnsi="Times New Roman" w:cs="Times New Roman"/>
          <w:sz w:val="28"/>
        </w:rPr>
        <w:t xml:space="preserve"> </w:t>
      </w:r>
      <w:r>
        <w:rPr>
          <w:rFonts w:ascii="Times New Roman" w:hAnsi="Times New Roman" w:cs="Times New Roman"/>
          <w:sz w:val="28"/>
        </w:rPr>
        <w:t xml:space="preserve">на </w:t>
      </w:r>
      <w:r w:rsidRPr="002026E0">
        <w:rPr>
          <w:rFonts w:ascii="Times New Roman" w:hAnsi="Times New Roman" w:cs="Times New Roman"/>
          <w:sz w:val="28"/>
        </w:rPr>
        <w:t>сумму 6 326,054 тыс. руб.</w:t>
      </w:r>
    </w:p>
    <w:p w:rsidR="00DF52F6" w:rsidRPr="002026E0" w:rsidRDefault="00DF52F6" w:rsidP="00DF52F6">
      <w:pPr>
        <w:pStyle w:val="ac"/>
        <w:ind w:firstLine="709"/>
        <w:jc w:val="both"/>
        <w:rPr>
          <w:rFonts w:ascii="Times New Roman" w:hAnsi="Times New Roman" w:cs="Times New Roman"/>
          <w:sz w:val="28"/>
        </w:rPr>
      </w:pPr>
      <w:r w:rsidRPr="002026E0">
        <w:rPr>
          <w:rFonts w:ascii="Times New Roman" w:hAnsi="Times New Roman" w:cs="Times New Roman"/>
          <w:sz w:val="28"/>
        </w:rPr>
        <w:t>-</w:t>
      </w:r>
      <w:r>
        <w:rPr>
          <w:rFonts w:ascii="Times New Roman" w:hAnsi="Times New Roman" w:cs="Times New Roman"/>
          <w:sz w:val="28"/>
        </w:rPr>
        <w:t xml:space="preserve"> </w:t>
      </w:r>
      <w:r w:rsidRPr="002026E0">
        <w:rPr>
          <w:rFonts w:ascii="Times New Roman" w:hAnsi="Times New Roman" w:cs="Times New Roman"/>
          <w:sz w:val="28"/>
        </w:rPr>
        <w:t xml:space="preserve">по оборудованию пешеходных переходов (содержание дорог). </w:t>
      </w:r>
      <w:r>
        <w:rPr>
          <w:rFonts w:ascii="Times New Roman" w:hAnsi="Times New Roman" w:cs="Times New Roman"/>
          <w:sz w:val="28"/>
        </w:rPr>
        <w:t>В</w:t>
      </w:r>
      <w:r w:rsidRPr="002026E0">
        <w:rPr>
          <w:rFonts w:ascii="Times New Roman" w:hAnsi="Times New Roman" w:cs="Times New Roman"/>
          <w:sz w:val="28"/>
        </w:rPr>
        <w:t>ыполнены работы по приведению в соответствие требованиям ГОСТ пешеходных переходов возле двух образовательных учреждений, расположенных по улицам Луначарского  (школа интернат №23), Мичурина (МОУ СОШ № 4</w:t>
      </w:r>
      <w:r>
        <w:rPr>
          <w:rFonts w:ascii="Times New Roman" w:hAnsi="Times New Roman" w:cs="Times New Roman"/>
          <w:sz w:val="28"/>
        </w:rPr>
        <w:t>), а именно</w:t>
      </w:r>
      <w:r w:rsidRPr="002026E0">
        <w:rPr>
          <w:rFonts w:ascii="Times New Roman" w:hAnsi="Times New Roman" w:cs="Times New Roman"/>
          <w:sz w:val="28"/>
        </w:rPr>
        <w:t xml:space="preserve"> установк</w:t>
      </w:r>
      <w:r>
        <w:rPr>
          <w:rFonts w:ascii="Times New Roman" w:hAnsi="Times New Roman" w:cs="Times New Roman"/>
          <w:sz w:val="28"/>
        </w:rPr>
        <w:t>а</w:t>
      </w:r>
      <w:r w:rsidRPr="002026E0">
        <w:rPr>
          <w:rFonts w:ascii="Times New Roman" w:hAnsi="Times New Roman" w:cs="Times New Roman"/>
          <w:sz w:val="28"/>
        </w:rPr>
        <w:t xml:space="preserve"> пешеходных светофоров типа </w:t>
      </w:r>
      <w:r>
        <w:rPr>
          <w:rFonts w:ascii="Times New Roman" w:hAnsi="Times New Roman" w:cs="Times New Roman"/>
          <w:sz w:val="28"/>
        </w:rPr>
        <w:t>Т-7 в количестве 4 штук,</w:t>
      </w:r>
      <w:r w:rsidRPr="002026E0">
        <w:rPr>
          <w:rFonts w:ascii="Times New Roman" w:hAnsi="Times New Roman" w:cs="Times New Roman"/>
          <w:sz w:val="28"/>
        </w:rPr>
        <w:t xml:space="preserve"> установлены пешеходные ограждения протяженностью 400 метров, 4 искусственные неровности, нанесена бело-желтая дорожная разметка, установлены знаки в количестве 51 штук, в том числе со </w:t>
      </w:r>
      <w:proofErr w:type="spellStart"/>
      <w:r w:rsidRPr="002026E0">
        <w:rPr>
          <w:rFonts w:ascii="Times New Roman" w:hAnsi="Times New Roman" w:cs="Times New Roman"/>
          <w:sz w:val="28"/>
        </w:rPr>
        <w:t>световозвращающей</w:t>
      </w:r>
      <w:proofErr w:type="spellEnd"/>
      <w:r w:rsidRPr="002026E0">
        <w:rPr>
          <w:rFonts w:ascii="Times New Roman" w:hAnsi="Times New Roman" w:cs="Times New Roman"/>
          <w:sz w:val="28"/>
        </w:rPr>
        <w:t xml:space="preserve"> поверхностью на желто-зеленом фоне на общую сумму 1 262,810 тыс. руб</w:t>
      </w:r>
      <w:r>
        <w:rPr>
          <w:rFonts w:ascii="Times New Roman" w:hAnsi="Times New Roman" w:cs="Times New Roman"/>
          <w:sz w:val="28"/>
        </w:rPr>
        <w:t>.</w:t>
      </w:r>
      <w:r w:rsidRPr="002026E0">
        <w:rPr>
          <w:rFonts w:ascii="Times New Roman" w:hAnsi="Times New Roman" w:cs="Times New Roman"/>
          <w:sz w:val="28"/>
        </w:rPr>
        <w:t>;</w:t>
      </w:r>
    </w:p>
    <w:p w:rsidR="00DF52F6" w:rsidRPr="002026E0" w:rsidRDefault="00DF52F6" w:rsidP="00DF52F6">
      <w:pPr>
        <w:pStyle w:val="ac"/>
        <w:ind w:firstLine="709"/>
        <w:jc w:val="both"/>
        <w:rPr>
          <w:rFonts w:ascii="Times New Roman" w:hAnsi="Times New Roman" w:cs="Times New Roman"/>
          <w:sz w:val="28"/>
        </w:rPr>
      </w:pPr>
      <w:r w:rsidRPr="002026E0">
        <w:rPr>
          <w:rFonts w:ascii="Times New Roman" w:hAnsi="Times New Roman" w:cs="Times New Roman"/>
          <w:sz w:val="28"/>
        </w:rPr>
        <w:t>-</w:t>
      </w:r>
      <w:r>
        <w:rPr>
          <w:rFonts w:ascii="Times New Roman" w:hAnsi="Times New Roman" w:cs="Times New Roman"/>
          <w:sz w:val="28"/>
        </w:rPr>
        <w:t xml:space="preserve"> </w:t>
      </w:r>
      <w:r w:rsidRPr="002026E0">
        <w:rPr>
          <w:rFonts w:ascii="Times New Roman" w:hAnsi="Times New Roman" w:cs="Times New Roman"/>
          <w:sz w:val="28"/>
        </w:rPr>
        <w:t>мероприятия по диагностике автомобильных дорог общего пользования местного значения города;</w:t>
      </w:r>
    </w:p>
    <w:p w:rsidR="00DF52F6" w:rsidRPr="002026E0" w:rsidRDefault="00DF52F6" w:rsidP="00DF52F6">
      <w:pPr>
        <w:pStyle w:val="ac"/>
        <w:ind w:firstLine="709"/>
        <w:jc w:val="both"/>
        <w:rPr>
          <w:rFonts w:ascii="Times New Roman" w:hAnsi="Times New Roman" w:cs="Times New Roman"/>
          <w:sz w:val="28"/>
        </w:rPr>
      </w:pPr>
      <w:r w:rsidRPr="002026E0">
        <w:rPr>
          <w:rFonts w:ascii="Times New Roman" w:hAnsi="Times New Roman" w:cs="Times New Roman"/>
          <w:sz w:val="28"/>
        </w:rPr>
        <w:lastRenderedPageBreak/>
        <w:t>-</w:t>
      </w:r>
      <w:r>
        <w:rPr>
          <w:rFonts w:ascii="Times New Roman" w:hAnsi="Times New Roman" w:cs="Times New Roman"/>
          <w:sz w:val="28"/>
        </w:rPr>
        <w:t xml:space="preserve"> </w:t>
      </w:r>
      <w:r w:rsidRPr="002026E0">
        <w:rPr>
          <w:rFonts w:ascii="Times New Roman" w:hAnsi="Times New Roman" w:cs="Times New Roman"/>
          <w:sz w:val="28"/>
        </w:rPr>
        <w:t xml:space="preserve">по установке дорожных знаков на автомобильных дорогах города; </w:t>
      </w:r>
    </w:p>
    <w:p w:rsidR="00DF52F6" w:rsidRPr="002026E0" w:rsidRDefault="00DF52F6" w:rsidP="00DF52F6">
      <w:pPr>
        <w:pStyle w:val="ac"/>
        <w:ind w:firstLine="709"/>
        <w:jc w:val="both"/>
        <w:rPr>
          <w:rFonts w:ascii="Times New Roman" w:hAnsi="Times New Roman" w:cs="Times New Roman"/>
          <w:sz w:val="28"/>
        </w:rPr>
      </w:pPr>
      <w:r w:rsidRPr="002026E0">
        <w:rPr>
          <w:rFonts w:ascii="Times New Roman" w:hAnsi="Times New Roman" w:cs="Times New Roman"/>
          <w:sz w:val="28"/>
        </w:rPr>
        <w:t>-</w:t>
      </w:r>
      <w:r>
        <w:rPr>
          <w:rFonts w:ascii="Times New Roman" w:hAnsi="Times New Roman" w:cs="Times New Roman"/>
          <w:sz w:val="28"/>
        </w:rPr>
        <w:t xml:space="preserve"> </w:t>
      </w:r>
      <w:r w:rsidRPr="002026E0">
        <w:rPr>
          <w:rFonts w:ascii="Times New Roman" w:hAnsi="Times New Roman" w:cs="Times New Roman"/>
          <w:sz w:val="28"/>
        </w:rPr>
        <w:t xml:space="preserve">по подготовке проектов организации дорожного движения  на автомобильные дороги города Невинномысска. </w:t>
      </w:r>
    </w:p>
    <w:p w:rsidR="00DF52F6" w:rsidRPr="002026E0" w:rsidRDefault="00DF52F6" w:rsidP="00DF52F6">
      <w:pPr>
        <w:pStyle w:val="ac"/>
        <w:ind w:firstLine="709"/>
        <w:jc w:val="both"/>
        <w:rPr>
          <w:rFonts w:ascii="Times New Roman" w:hAnsi="Times New Roman" w:cs="Times New Roman"/>
          <w:sz w:val="28"/>
        </w:rPr>
      </w:pPr>
      <w:r>
        <w:rPr>
          <w:rFonts w:ascii="Times New Roman" w:hAnsi="Times New Roman" w:cs="Times New Roman"/>
          <w:sz w:val="28"/>
        </w:rPr>
        <w:t xml:space="preserve">Заключено соглашение с министерством дорожного хозяйства и транспорта Ставропольского края на предоставление субсидии на ремонт дорог, в рамках которого выполнены </w:t>
      </w:r>
      <w:r w:rsidRPr="002026E0">
        <w:rPr>
          <w:rFonts w:ascii="Times New Roman" w:hAnsi="Times New Roman" w:cs="Times New Roman"/>
          <w:sz w:val="28"/>
        </w:rPr>
        <w:t xml:space="preserve">работы по ремонту улиц </w:t>
      </w:r>
      <w:proofErr w:type="spellStart"/>
      <w:r w:rsidRPr="002026E0">
        <w:rPr>
          <w:rFonts w:ascii="Times New Roman" w:hAnsi="Times New Roman" w:cs="Times New Roman"/>
          <w:sz w:val="28"/>
        </w:rPr>
        <w:t>Краснопартизанская</w:t>
      </w:r>
      <w:proofErr w:type="spellEnd"/>
      <w:r w:rsidRPr="002026E0">
        <w:rPr>
          <w:rFonts w:ascii="Times New Roman" w:hAnsi="Times New Roman" w:cs="Times New Roman"/>
          <w:sz w:val="28"/>
        </w:rPr>
        <w:t>, Партизанская</w:t>
      </w:r>
      <w:r w:rsidRPr="000A0F89">
        <w:t xml:space="preserve"> </w:t>
      </w:r>
      <w:r w:rsidRPr="000A0F89">
        <w:rPr>
          <w:rFonts w:ascii="Times New Roman" w:hAnsi="Times New Roman" w:cs="Times New Roman"/>
          <w:sz w:val="28"/>
        </w:rPr>
        <w:t xml:space="preserve">на общую сумму 35 930,226 </w:t>
      </w:r>
      <w:proofErr w:type="spellStart"/>
      <w:r w:rsidRPr="000A0F89">
        <w:rPr>
          <w:rFonts w:ascii="Times New Roman" w:hAnsi="Times New Roman" w:cs="Times New Roman"/>
          <w:sz w:val="28"/>
        </w:rPr>
        <w:t>тыс.руб</w:t>
      </w:r>
      <w:proofErr w:type="spellEnd"/>
      <w:r w:rsidRPr="002026E0">
        <w:rPr>
          <w:rFonts w:ascii="Times New Roman" w:hAnsi="Times New Roman" w:cs="Times New Roman"/>
          <w:sz w:val="28"/>
        </w:rPr>
        <w:t xml:space="preserve">. </w:t>
      </w:r>
    </w:p>
    <w:p w:rsidR="00DF52F6" w:rsidRDefault="00DF52F6" w:rsidP="00DF52F6">
      <w:pPr>
        <w:pStyle w:val="ac"/>
        <w:ind w:firstLine="709"/>
        <w:jc w:val="both"/>
        <w:rPr>
          <w:rFonts w:ascii="Times New Roman" w:hAnsi="Times New Roman" w:cs="Times New Roman"/>
          <w:sz w:val="28"/>
        </w:rPr>
      </w:pPr>
      <w:r w:rsidRPr="002026E0">
        <w:rPr>
          <w:rFonts w:ascii="Times New Roman" w:hAnsi="Times New Roman" w:cs="Times New Roman"/>
          <w:sz w:val="28"/>
        </w:rPr>
        <w:t>-выполнены работы по грейдированною 19 улиц города площадью выполненных работ 82 619 м2, (а именно: дорога на кладбище – 13 720м2; ул. Титова – 11 515 м2; ул. Тельмана – 24 374 м2; ул. Ленина – 2163м2;              ул. Фрунзе – 8526 м2; ул. Водопроводная – 5831м2; ул. Орджоникидзе – 3486 м2; ул. Западная – 13004м2.)  На общую сумму 194</w:t>
      </w:r>
      <w:r>
        <w:rPr>
          <w:rFonts w:ascii="Times New Roman" w:hAnsi="Times New Roman" w:cs="Times New Roman"/>
          <w:sz w:val="28"/>
        </w:rPr>
        <w:t xml:space="preserve"> </w:t>
      </w:r>
      <w:r w:rsidRPr="002026E0">
        <w:rPr>
          <w:rFonts w:ascii="Times New Roman" w:hAnsi="Times New Roman" w:cs="Times New Roman"/>
          <w:sz w:val="28"/>
        </w:rPr>
        <w:t xml:space="preserve">944,24 </w:t>
      </w:r>
      <w:proofErr w:type="spellStart"/>
      <w:r w:rsidRPr="002026E0">
        <w:rPr>
          <w:rFonts w:ascii="Times New Roman" w:hAnsi="Times New Roman" w:cs="Times New Roman"/>
          <w:sz w:val="28"/>
        </w:rPr>
        <w:t>тыс.руб</w:t>
      </w:r>
      <w:proofErr w:type="spellEnd"/>
      <w:r w:rsidRPr="002026E0">
        <w:rPr>
          <w:rFonts w:ascii="Times New Roman" w:hAnsi="Times New Roman" w:cs="Times New Roman"/>
          <w:sz w:val="28"/>
        </w:rPr>
        <w:t xml:space="preserve">. </w:t>
      </w:r>
    </w:p>
    <w:p w:rsidR="00DF52F6" w:rsidRPr="000E6915" w:rsidRDefault="00DF52F6" w:rsidP="00DF52F6">
      <w:pPr>
        <w:pStyle w:val="ac"/>
        <w:ind w:firstLine="709"/>
        <w:jc w:val="both"/>
        <w:rPr>
          <w:rFonts w:ascii="Times New Roman" w:hAnsi="Times New Roman" w:cs="Times New Roman"/>
          <w:sz w:val="28"/>
        </w:rPr>
      </w:pPr>
      <w:r w:rsidRPr="000E6915">
        <w:rPr>
          <w:rFonts w:ascii="Times New Roman" w:hAnsi="Times New Roman" w:cs="Times New Roman"/>
          <w:sz w:val="28"/>
        </w:rPr>
        <w:t>В ходе реализации национального проекта «Безопасные и качественные автомобильные дороги» в 2019 году выполнены работы по ремонту 5 участков автомобильных дорог общей протяженностью более 6,5км.  на общую сумму 210 526,315 тыс. руб. по улицам: Полевая, Коммунистическая, Шаумяна, Ленина</w:t>
      </w:r>
      <w:r>
        <w:rPr>
          <w:rFonts w:ascii="Times New Roman" w:hAnsi="Times New Roman" w:cs="Times New Roman"/>
          <w:sz w:val="28"/>
        </w:rPr>
        <w:t xml:space="preserve"> и бульвару Мира</w:t>
      </w:r>
      <w:r w:rsidRPr="000E6915">
        <w:rPr>
          <w:rFonts w:ascii="Times New Roman" w:hAnsi="Times New Roman" w:cs="Times New Roman"/>
          <w:sz w:val="28"/>
        </w:rPr>
        <w:t xml:space="preserve">. </w:t>
      </w:r>
    </w:p>
    <w:p w:rsidR="00DF52F6" w:rsidRPr="000E6915" w:rsidRDefault="00DF52F6" w:rsidP="00DF52F6">
      <w:pPr>
        <w:pStyle w:val="ac"/>
        <w:ind w:firstLine="709"/>
        <w:jc w:val="both"/>
        <w:rPr>
          <w:rFonts w:ascii="Times New Roman" w:hAnsi="Times New Roman" w:cs="Times New Roman"/>
          <w:sz w:val="28"/>
        </w:rPr>
      </w:pPr>
      <w:r w:rsidRPr="000E6915">
        <w:rPr>
          <w:rFonts w:ascii="Times New Roman" w:hAnsi="Times New Roman" w:cs="Times New Roman"/>
          <w:sz w:val="28"/>
        </w:rPr>
        <w:t>С целью приведение указанных автомобильных дорог в нормативное состояние выполнены работы:</w:t>
      </w:r>
    </w:p>
    <w:p w:rsidR="00DF52F6" w:rsidRPr="000E6915" w:rsidRDefault="00DF52F6" w:rsidP="00DF52F6">
      <w:pPr>
        <w:pStyle w:val="ac"/>
        <w:ind w:firstLine="709"/>
        <w:jc w:val="both"/>
        <w:rPr>
          <w:rFonts w:ascii="Times New Roman" w:hAnsi="Times New Roman" w:cs="Times New Roman"/>
          <w:sz w:val="28"/>
        </w:rPr>
      </w:pPr>
      <w:r w:rsidRPr="000E6915">
        <w:rPr>
          <w:rFonts w:ascii="Times New Roman" w:hAnsi="Times New Roman" w:cs="Times New Roman"/>
          <w:sz w:val="28"/>
        </w:rPr>
        <w:t xml:space="preserve">оборудовано искусственных неровностей – 37 </w:t>
      </w:r>
      <w:proofErr w:type="spellStart"/>
      <w:r w:rsidRPr="000E6915">
        <w:rPr>
          <w:rFonts w:ascii="Times New Roman" w:hAnsi="Times New Roman" w:cs="Times New Roman"/>
          <w:sz w:val="28"/>
        </w:rPr>
        <w:t>шт</w:t>
      </w:r>
      <w:proofErr w:type="spellEnd"/>
      <w:r w:rsidRPr="000E6915">
        <w:rPr>
          <w:rFonts w:ascii="Times New Roman" w:hAnsi="Times New Roman" w:cs="Times New Roman"/>
          <w:sz w:val="28"/>
        </w:rPr>
        <w:t>;</w:t>
      </w:r>
    </w:p>
    <w:p w:rsidR="00DF52F6" w:rsidRPr="000E6915" w:rsidRDefault="00DF52F6" w:rsidP="00DF52F6">
      <w:pPr>
        <w:pStyle w:val="ac"/>
        <w:ind w:firstLine="709"/>
        <w:jc w:val="both"/>
        <w:rPr>
          <w:rFonts w:ascii="Times New Roman" w:hAnsi="Times New Roman" w:cs="Times New Roman"/>
          <w:sz w:val="28"/>
        </w:rPr>
      </w:pPr>
      <w:r w:rsidRPr="000E6915">
        <w:rPr>
          <w:rFonts w:ascii="Times New Roman" w:hAnsi="Times New Roman" w:cs="Times New Roman"/>
          <w:sz w:val="28"/>
        </w:rPr>
        <w:t>произведена установка светофоров типа Т-7 – 27 шт. с целью повышения безопасности дорожного движения на светофорах типа Т-7 установленных по бульвару Мира, применены датчики определения пешехода при подходах к пешеходному переходу для включения дополните</w:t>
      </w:r>
      <w:r>
        <w:rPr>
          <w:rFonts w:ascii="Times New Roman" w:hAnsi="Times New Roman" w:cs="Times New Roman"/>
          <w:sz w:val="28"/>
        </w:rPr>
        <w:t>льного автономного освещения;</w:t>
      </w:r>
    </w:p>
    <w:p w:rsidR="00DF52F6" w:rsidRPr="000E6915" w:rsidRDefault="00DF52F6" w:rsidP="00DF52F6">
      <w:pPr>
        <w:pStyle w:val="ac"/>
        <w:ind w:firstLine="709"/>
        <w:jc w:val="both"/>
        <w:rPr>
          <w:rFonts w:ascii="Times New Roman" w:hAnsi="Times New Roman" w:cs="Times New Roman"/>
          <w:sz w:val="28"/>
        </w:rPr>
      </w:pPr>
      <w:r w:rsidRPr="000E6915">
        <w:rPr>
          <w:rFonts w:ascii="Times New Roman" w:hAnsi="Times New Roman" w:cs="Times New Roman"/>
          <w:sz w:val="28"/>
        </w:rPr>
        <w:t>нанесена горизонтальная дорожная разметка из пластичных материалов – 16 км;</w:t>
      </w:r>
    </w:p>
    <w:p w:rsidR="00DF52F6" w:rsidRPr="000E6915" w:rsidRDefault="00DF52F6" w:rsidP="00DF52F6">
      <w:pPr>
        <w:pStyle w:val="ac"/>
        <w:ind w:firstLine="709"/>
        <w:jc w:val="both"/>
        <w:rPr>
          <w:rFonts w:ascii="Times New Roman" w:hAnsi="Times New Roman" w:cs="Times New Roman"/>
          <w:sz w:val="28"/>
        </w:rPr>
      </w:pPr>
      <w:r w:rsidRPr="000E6915">
        <w:rPr>
          <w:rFonts w:ascii="Times New Roman" w:hAnsi="Times New Roman" w:cs="Times New Roman"/>
          <w:sz w:val="28"/>
        </w:rPr>
        <w:t>установлено пешеходных ограждений – 3км 987м;</w:t>
      </w:r>
    </w:p>
    <w:p w:rsidR="00DF52F6" w:rsidRPr="000E6915" w:rsidRDefault="00DF52F6" w:rsidP="00DF52F6">
      <w:pPr>
        <w:pStyle w:val="ac"/>
        <w:ind w:firstLine="709"/>
        <w:jc w:val="both"/>
        <w:rPr>
          <w:rFonts w:ascii="Times New Roman" w:hAnsi="Times New Roman" w:cs="Times New Roman"/>
          <w:sz w:val="28"/>
        </w:rPr>
      </w:pPr>
      <w:r w:rsidRPr="000E6915">
        <w:rPr>
          <w:rFonts w:ascii="Times New Roman" w:hAnsi="Times New Roman" w:cs="Times New Roman"/>
          <w:sz w:val="28"/>
        </w:rPr>
        <w:t>установлено дорожных знаков – 742 шт.</w:t>
      </w:r>
      <w:r>
        <w:rPr>
          <w:rFonts w:ascii="Times New Roman" w:hAnsi="Times New Roman" w:cs="Times New Roman"/>
          <w:sz w:val="28"/>
        </w:rPr>
        <w:t>;</w:t>
      </w:r>
    </w:p>
    <w:p w:rsidR="00DF52F6" w:rsidRPr="000E6915" w:rsidRDefault="00DF52F6" w:rsidP="00DF52F6">
      <w:pPr>
        <w:pStyle w:val="ac"/>
        <w:ind w:firstLine="709"/>
        <w:jc w:val="both"/>
        <w:rPr>
          <w:rFonts w:ascii="Times New Roman" w:hAnsi="Times New Roman" w:cs="Times New Roman"/>
          <w:sz w:val="28"/>
        </w:rPr>
      </w:pPr>
      <w:r w:rsidRPr="000E6915">
        <w:rPr>
          <w:rFonts w:ascii="Times New Roman" w:hAnsi="Times New Roman" w:cs="Times New Roman"/>
          <w:sz w:val="28"/>
        </w:rPr>
        <w:t>произведено устройство светофорного объекта, в том числе с установкой светофоров над проезжей частью (Менделеева б. Мира);</w:t>
      </w:r>
    </w:p>
    <w:p w:rsidR="00DF52F6" w:rsidRPr="000E6915" w:rsidRDefault="00DF52F6" w:rsidP="00DF52F6">
      <w:pPr>
        <w:pStyle w:val="ac"/>
        <w:ind w:firstLine="709"/>
        <w:jc w:val="both"/>
        <w:rPr>
          <w:rFonts w:ascii="Times New Roman" w:hAnsi="Times New Roman" w:cs="Times New Roman"/>
          <w:sz w:val="28"/>
        </w:rPr>
      </w:pPr>
      <w:r w:rsidRPr="000E6915">
        <w:rPr>
          <w:rFonts w:ascii="Times New Roman" w:hAnsi="Times New Roman" w:cs="Times New Roman"/>
          <w:sz w:val="28"/>
        </w:rPr>
        <w:t>проведены мероприятия по установке дополнительного освещения на тротуарах;</w:t>
      </w:r>
    </w:p>
    <w:p w:rsidR="00DF52F6" w:rsidRPr="002026E0" w:rsidRDefault="00DF52F6" w:rsidP="00DF52F6">
      <w:pPr>
        <w:pStyle w:val="ac"/>
        <w:ind w:firstLine="709"/>
        <w:jc w:val="both"/>
        <w:rPr>
          <w:rFonts w:ascii="Times New Roman" w:hAnsi="Times New Roman" w:cs="Times New Roman"/>
          <w:sz w:val="28"/>
        </w:rPr>
      </w:pPr>
      <w:r w:rsidRPr="000E6915">
        <w:rPr>
          <w:rFonts w:ascii="Times New Roman" w:hAnsi="Times New Roman" w:cs="Times New Roman"/>
          <w:sz w:val="28"/>
        </w:rPr>
        <w:t>произведено устройство новых нерегулируемых пешеходных переходов с обустройством подходных путей нанесением горизонтальной разметки и установки соответствующих дорожных знаков.</w:t>
      </w:r>
    </w:p>
    <w:p w:rsidR="00DF52F6" w:rsidRPr="002026E0" w:rsidRDefault="00DF52F6" w:rsidP="00DF52F6">
      <w:pPr>
        <w:pStyle w:val="ac"/>
        <w:ind w:firstLine="709"/>
        <w:jc w:val="both"/>
        <w:rPr>
          <w:rFonts w:ascii="Times New Roman" w:hAnsi="Times New Roman" w:cs="Times New Roman"/>
          <w:sz w:val="28"/>
        </w:rPr>
      </w:pPr>
      <w:r w:rsidRPr="002026E0">
        <w:rPr>
          <w:rFonts w:ascii="Times New Roman" w:hAnsi="Times New Roman" w:cs="Times New Roman"/>
          <w:sz w:val="28"/>
        </w:rPr>
        <w:t xml:space="preserve">В рамках подпрограммы «Развитие транспортной системы» государственной программы Ставропольского края «Развитие транспортной системы и обеспечение безопасности дорожного движения» выполнены работы по строительству объекта «Путепровод через железную дорогу в                г. Невинномысск, Ставропольского края, с участками автодорожных подходов к путепроводу от ул. Степная и ул. Партизанская». </w:t>
      </w:r>
      <w:r w:rsidRPr="000A0F89">
        <w:rPr>
          <w:rFonts w:ascii="Times New Roman" w:hAnsi="Times New Roman" w:cs="Times New Roman"/>
          <w:sz w:val="28"/>
        </w:rPr>
        <w:t xml:space="preserve">Общая стоимость объекта составила - 1 698 219,592 тыс. руб., (в том числе средства </w:t>
      </w:r>
      <w:r w:rsidRPr="000A0F89">
        <w:rPr>
          <w:rFonts w:ascii="Times New Roman" w:hAnsi="Times New Roman" w:cs="Times New Roman"/>
          <w:sz w:val="28"/>
        </w:rPr>
        <w:lastRenderedPageBreak/>
        <w:t>бюджета Ставропольского края – 1 664 226,290 тыс. руб., средства бюджета города Невинномысска – 33993,301 тыс. руб.)</w:t>
      </w:r>
    </w:p>
    <w:p w:rsidR="00DF52F6" w:rsidRPr="002026E0" w:rsidRDefault="00DF52F6" w:rsidP="00DF52F6">
      <w:pPr>
        <w:pStyle w:val="ac"/>
        <w:ind w:firstLine="709"/>
        <w:jc w:val="both"/>
        <w:rPr>
          <w:rFonts w:ascii="Times New Roman" w:hAnsi="Times New Roman" w:cs="Times New Roman"/>
          <w:sz w:val="28"/>
        </w:rPr>
      </w:pPr>
      <w:r w:rsidRPr="002026E0">
        <w:rPr>
          <w:rFonts w:ascii="Times New Roman" w:hAnsi="Times New Roman" w:cs="Times New Roman"/>
          <w:sz w:val="28"/>
        </w:rPr>
        <w:t xml:space="preserve">Время строительства по проекту составляло 2 года, по факту, строительство завершено за 14 месяцев. Построенный путепровод является сооружением капитального типа из сборно-монолитного железобетона под расчётные нагрузки А14, Н14 с учётом сейсмического воздействия 8 баллов. </w:t>
      </w:r>
    </w:p>
    <w:p w:rsidR="00DF52F6" w:rsidRPr="002026E0" w:rsidRDefault="00DF52F6" w:rsidP="00DF52F6">
      <w:pPr>
        <w:pStyle w:val="ac"/>
        <w:ind w:firstLine="709"/>
        <w:jc w:val="both"/>
        <w:rPr>
          <w:rFonts w:ascii="Times New Roman" w:hAnsi="Times New Roman" w:cs="Times New Roman"/>
          <w:sz w:val="28"/>
        </w:rPr>
      </w:pPr>
      <w:r w:rsidRPr="002026E0">
        <w:rPr>
          <w:rFonts w:ascii="Times New Roman" w:hAnsi="Times New Roman" w:cs="Times New Roman"/>
          <w:sz w:val="28"/>
        </w:rPr>
        <w:t xml:space="preserve">Путепровод пересекает 5 железнодорожных путей по направлению «Армавир – Минеральные Воды» на 1732 км ПК 4 в районе станции «Невинномысская». </w:t>
      </w:r>
    </w:p>
    <w:p w:rsidR="00DF52F6" w:rsidRDefault="00DF52F6" w:rsidP="007567F9">
      <w:pPr>
        <w:ind w:firstLine="708"/>
        <w:rPr>
          <w:sz w:val="28"/>
        </w:rPr>
      </w:pPr>
      <w:r w:rsidRPr="002026E0">
        <w:rPr>
          <w:sz w:val="28"/>
        </w:rPr>
        <w:t>В рамках выделенной субсидии по муниципальному заданию, муниципальным бюджетным учреждением по благоустройству города Невинномысска выполнены работы по содержанию дорог на общую сумму 21 482,966  тыс. руб.</w:t>
      </w:r>
    </w:p>
    <w:p w:rsidR="00DF52F6" w:rsidRDefault="00DF52F6" w:rsidP="00DF52F6">
      <w:pPr>
        <w:pStyle w:val="ac"/>
        <w:ind w:firstLine="709"/>
        <w:jc w:val="both"/>
        <w:rPr>
          <w:rFonts w:ascii="Times New Roman" w:hAnsi="Times New Roman" w:cs="Times New Roman"/>
          <w:sz w:val="28"/>
        </w:rPr>
      </w:pPr>
      <w:r w:rsidRPr="00DA07B1">
        <w:rPr>
          <w:rFonts w:ascii="Times New Roman" w:hAnsi="Times New Roman" w:cs="Times New Roman"/>
          <w:sz w:val="28"/>
        </w:rPr>
        <w:t>В 201</w:t>
      </w:r>
      <w:r>
        <w:rPr>
          <w:rFonts w:ascii="Times New Roman" w:hAnsi="Times New Roman" w:cs="Times New Roman"/>
          <w:sz w:val="28"/>
        </w:rPr>
        <w:t>9</w:t>
      </w:r>
      <w:r w:rsidRPr="00DA07B1">
        <w:rPr>
          <w:rFonts w:ascii="Times New Roman" w:hAnsi="Times New Roman" w:cs="Times New Roman"/>
          <w:sz w:val="28"/>
        </w:rPr>
        <w:t xml:space="preserve"> году </w:t>
      </w:r>
      <w:r>
        <w:rPr>
          <w:rFonts w:ascii="Times New Roman" w:hAnsi="Times New Roman" w:cs="Times New Roman"/>
          <w:sz w:val="28"/>
        </w:rPr>
        <w:t>в ходе</w:t>
      </w:r>
      <w:r w:rsidRPr="00DA07B1">
        <w:rPr>
          <w:rFonts w:ascii="Times New Roman" w:hAnsi="Times New Roman" w:cs="Times New Roman"/>
          <w:sz w:val="28"/>
        </w:rPr>
        <w:t xml:space="preserve"> реализаци</w:t>
      </w:r>
      <w:r>
        <w:rPr>
          <w:rFonts w:ascii="Times New Roman" w:hAnsi="Times New Roman" w:cs="Times New Roman"/>
          <w:sz w:val="28"/>
        </w:rPr>
        <w:t>и</w:t>
      </w:r>
      <w:r w:rsidRPr="00DA07B1">
        <w:rPr>
          <w:rFonts w:ascii="Times New Roman" w:hAnsi="Times New Roman" w:cs="Times New Roman"/>
          <w:sz w:val="28"/>
        </w:rPr>
        <w:t xml:space="preserve"> приоритетного проекта «Формирование комфортной городской среды» </w:t>
      </w:r>
      <w:r>
        <w:rPr>
          <w:rFonts w:ascii="Times New Roman" w:hAnsi="Times New Roman" w:cs="Times New Roman"/>
          <w:sz w:val="28"/>
        </w:rPr>
        <w:t>в городе Невинномысске было освоено       257 598,28 тыс. руб.</w:t>
      </w:r>
    </w:p>
    <w:p w:rsidR="00DF52F6" w:rsidRDefault="00DF52F6" w:rsidP="00DF52F6">
      <w:pPr>
        <w:pStyle w:val="ac"/>
        <w:ind w:firstLine="709"/>
        <w:jc w:val="both"/>
        <w:rPr>
          <w:rFonts w:ascii="Times New Roman" w:hAnsi="Times New Roman" w:cs="Times New Roman"/>
          <w:sz w:val="28"/>
        </w:rPr>
      </w:pPr>
      <w:r>
        <w:rPr>
          <w:rFonts w:ascii="Times New Roman" w:hAnsi="Times New Roman" w:cs="Times New Roman"/>
          <w:sz w:val="28"/>
        </w:rPr>
        <w:t>В сравнение за аналогичный период 2017 года и 2018 года эта сумма составляла:</w:t>
      </w:r>
    </w:p>
    <w:p w:rsidR="00DF52F6" w:rsidRDefault="00DF52F6" w:rsidP="00DF52F6">
      <w:pPr>
        <w:pStyle w:val="ac"/>
        <w:ind w:firstLine="709"/>
        <w:jc w:val="both"/>
        <w:rPr>
          <w:rFonts w:ascii="Times New Roman" w:hAnsi="Times New Roman" w:cs="Times New Roman"/>
          <w:sz w:val="28"/>
        </w:rPr>
      </w:pPr>
      <w:r>
        <w:rPr>
          <w:rFonts w:ascii="Times New Roman" w:hAnsi="Times New Roman" w:cs="Times New Roman"/>
          <w:sz w:val="28"/>
        </w:rPr>
        <w:t xml:space="preserve">2017 год – 40 948,27 тыс. руб. </w:t>
      </w:r>
    </w:p>
    <w:p w:rsidR="00DF52F6" w:rsidRDefault="00DF52F6" w:rsidP="00DF52F6">
      <w:pPr>
        <w:pStyle w:val="ac"/>
        <w:ind w:firstLine="709"/>
        <w:jc w:val="both"/>
        <w:rPr>
          <w:rFonts w:ascii="Times New Roman" w:hAnsi="Times New Roman" w:cs="Times New Roman"/>
          <w:sz w:val="28"/>
        </w:rPr>
      </w:pPr>
      <w:r w:rsidRPr="0086331D">
        <w:rPr>
          <w:rFonts w:ascii="Times New Roman" w:hAnsi="Times New Roman" w:cs="Times New Roman"/>
          <w:sz w:val="28"/>
        </w:rPr>
        <w:t>201</w:t>
      </w:r>
      <w:r>
        <w:rPr>
          <w:rFonts w:ascii="Times New Roman" w:hAnsi="Times New Roman" w:cs="Times New Roman"/>
          <w:sz w:val="28"/>
        </w:rPr>
        <w:t>8</w:t>
      </w:r>
      <w:r w:rsidRPr="0086331D">
        <w:rPr>
          <w:rFonts w:ascii="Times New Roman" w:hAnsi="Times New Roman" w:cs="Times New Roman"/>
          <w:sz w:val="28"/>
        </w:rPr>
        <w:t xml:space="preserve"> год </w:t>
      </w:r>
      <w:r>
        <w:rPr>
          <w:rFonts w:ascii="Times New Roman" w:hAnsi="Times New Roman" w:cs="Times New Roman"/>
          <w:sz w:val="28"/>
        </w:rPr>
        <w:t>–</w:t>
      </w:r>
      <w:r w:rsidRPr="0086331D">
        <w:rPr>
          <w:rFonts w:ascii="Times New Roman" w:hAnsi="Times New Roman" w:cs="Times New Roman"/>
          <w:sz w:val="28"/>
        </w:rPr>
        <w:t xml:space="preserve"> </w:t>
      </w:r>
      <w:r>
        <w:rPr>
          <w:rFonts w:ascii="Times New Roman" w:hAnsi="Times New Roman" w:cs="Times New Roman"/>
          <w:sz w:val="28"/>
        </w:rPr>
        <w:t>23 294,92</w:t>
      </w:r>
      <w:r w:rsidRPr="0086331D">
        <w:rPr>
          <w:rFonts w:ascii="Times New Roman" w:hAnsi="Times New Roman" w:cs="Times New Roman"/>
          <w:sz w:val="28"/>
        </w:rPr>
        <w:t xml:space="preserve"> тыс. руб.</w:t>
      </w:r>
    </w:p>
    <w:p w:rsidR="00DF52F6" w:rsidRDefault="00DF52F6" w:rsidP="00DF52F6">
      <w:pPr>
        <w:pStyle w:val="ac"/>
        <w:ind w:firstLine="709"/>
        <w:jc w:val="both"/>
        <w:rPr>
          <w:rFonts w:ascii="Times New Roman" w:hAnsi="Times New Roman" w:cs="Times New Roman"/>
          <w:sz w:val="28"/>
        </w:rPr>
      </w:pPr>
      <w:r>
        <w:rPr>
          <w:rFonts w:ascii="Times New Roman" w:hAnsi="Times New Roman" w:cs="Times New Roman"/>
          <w:sz w:val="28"/>
        </w:rPr>
        <w:t xml:space="preserve">В 2018 году было заключено переходящее на 2019 год соглашение </w:t>
      </w:r>
      <w:r w:rsidRPr="00C42C24">
        <w:rPr>
          <w:rFonts w:ascii="Times New Roman" w:hAnsi="Times New Roman" w:cs="Times New Roman"/>
          <w:sz w:val="28"/>
        </w:rPr>
        <w:t xml:space="preserve">между министерством дорожного хозяйства и транспорта Ставропольского края </w:t>
      </w:r>
      <w:r>
        <w:rPr>
          <w:rFonts w:ascii="Times New Roman" w:hAnsi="Times New Roman" w:cs="Times New Roman"/>
          <w:sz w:val="28"/>
        </w:rPr>
        <w:t xml:space="preserve">(далее-министерство) </w:t>
      </w:r>
      <w:r w:rsidRPr="00C42C24">
        <w:rPr>
          <w:rFonts w:ascii="Times New Roman" w:hAnsi="Times New Roman" w:cs="Times New Roman"/>
          <w:sz w:val="28"/>
        </w:rPr>
        <w:t>и администрацией города Невинномысска Ставропольского края о предоставлении субсидии</w:t>
      </w:r>
      <w:r>
        <w:rPr>
          <w:rFonts w:ascii="Times New Roman" w:hAnsi="Times New Roman" w:cs="Times New Roman"/>
          <w:sz w:val="28"/>
        </w:rPr>
        <w:t xml:space="preserve"> на выполнение благоустройства 3-х общественных  и 11 дворовых территорий </w:t>
      </w:r>
      <w:r w:rsidRPr="005E6398">
        <w:rPr>
          <w:rFonts w:ascii="Times New Roman" w:hAnsi="Times New Roman" w:cs="Times New Roman"/>
          <w:sz w:val="28"/>
        </w:rPr>
        <w:t>на период 2018-2019 год</w:t>
      </w:r>
      <w:r>
        <w:rPr>
          <w:rFonts w:ascii="Times New Roman" w:hAnsi="Times New Roman" w:cs="Times New Roman"/>
          <w:sz w:val="28"/>
        </w:rPr>
        <w:t xml:space="preserve">. Согласно которого работы по благоустройству 2-х общественных и 11 дворовых территорий принимались и оплачивались в 2019году.   </w:t>
      </w:r>
    </w:p>
    <w:p w:rsidR="00DF52F6" w:rsidRPr="00403CA7" w:rsidRDefault="00DF52F6" w:rsidP="00DF52F6">
      <w:pPr>
        <w:pStyle w:val="ac"/>
        <w:ind w:firstLine="709"/>
        <w:jc w:val="both"/>
        <w:rPr>
          <w:rFonts w:ascii="Times New Roman" w:hAnsi="Times New Roman" w:cs="Times New Roman"/>
          <w:sz w:val="28"/>
        </w:rPr>
      </w:pPr>
      <w:r>
        <w:rPr>
          <w:rFonts w:ascii="Times New Roman" w:hAnsi="Times New Roman" w:cs="Times New Roman"/>
          <w:sz w:val="28"/>
        </w:rPr>
        <w:t>-</w:t>
      </w:r>
      <w:r w:rsidRPr="00403CA7">
        <w:rPr>
          <w:rFonts w:ascii="Times New Roman" w:hAnsi="Times New Roman" w:cs="Times New Roman"/>
          <w:sz w:val="28"/>
        </w:rPr>
        <w:t>Благоустройство «парк Победы». Работы оплачены на сумму                        22 175,39 тыс. руб., в том числе за счет средств федерального бюджета –      20 013,29 тыс. руб.; средств бюджета Ставропольского края – 1 053,33 тыс. руб.; средств бюджет города Невинномысска – 1 108,77 тыс. руб.</w:t>
      </w:r>
    </w:p>
    <w:p w:rsidR="00DF52F6" w:rsidRPr="00403CA7" w:rsidRDefault="00DF52F6" w:rsidP="00DF52F6">
      <w:pPr>
        <w:pStyle w:val="ac"/>
        <w:ind w:firstLine="709"/>
        <w:jc w:val="both"/>
        <w:rPr>
          <w:rFonts w:ascii="Times New Roman" w:hAnsi="Times New Roman" w:cs="Times New Roman"/>
          <w:sz w:val="28"/>
        </w:rPr>
      </w:pPr>
      <w:r>
        <w:rPr>
          <w:rFonts w:ascii="Times New Roman" w:hAnsi="Times New Roman" w:cs="Times New Roman"/>
          <w:sz w:val="28"/>
        </w:rPr>
        <w:t>-</w:t>
      </w:r>
      <w:r w:rsidRPr="00403CA7">
        <w:rPr>
          <w:rFonts w:ascii="Times New Roman" w:hAnsi="Times New Roman" w:cs="Times New Roman"/>
          <w:sz w:val="28"/>
        </w:rPr>
        <w:t>Благоустройство «</w:t>
      </w:r>
      <w:proofErr w:type="spellStart"/>
      <w:r w:rsidRPr="00403CA7">
        <w:rPr>
          <w:rFonts w:ascii="Times New Roman" w:hAnsi="Times New Roman" w:cs="Times New Roman"/>
          <w:sz w:val="28"/>
        </w:rPr>
        <w:t>Скейт</w:t>
      </w:r>
      <w:proofErr w:type="spellEnd"/>
      <w:r>
        <w:rPr>
          <w:rFonts w:ascii="Times New Roman" w:hAnsi="Times New Roman" w:cs="Times New Roman"/>
          <w:sz w:val="28"/>
        </w:rPr>
        <w:t>–</w:t>
      </w:r>
      <w:r w:rsidRPr="00403CA7">
        <w:rPr>
          <w:rFonts w:ascii="Times New Roman" w:hAnsi="Times New Roman" w:cs="Times New Roman"/>
          <w:sz w:val="28"/>
        </w:rPr>
        <w:t>парк». Работы оплачены на сумму 25 905,91 тыс. руб., в том числе за счет средств федерального бюджета – 23 380,08 тыс. руб.; средства бюджет Ставропольского края – 1 230,53 тыс. руб.; средства бюджет города Невинномысска – 1 295,30 тыс. руб.</w:t>
      </w:r>
    </w:p>
    <w:p w:rsidR="00DF52F6" w:rsidRDefault="00DF52F6" w:rsidP="00DF52F6">
      <w:pPr>
        <w:pStyle w:val="ac"/>
        <w:ind w:firstLine="709"/>
        <w:jc w:val="both"/>
        <w:rPr>
          <w:rFonts w:ascii="Times New Roman" w:hAnsi="Times New Roman" w:cs="Times New Roman"/>
          <w:sz w:val="28"/>
        </w:rPr>
      </w:pPr>
      <w:r>
        <w:rPr>
          <w:rFonts w:ascii="Times New Roman" w:hAnsi="Times New Roman" w:cs="Times New Roman"/>
          <w:sz w:val="28"/>
        </w:rPr>
        <w:t>Р</w:t>
      </w:r>
      <w:r w:rsidRPr="00CD31A6">
        <w:rPr>
          <w:rFonts w:ascii="Times New Roman" w:hAnsi="Times New Roman" w:cs="Times New Roman"/>
          <w:sz w:val="28"/>
        </w:rPr>
        <w:t xml:space="preserve">емонт 11 дворовых территорий </w:t>
      </w:r>
      <w:r>
        <w:rPr>
          <w:rFonts w:ascii="Times New Roman" w:hAnsi="Times New Roman" w:cs="Times New Roman"/>
          <w:sz w:val="28"/>
        </w:rPr>
        <w:t xml:space="preserve">выполнен </w:t>
      </w:r>
      <w:r w:rsidRPr="00CD31A6">
        <w:rPr>
          <w:rFonts w:ascii="Times New Roman" w:hAnsi="Times New Roman" w:cs="Times New Roman"/>
          <w:sz w:val="28"/>
        </w:rPr>
        <w:t xml:space="preserve">на общую сумму </w:t>
      </w:r>
      <w:r>
        <w:rPr>
          <w:rFonts w:ascii="Times New Roman" w:hAnsi="Times New Roman" w:cs="Times New Roman"/>
          <w:sz w:val="28"/>
        </w:rPr>
        <w:t xml:space="preserve">    </w:t>
      </w:r>
      <w:r w:rsidRPr="00CD31A6">
        <w:rPr>
          <w:rFonts w:ascii="Times New Roman" w:hAnsi="Times New Roman" w:cs="Times New Roman"/>
          <w:sz w:val="28"/>
        </w:rPr>
        <w:t>32</w:t>
      </w:r>
      <w:r>
        <w:rPr>
          <w:rFonts w:ascii="Times New Roman" w:hAnsi="Times New Roman" w:cs="Times New Roman"/>
          <w:sz w:val="28"/>
        </w:rPr>
        <w:t> </w:t>
      </w:r>
      <w:r w:rsidRPr="00CD31A6">
        <w:rPr>
          <w:rFonts w:ascii="Times New Roman" w:hAnsi="Times New Roman" w:cs="Times New Roman"/>
          <w:sz w:val="28"/>
        </w:rPr>
        <w:t>585</w:t>
      </w:r>
      <w:r>
        <w:rPr>
          <w:rFonts w:ascii="Times New Roman" w:hAnsi="Times New Roman" w:cs="Times New Roman"/>
          <w:sz w:val="28"/>
        </w:rPr>
        <w:t>,</w:t>
      </w:r>
      <w:r w:rsidRPr="00CD31A6">
        <w:rPr>
          <w:rFonts w:ascii="Times New Roman" w:hAnsi="Times New Roman" w:cs="Times New Roman"/>
          <w:sz w:val="28"/>
        </w:rPr>
        <w:t>154</w:t>
      </w:r>
      <w:r>
        <w:rPr>
          <w:rFonts w:ascii="Times New Roman" w:hAnsi="Times New Roman" w:cs="Times New Roman"/>
          <w:sz w:val="28"/>
        </w:rPr>
        <w:t xml:space="preserve"> тыс. руб.</w:t>
      </w:r>
    </w:p>
    <w:p w:rsidR="00DF52F6" w:rsidRDefault="00DF52F6" w:rsidP="00DF52F6">
      <w:pPr>
        <w:pStyle w:val="ac"/>
        <w:ind w:firstLine="709"/>
        <w:jc w:val="both"/>
      </w:pPr>
      <w:r>
        <w:rPr>
          <w:rFonts w:ascii="Times New Roman" w:hAnsi="Times New Roman" w:cs="Times New Roman"/>
          <w:sz w:val="28"/>
        </w:rPr>
        <w:t>Так же, в 2019 году заключено соглашения с министерством о предоставлении субсидии на выполнение работ по благоустройству одной общественной и 6 дворовым территориям.</w:t>
      </w:r>
      <w:r w:rsidRPr="00191FE1">
        <w:t xml:space="preserve"> </w:t>
      </w:r>
    </w:p>
    <w:p w:rsidR="00DF52F6" w:rsidRPr="00191FE1" w:rsidRDefault="00DF52F6" w:rsidP="00DF52F6">
      <w:pPr>
        <w:pStyle w:val="ac"/>
        <w:ind w:firstLine="709"/>
        <w:jc w:val="both"/>
        <w:rPr>
          <w:rFonts w:ascii="Times New Roman" w:hAnsi="Times New Roman" w:cs="Times New Roman"/>
          <w:sz w:val="28"/>
        </w:rPr>
      </w:pPr>
      <w:r>
        <w:rPr>
          <w:rFonts w:ascii="Times New Roman" w:hAnsi="Times New Roman" w:cs="Times New Roman"/>
          <w:sz w:val="28"/>
        </w:rPr>
        <w:t>Работы по благоустройству общественной территории</w:t>
      </w:r>
      <w:r w:rsidRPr="00191FE1">
        <w:rPr>
          <w:rFonts w:ascii="Times New Roman" w:hAnsi="Times New Roman" w:cs="Times New Roman"/>
          <w:sz w:val="28"/>
        </w:rPr>
        <w:t xml:space="preserve"> бульвара Мира (от у</w:t>
      </w:r>
      <w:r>
        <w:rPr>
          <w:rFonts w:ascii="Times New Roman" w:hAnsi="Times New Roman" w:cs="Times New Roman"/>
          <w:sz w:val="28"/>
        </w:rPr>
        <w:t xml:space="preserve">л. Менделеева до ул. Гагарина) </w:t>
      </w:r>
      <w:r w:rsidRPr="00191FE1">
        <w:rPr>
          <w:rFonts w:ascii="Times New Roman" w:hAnsi="Times New Roman" w:cs="Times New Roman"/>
          <w:sz w:val="28"/>
        </w:rPr>
        <w:t xml:space="preserve">оплачены </w:t>
      </w:r>
      <w:r>
        <w:rPr>
          <w:rFonts w:ascii="Times New Roman" w:hAnsi="Times New Roman" w:cs="Times New Roman"/>
          <w:sz w:val="28"/>
        </w:rPr>
        <w:t>в</w:t>
      </w:r>
      <w:r w:rsidRPr="00191FE1">
        <w:rPr>
          <w:rFonts w:ascii="Times New Roman" w:hAnsi="Times New Roman" w:cs="Times New Roman"/>
          <w:sz w:val="28"/>
        </w:rPr>
        <w:t xml:space="preserve"> сумму 65 957,66 тыс. руб., в том числе за счет средств федерального бюджета – 59 808,50 тыс. руб., </w:t>
      </w:r>
      <w:r w:rsidRPr="00191FE1">
        <w:rPr>
          <w:rFonts w:ascii="Times New Roman" w:hAnsi="Times New Roman" w:cs="Times New Roman"/>
          <w:sz w:val="28"/>
        </w:rPr>
        <w:lastRenderedPageBreak/>
        <w:t>средства бюджет Ставропольского края – 2 851,28 тыс. руб., средства бюджет гор</w:t>
      </w:r>
      <w:r>
        <w:rPr>
          <w:rFonts w:ascii="Times New Roman" w:hAnsi="Times New Roman" w:cs="Times New Roman"/>
          <w:sz w:val="28"/>
        </w:rPr>
        <w:t xml:space="preserve">ода </w:t>
      </w:r>
      <w:r w:rsidRPr="00191FE1">
        <w:rPr>
          <w:rFonts w:ascii="Times New Roman" w:hAnsi="Times New Roman" w:cs="Times New Roman"/>
          <w:sz w:val="28"/>
        </w:rPr>
        <w:t>Невинномысска – 3 297,88 тыс. руб.</w:t>
      </w:r>
    </w:p>
    <w:p w:rsidR="00DF52F6" w:rsidRPr="00F776C4" w:rsidRDefault="00DF52F6" w:rsidP="00DF52F6">
      <w:pPr>
        <w:pStyle w:val="ac"/>
        <w:ind w:firstLine="709"/>
        <w:jc w:val="both"/>
        <w:rPr>
          <w:rFonts w:ascii="Times New Roman" w:hAnsi="Times New Roman" w:cs="Times New Roman"/>
          <w:sz w:val="28"/>
        </w:rPr>
      </w:pPr>
      <w:r>
        <w:rPr>
          <w:rFonts w:ascii="Times New Roman" w:hAnsi="Times New Roman" w:cs="Times New Roman"/>
          <w:sz w:val="28"/>
        </w:rPr>
        <w:t>Кроме того, в</w:t>
      </w:r>
      <w:r w:rsidRPr="00F776C4">
        <w:rPr>
          <w:rFonts w:ascii="Times New Roman" w:hAnsi="Times New Roman" w:cs="Times New Roman"/>
          <w:sz w:val="28"/>
        </w:rPr>
        <w:t xml:space="preserve"> рамках программы «Развитие ЖКХ» между министерством жилищно-коммунального хозяйства Ставропольского края и администрацией города Невинномысска Ставропольского края было подписано соглашение о предоставлении из бюджета Ставропольского края бюджету муниципального образования города Невинномысска Ставропольского края субсидии на реализацию мероприят</w:t>
      </w:r>
      <w:r>
        <w:rPr>
          <w:rFonts w:ascii="Times New Roman" w:hAnsi="Times New Roman" w:cs="Times New Roman"/>
          <w:sz w:val="28"/>
        </w:rPr>
        <w:t xml:space="preserve">ий по благоустройству территории </w:t>
      </w:r>
      <w:r w:rsidRPr="0086331D">
        <w:rPr>
          <w:rFonts w:ascii="Times New Roman" w:hAnsi="Times New Roman" w:cs="Times New Roman"/>
          <w:sz w:val="28"/>
        </w:rPr>
        <w:t>«привокзальной площади</w:t>
      </w:r>
      <w:r>
        <w:rPr>
          <w:rFonts w:ascii="Times New Roman" w:hAnsi="Times New Roman" w:cs="Times New Roman"/>
          <w:sz w:val="28"/>
        </w:rPr>
        <w:t xml:space="preserve"> РЖД</w:t>
      </w:r>
      <w:r w:rsidRPr="0086331D">
        <w:rPr>
          <w:rFonts w:ascii="Times New Roman" w:hAnsi="Times New Roman" w:cs="Times New Roman"/>
          <w:sz w:val="28"/>
        </w:rPr>
        <w:t>»</w:t>
      </w:r>
      <w:r w:rsidRPr="00F776C4">
        <w:rPr>
          <w:rFonts w:ascii="Times New Roman" w:hAnsi="Times New Roman" w:cs="Times New Roman"/>
          <w:sz w:val="28"/>
        </w:rPr>
        <w:t xml:space="preserve"> на сумму 90 526,316 тыс. руб., в том числе средства бюджета Ставропольского края – 86 000,000 тыс. руб., средства бюджета муниципального образования – 4 526,316 тыс. руб. </w:t>
      </w:r>
    </w:p>
    <w:p w:rsidR="00DF52F6" w:rsidRDefault="00DF52F6" w:rsidP="00DF52F6">
      <w:pPr>
        <w:pStyle w:val="ac"/>
        <w:ind w:firstLine="709"/>
        <w:jc w:val="both"/>
        <w:rPr>
          <w:rFonts w:ascii="Times New Roman" w:hAnsi="Times New Roman" w:cs="Times New Roman"/>
          <w:sz w:val="28"/>
        </w:rPr>
      </w:pPr>
      <w:r>
        <w:rPr>
          <w:rFonts w:ascii="Times New Roman" w:hAnsi="Times New Roman" w:cs="Times New Roman"/>
          <w:sz w:val="28"/>
        </w:rPr>
        <w:t xml:space="preserve">Так же, в ходе реализации приоритетного проекта «Формирование комфортной городской среды», на территории города Невинномысска проводились мероприятия по отбору </w:t>
      </w:r>
      <w:r w:rsidRPr="00426E3D">
        <w:rPr>
          <w:rFonts w:ascii="Times New Roman" w:hAnsi="Times New Roman" w:cs="Times New Roman"/>
          <w:sz w:val="28"/>
        </w:rPr>
        <w:t>общественных территорий, подлежащих благоустройству в первоочередном порядке в 2020 году.</w:t>
      </w:r>
      <w:r>
        <w:rPr>
          <w:rFonts w:ascii="Times New Roman" w:hAnsi="Times New Roman" w:cs="Times New Roman"/>
          <w:sz w:val="28"/>
        </w:rPr>
        <w:t xml:space="preserve"> </w:t>
      </w:r>
    </w:p>
    <w:p w:rsidR="00DF52F6" w:rsidRPr="00F776C4" w:rsidRDefault="00DF52F6" w:rsidP="00DF52F6">
      <w:pPr>
        <w:pStyle w:val="ac"/>
        <w:ind w:firstLine="709"/>
        <w:jc w:val="both"/>
        <w:rPr>
          <w:rFonts w:ascii="Times New Roman" w:hAnsi="Times New Roman" w:cs="Times New Roman"/>
          <w:sz w:val="28"/>
        </w:rPr>
      </w:pPr>
      <w:r>
        <w:rPr>
          <w:rFonts w:ascii="Times New Roman" w:hAnsi="Times New Roman" w:cs="Times New Roman"/>
          <w:sz w:val="28"/>
        </w:rPr>
        <w:t xml:space="preserve">В 2020 году подписано соглашение и начаты работы по благоустройству </w:t>
      </w:r>
      <w:r w:rsidRPr="00F776C4">
        <w:rPr>
          <w:rFonts w:ascii="Times New Roman" w:hAnsi="Times New Roman" w:cs="Times New Roman"/>
          <w:sz w:val="28"/>
        </w:rPr>
        <w:t>бульвар</w:t>
      </w:r>
      <w:r>
        <w:rPr>
          <w:rFonts w:ascii="Times New Roman" w:hAnsi="Times New Roman" w:cs="Times New Roman"/>
          <w:sz w:val="28"/>
        </w:rPr>
        <w:t>а</w:t>
      </w:r>
      <w:r w:rsidRPr="00F776C4">
        <w:rPr>
          <w:rFonts w:ascii="Times New Roman" w:hAnsi="Times New Roman" w:cs="Times New Roman"/>
          <w:sz w:val="28"/>
        </w:rPr>
        <w:t xml:space="preserve"> Мира (</w:t>
      </w:r>
      <w:r>
        <w:rPr>
          <w:rFonts w:ascii="Times New Roman" w:hAnsi="Times New Roman" w:cs="Times New Roman"/>
          <w:sz w:val="28"/>
        </w:rPr>
        <w:t>2 часть</w:t>
      </w:r>
      <w:r w:rsidRPr="00F776C4">
        <w:rPr>
          <w:rFonts w:ascii="Times New Roman" w:hAnsi="Times New Roman" w:cs="Times New Roman"/>
          <w:sz w:val="28"/>
        </w:rPr>
        <w:t>)</w:t>
      </w:r>
      <w:r>
        <w:rPr>
          <w:rFonts w:ascii="Times New Roman" w:hAnsi="Times New Roman" w:cs="Times New Roman"/>
          <w:sz w:val="28"/>
        </w:rPr>
        <w:t xml:space="preserve">. Сумма, предусмотренная для выполнения работ по благоустройству, составляет 55 297,63 тыс. руб.   </w:t>
      </w:r>
    </w:p>
    <w:p w:rsidR="007567F9" w:rsidRDefault="007567F9" w:rsidP="007567F9">
      <w:pPr>
        <w:ind w:firstLine="708"/>
        <w:rPr>
          <w:color w:val="000000"/>
          <w:sz w:val="28"/>
          <w:szCs w:val="28"/>
        </w:rPr>
      </w:pPr>
      <w:r>
        <w:rPr>
          <w:sz w:val="28"/>
          <w:szCs w:val="28"/>
        </w:rPr>
        <w:t>Социальные</w:t>
      </w:r>
      <w:r w:rsidRPr="00820259">
        <w:rPr>
          <w:sz w:val="28"/>
          <w:szCs w:val="28"/>
        </w:rPr>
        <w:t xml:space="preserve"> выплат</w:t>
      </w:r>
      <w:r>
        <w:rPr>
          <w:sz w:val="28"/>
          <w:szCs w:val="28"/>
        </w:rPr>
        <w:t>ы</w:t>
      </w:r>
      <w:r w:rsidRPr="00820259">
        <w:rPr>
          <w:sz w:val="28"/>
          <w:szCs w:val="28"/>
        </w:rPr>
        <w:t xml:space="preserve"> молодым семьям на</w:t>
      </w:r>
      <w:r w:rsidRPr="00820259">
        <w:rPr>
          <w:color w:val="000000"/>
          <w:sz w:val="28"/>
          <w:szCs w:val="28"/>
        </w:rPr>
        <w:t xml:space="preserve"> приобретение (строительство) жилья </w:t>
      </w:r>
      <w:r>
        <w:rPr>
          <w:color w:val="000000"/>
          <w:sz w:val="28"/>
          <w:szCs w:val="28"/>
        </w:rPr>
        <w:t xml:space="preserve">составили в 2019 году - </w:t>
      </w:r>
      <w:r w:rsidRPr="00820259">
        <w:rPr>
          <w:color w:val="000000"/>
          <w:sz w:val="28"/>
          <w:szCs w:val="28"/>
        </w:rPr>
        <w:t>40 733,69 тыс. руб. (за счет ср</w:t>
      </w:r>
      <w:r>
        <w:rPr>
          <w:color w:val="000000"/>
          <w:sz w:val="28"/>
          <w:szCs w:val="28"/>
        </w:rPr>
        <w:t>едств краевого бюджета 38697,01</w:t>
      </w:r>
      <w:r w:rsidRPr="00820259">
        <w:rPr>
          <w:color w:val="000000"/>
          <w:sz w:val="28"/>
          <w:szCs w:val="28"/>
        </w:rPr>
        <w:t xml:space="preserve"> тыс. руб., бюджета города </w:t>
      </w:r>
      <w:r>
        <w:rPr>
          <w:color w:val="000000"/>
          <w:sz w:val="28"/>
          <w:szCs w:val="28"/>
        </w:rPr>
        <w:t xml:space="preserve">2 036,68 </w:t>
      </w:r>
      <w:r w:rsidRPr="00820259">
        <w:rPr>
          <w:color w:val="000000"/>
          <w:sz w:val="28"/>
          <w:szCs w:val="28"/>
        </w:rPr>
        <w:t>тыс. руб.</w:t>
      </w:r>
      <w:r>
        <w:rPr>
          <w:color w:val="000000"/>
          <w:sz w:val="28"/>
          <w:szCs w:val="28"/>
        </w:rPr>
        <w:t>).</w:t>
      </w:r>
      <w:r w:rsidRPr="00820259">
        <w:rPr>
          <w:color w:val="000000"/>
          <w:sz w:val="28"/>
          <w:szCs w:val="28"/>
        </w:rPr>
        <w:t xml:space="preserve"> </w:t>
      </w:r>
      <w:r>
        <w:rPr>
          <w:color w:val="000000"/>
          <w:sz w:val="28"/>
          <w:szCs w:val="28"/>
        </w:rPr>
        <w:t xml:space="preserve">За отчетный период 52 молодые семьи приобрели жилье. По состоянию на 30.12.2019 в администрации города состояли на учете в качестве нуждающихся в жилых помещениях 108 молодых семей. </w:t>
      </w:r>
    </w:p>
    <w:p w:rsidR="007567F9" w:rsidRPr="004A1584" w:rsidRDefault="007567F9" w:rsidP="007567F9">
      <w:pPr>
        <w:ind w:firstLine="709"/>
        <w:rPr>
          <w:sz w:val="28"/>
          <w:szCs w:val="28"/>
        </w:rPr>
      </w:pPr>
      <w:r w:rsidRPr="004A1584">
        <w:rPr>
          <w:sz w:val="28"/>
          <w:szCs w:val="28"/>
        </w:rPr>
        <w:t>Наблюдения за состоянием уровня загрязнения атмосферы в городе Невинномысске проводятся на 4-х стационарных постах Государственной службы наблюдений за состоянием окружающей среды, 2 из которых установлены в 2009 году в рамках трехстороннего соглашения - о намерениях по осуществлению мониторинга атмосферного воздуха и мерах по улучшению состояния окружающей среды в городе между представителями министерства природных ресурсов и охраны окружающей среды Ставропольского края, администрации Невинномысска и акционерного общества «Невинномысский Азот».</w:t>
      </w:r>
    </w:p>
    <w:p w:rsidR="007567F9" w:rsidRPr="004A1584" w:rsidRDefault="007567F9" w:rsidP="007567F9">
      <w:pPr>
        <w:ind w:firstLine="709"/>
        <w:rPr>
          <w:sz w:val="28"/>
          <w:szCs w:val="28"/>
        </w:rPr>
      </w:pPr>
      <w:r w:rsidRPr="004A1584">
        <w:rPr>
          <w:sz w:val="28"/>
          <w:szCs w:val="28"/>
        </w:rPr>
        <w:t>Данные предоставляемые Государственной службы наблюдений за состоянием окружающей среды постов являются открытыми и размещаются еженедельно в газете «Невинномысский рабочий» и на официальном сайте администрации города Невинномысска.</w:t>
      </w:r>
    </w:p>
    <w:p w:rsidR="007567F9" w:rsidRPr="004A1584" w:rsidRDefault="007567F9" w:rsidP="007567F9">
      <w:pPr>
        <w:ind w:firstLine="709"/>
        <w:rPr>
          <w:sz w:val="28"/>
          <w:szCs w:val="28"/>
        </w:rPr>
      </w:pPr>
      <w:r w:rsidRPr="004A1584">
        <w:rPr>
          <w:sz w:val="28"/>
          <w:szCs w:val="28"/>
        </w:rPr>
        <w:t>Лабораторией мониторинга загрязнения окружающей среды ведутся наблюдения за содержанием в атмосферном воздухе города следующих примесей: окиси углерода, двуокиси азота, окиси азота, фтористого водорода, аммиака, диоксида серы, взвешенных веществ. Забор проб воздуха производится три раза в сутки, шесть раз в неделю.</w:t>
      </w:r>
    </w:p>
    <w:p w:rsidR="007567F9" w:rsidRPr="004A1584" w:rsidRDefault="007567F9" w:rsidP="007567F9">
      <w:pPr>
        <w:ind w:firstLine="709"/>
        <w:rPr>
          <w:sz w:val="28"/>
          <w:szCs w:val="28"/>
        </w:rPr>
      </w:pPr>
      <w:r w:rsidRPr="004A1584">
        <w:rPr>
          <w:sz w:val="28"/>
          <w:szCs w:val="28"/>
        </w:rPr>
        <w:lastRenderedPageBreak/>
        <w:t>По данным лаборатории мониторинга загрязнения окружающей среды в 2019 году случаев превышения предельно допустимого уровня загрязнения атмосферного воздуха города не зарегистрировано.</w:t>
      </w:r>
    </w:p>
    <w:p w:rsidR="007567F9" w:rsidRPr="004A1584" w:rsidRDefault="007567F9" w:rsidP="007567F9">
      <w:pPr>
        <w:ind w:firstLine="709"/>
        <w:rPr>
          <w:sz w:val="28"/>
          <w:szCs w:val="28"/>
        </w:rPr>
      </w:pPr>
      <w:r w:rsidRPr="004A1584">
        <w:rPr>
          <w:sz w:val="28"/>
          <w:szCs w:val="28"/>
        </w:rPr>
        <w:t>В рамках программы «Развитие жилищно-коммунального хозяйства» реализуется подпрограмма «Улучшение экологической обстановки в городе Невинномысске» на 2017 – 2019 годы. В подпрограмму включены природоохранные мероприятия семи предприятий: ОАО «Арнест», филиал «Невинномысская ГРЭС» ПАО «Энел Россия», АО «Невинномысский Азот», филиал ПАО «РусГидро» - Каскад Кубанских ГЭС», филиал ООО «Газпром трансгаз Ставрополь» Невинномысское ЛПУМГ, ООО «ПК Строймонтаж Юг», ОАО «Невинномысский электромеханический завод».</w:t>
      </w:r>
    </w:p>
    <w:p w:rsidR="007567F9" w:rsidRPr="004A1584" w:rsidRDefault="007567F9" w:rsidP="007567F9">
      <w:pPr>
        <w:ind w:firstLine="709"/>
        <w:rPr>
          <w:sz w:val="28"/>
          <w:szCs w:val="28"/>
        </w:rPr>
      </w:pPr>
      <w:r w:rsidRPr="004A1584">
        <w:rPr>
          <w:sz w:val="28"/>
          <w:szCs w:val="28"/>
        </w:rPr>
        <w:t>Среди них мероприятия по сокращению выбросов и сбросов загрязняющих веществ в водные объекты, мониторингу состояния качества окружающей среды в пределах санитарно-защитных зон предприятий, озеленению производственных и городских территорий.</w:t>
      </w:r>
    </w:p>
    <w:p w:rsidR="007567F9" w:rsidRPr="004A1584" w:rsidRDefault="007567F9" w:rsidP="007567F9">
      <w:pPr>
        <w:ind w:firstLine="709"/>
        <w:rPr>
          <w:sz w:val="28"/>
          <w:szCs w:val="28"/>
        </w:rPr>
      </w:pPr>
      <w:r w:rsidRPr="004A1584">
        <w:rPr>
          <w:sz w:val="28"/>
          <w:szCs w:val="28"/>
        </w:rPr>
        <w:t>В рамках подпрограммы из внебюджетных источников города затрачено 3771,224 тыс. рублей на реализацию экологических мероприятий</w:t>
      </w:r>
    </w:p>
    <w:p w:rsidR="007567F9" w:rsidRPr="00820259" w:rsidRDefault="007567F9" w:rsidP="007567F9">
      <w:pPr>
        <w:ind w:firstLine="709"/>
        <w:rPr>
          <w:sz w:val="28"/>
          <w:szCs w:val="28"/>
        </w:rPr>
      </w:pPr>
      <w:r w:rsidRPr="004A1584">
        <w:rPr>
          <w:sz w:val="28"/>
          <w:szCs w:val="28"/>
        </w:rPr>
        <w:t>На территории города зарегистрировано 1753 юридических лица. Из них плату за негативное воздействие обязаны осуществлять 524 компании.</w:t>
      </w:r>
    </w:p>
    <w:p w:rsidR="007567F9" w:rsidRPr="00820259" w:rsidRDefault="007567F9" w:rsidP="007567F9">
      <w:pPr>
        <w:ind w:firstLine="709"/>
        <w:rPr>
          <w:sz w:val="28"/>
          <w:szCs w:val="28"/>
        </w:rPr>
      </w:pPr>
      <w:r w:rsidRPr="00820259">
        <w:rPr>
          <w:sz w:val="28"/>
          <w:szCs w:val="28"/>
        </w:rPr>
        <w:t xml:space="preserve">В 2019 году поступления в бюджет города Невинномысска платы за НВОС </w:t>
      </w:r>
      <w:r>
        <w:rPr>
          <w:sz w:val="28"/>
          <w:szCs w:val="28"/>
        </w:rPr>
        <w:t>составили 1 579,36</w:t>
      </w:r>
      <w:r w:rsidRPr="00820259">
        <w:rPr>
          <w:sz w:val="28"/>
          <w:szCs w:val="28"/>
        </w:rPr>
        <w:t xml:space="preserve"> тыс. руб.</w:t>
      </w:r>
    </w:p>
    <w:p w:rsidR="007567F9" w:rsidRPr="00820259" w:rsidRDefault="007567F9" w:rsidP="007567F9">
      <w:pPr>
        <w:ind w:firstLine="709"/>
        <w:rPr>
          <w:sz w:val="28"/>
          <w:szCs w:val="28"/>
        </w:rPr>
      </w:pPr>
      <w:r w:rsidRPr="004A1584">
        <w:rPr>
          <w:sz w:val="28"/>
          <w:szCs w:val="28"/>
        </w:rPr>
        <w:t xml:space="preserve">Ко всем неплательщикам применены меры административного воздействия министерством природных ресурсов и охраны окружающей среды Ставропольского края и Северо-Кавказское Межрегиональное Управление </w:t>
      </w:r>
      <w:proofErr w:type="spellStart"/>
      <w:r w:rsidRPr="004A1584">
        <w:rPr>
          <w:sz w:val="28"/>
          <w:szCs w:val="28"/>
        </w:rPr>
        <w:t>Росприроднадзора</w:t>
      </w:r>
      <w:proofErr w:type="spellEnd"/>
      <w:r w:rsidRPr="004A1584">
        <w:rPr>
          <w:sz w:val="28"/>
          <w:szCs w:val="28"/>
        </w:rPr>
        <w:t>.</w:t>
      </w:r>
    </w:p>
    <w:p w:rsidR="007567F9" w:rsidRDefault="007567F9" w:rsidP="007567F9">
      <w:pPr>
        <w:ind w:firstLine="709"/>
        <w:rPr>
          <w:sz w:val="28"/>
          <w:szCs w:val="28"/>
        </w:rPr>
      </w:pPr>
      <w:r w:rsidRPr="00820259">
        <w:rPr>
          <w:sz w:val="28"/>
          <w:szCs w:val="28"/>
        </w:rPr>
        <w:t>Заключен муниципальный контракт на разработку проекта нормативов допустимых сбросов в водный объект реку Кубань по 6 ливневым выпускам</w:t>
      </w:r>
      <w:r>
        <w:rPr>
          <w:sz w:val="28"/>
          <w:szCs w:val="28"/>
        </w:rPr>
        <w:t>.</w:t>
      </w:r>
    </w:p>
    <w:p w:rsidR="007567F9" w:rsidRPr="00820259" w:rsidRDefault="007567F9" w:rsidP="007567F9">
      <w:pPr>
        <w:ind w:firstLine="709"/>
        <w:rPr>
          <w:sz w:val="28"/>
          <w:szCs w:val="28"/>
        </w:rPr>
      </w:pPr>
      <w:r w:rsidRPr="00820259">
        <w:rPr>
          <w:sz w:val="28"/>
          <w:szCs w:val="28"/>
        </w:rPr>
        <w:t>В мае 2019 года получены разработанные и утвержденные лимиты нормативов допустимых сбросов по шести ливневым выпускам.</w:t>
      </w:r>
    </w:p>
    <w:p w:rsidR="007567F9" w:rsidRPr="00820259" w:rsidRDefault="007567F9" w:rsidP="007567F9">
      <w:pPr>
        <w:ind w:firstLine="709"/>
        <w:rPr>
          <w:sz w:val="28"/>
          <w:szCs w:val="28"/>
        </w:rPr>
      </w:pPr>
      <w:r w:rsidRPr="00820259">
        <w:rPr>
          <w:sz w:val="28"/>
          <w:szCs w:val="28"/>
        </w:rPr>
        <w:t>В 2019 году проведено 48 субботников, очищено территорий площадью 33000 м2, вывезено отходов 8300 м3, ликвидировано 6 несанкционированных свалок.</w:t>
      </w:r>
    </w:p>
    <w:p w:rsidR="007567F9" w:rsidRPr="00820259" w:rsidRDefault="007567F9" w:rsidP="007567F9">
      <w:pPr>
        <w:ind w:firstLine="709"/>
        <w:rPr>
          <w:sz w:val="28"/>
          <w:szCs w:val="28"/>
        </w:rPr>
      </w:pPr>
      <w:r w:rsidRPr="00820259">
        <w:rPr>
          <w:sz w:val="28"/>
          <w:szCs w:val="28"/>
        </w:rPr>
        <w:t>Создан реестр контейнерных площадок и схема размещения контейнерных площадок. Данные размещены на официальном сайте администрации города Невинномысска.</w:t>
      </w:r>
    </w:p>
    <w:p w:rsidR="007567F9" w:rsidRPr="00820259" w:rsidRDefault="007567F9" w:rsidP="007567F9">
      <w:pPr>
        <w:ind w:firstLine="709"/>
        <w:rPr>
          <w:sz w:val="28"/>
          <w:szCs w:val="28"/>
        </w:rPr>
      </w:pPr>
      <w:r w:rsidRPr="00820259">
        <w:rPr>
          <w:sz w:val="28"/>
          <w:szCs w:val="28"/>
        </w:rPr>
        <w:t>На территории города 517 контейнерных площадок, из них 193 площадки на территории МКД, 312 площадок в частном секторе, 12 площадок юридических лиц, выдано порядка 1000 индивидуальных контейнеров, произведена замена старых контейнеров на новые контейнеры «</w:t>
      </w:r>
      <w:proofErr w:type="spellStart"/>
      <w:r w:rsidRPr="00820259">
        <w:rPr>
          <w:sz w:val="28"/>
          <w:szCs w:val="28"/>
        </w:rPr>
        <w:t>евростандарта</w:t>
      </w:r>
      <w:proofErr w:type="spellEnd"/>
      <w:r w:rsidRPr="00820259">
        <w:rPr>
          <w:sz w:val="28"/>
          <w:szCs w:val="28"/>
        </w:rPr>
        <w:t>».</w:t>
      </w:r>
    </w:p>
    <w:p w:rsidR="007567F9" w:rsidRPr="00820259" w:rsidRDefault="007567F9" w:rsidP="007567F9">
      <w:pPr>
        <w:ind w:firstLine="709"/>
        <w:rPr>
          <w:sz w:val="28"/>
          <w:szCs w:val="28"/>
        </w:rPr>
      </w:pPr>
      <w:r w:rsidRPr="00820259">
        <w:rPr>
          <w:sz w:val="28"/>
          <w:szCs w:val="28"/>
        </w:rPr>
        <w:t xml:space="preserve">Подготовка объектов жилищно-коммунального хозяйства и социальной инфраструктуры города к работе в осенне-зимний период 2019-2020 годов началась в мае 2019 года. </w:t>
      </w:r>
      <w:r w:rsidR="00004E77">
        <w:rPr>
          <w:sz w:val="28"/>
          <w:szCs w:val="28"/>
        </w:rPr>
        <w:t>С</w:t>
      </w:r>
      <w:r w:rsidRPr="00820259">
        <w:rPr>
          <w:sz w:val="28"/>
          <w:szCs w:val="28"/>
        </w:rPr>
        <w:t xml:space="preserve">овместно с управляющими компаниями, товариществами собственников жилья, учреждениями социальной сферы, </w:t>
      </w:r>
      <w:proofErr w:type="spellStart"/>
      <w:r w:rsidRPr="00820259">
        <w:rPr>
          <w:sz w:val="28"/>
          <w:szCs w:val="28"/>
        </w:rPr>
        <w:lastRenderedPageBreak/>
        <w:t>ресурсоснабжающими</w:t>
      </w:r>
      <w:proofErr w:type="spellEnd"/>
      <w:r w:rsidRPr="00820259">
        <w:rPr>
          <w:sz w:val="28"/>
          <w:szCs w:val="28"/>
        </w:rPr>
        <w:t xml:space="preserve"> организациями проведен мониторинг основных проблемных вопросов по подготовке объектов жилищно-коммунального хозяйства и социальной инфраструктуры города к работе в осенне-зимний период 2019-2020 годов.</w:t>
      </w:r>
    </w:p>
    <w:p w:rsidR="007567F9" w:rsidRPr="00820259" w:rsidRDefault="007567F9" w:rsidP="007567F9">
      <w:pPr>
        <w:ind w:firstLine="709"/>
        <w:rPr>
          <w:sz w:val="28"/>
          <w:szCs w:val="28"/>
        </w:rPr>
      </w:pPr>
      <w:r w:rsidRPr="00820259">
        <w:rPr>
          <w:sz w:val="28"/>
          <w:szCs w:val="28"/>
        </w:rPr>
        <w:t>Для оптимизации выполнения работ по подготовке объектов жилищно-коммунального хозяйства и социальной инфраструктуры города к работе в осенне-зимний период 2019-2020 годов проводились совещания по вопросам готовности объектов жилищно-коммунального хозяйства и социальной инфраструктуры города к работе в осенне-зимний период 2019-2020 годов.</w:t>
      </w:r>
    </w:p>
    <w:p w:rsidR="007567F9" w:rsidRPr="00820259" w:rsidRDefault="007567F9" w:rsidP="007567F9">
      <w:pPr>
        <w:ind w:firstLine="709"/>
        <w:rPr>
          <w:sz w:val="28"/>
          <w:szCs w:val="28"/>
        </w:rPr>
      </w:pPr>
      <w:r w:rsidRPr="00820259">
        <w:rPr>
          <w:sz w:val="28"/>
          <w:szCs w:val="28"/>
        </w:rPr>
        <w:t>Акционерное общество  «Теплосеть» г. Невинномысск провело полноценную подготовку системы теплоснабжения города к работе в осенне-зимний период 2019-2020 годов, выполнив следующие мероприятия:</w:t>
      </w:r>
    </w:p>
    <w:p w:rsidR="007567F9" w:rsidRPr="00820259" w:rsidRDefault="007567F9" w:rsidP="007567F9">
      <w:pPr>
        <w:ind w:firstLine="709"/>
        <w:rPr>
          <w:sz w:val="28"/>
          <w:szCs w:val="28"/>
        </w:rPr>
      </w:pPr>
      <w:r w:rsidRPr="00820259">
        <w:rPr>
          <w:sz w:val="28"/>
          <w:szCs w:val="28"/>
        </w:rPr>
        <w:t> проведены гидравлические испытания магистральных и квартальных тепловых сетей на прочность и плотность;</w:t>
      </w:r>
    </w:p>
    <w:p w:rsidR="007567F9" w:rsidRPr="00820259" w:rsidRDefault="007567F9" w:rsidP="007567F9">
      <w:pPr>
        <w:ind w:firstLine="709"/>
        <w:rPr>
          <w:sz w:val="28"/>
          <w:szCs w:val="28"/>
        </w:rPr>
      </w:pPr>
      <w:r w:rsidRPr="00820259">
        <w:rPr>
          <w:sz w:val="28"/>
          <w:szCs w:val="28"/>
        </w:rPr>
        <w:t> подготовлено 15 котельных и 3 подкачивающих насосных;</w:t>
      </w:r>
    </w:p>
    <w:p w:rsidR="007567F9" w:rsidRPr="00820259" w:rsidRDefault="007567F9" w:rsidP="007567F9">
      <w:pPr>
        <w:ind w:firstLine="709"/>
        <w:rPr>
          <w:sz w:val="28"/>
          <w:szCs w:val="28"/>
        </w:rPr>
      </w:pPr>
      <w:r w:rsidRPr="00820259">
        <w:rPr>
          <w:sz w:val="28"/>
          <w:szCs w:val="28"/>
        </w:rPr>
        <w:t xml:space="preserve"> проведены капитальные ремонты трубопроводов тепловых сетей, общей протяженностью 1278 м. </w:t>
      </w:r>
    </w:p>
    <w:p w:rsidR="007567F9" w:rsidRPr="00820259" w:rsidRDefault="007567F9" w:rsidP="007567F9">
      <w:pPr>
        <w:ind w:firstLine="709"/>
        <w:rPr>
          <w:sz w:val="28"/>
          <w:szCs w:val="28"/>
        </w:rPr>
      </w:pPr>
      <w:r w:rsidRPr="00820259">
        <w:rPr>
          <w:sz w:val="28"/>
          <w:szCs w:val="28"/>
        </w:rPr>
        <w:t xml:space="preserve"> проведено техническое обследование 485 объекта </w:t>
      </w:r>
      <w:proofErr w:type="spellStart"/>
      <w:r w:rsidRPr="00820259">
        <w:rPr>
          <w:sz w:val="28"/>
          <w:szCs w:val="28"/>
        </w:rPr>
        <w:t>теплопотребителя</w:t>
      </w:r>
      <w:proofErr w:type="spellEnd"/>
      <w:r w:rsidRPr="00820259">
        <w:rPr>
          <w:sz w:val="28"/>
          <w:szCs w:val="28"/>
        </w:rPr>
        <w:t>;</w:t>
      </w:r>
    </w:p>
    <w:p w:rsidR="007567F9" w:rsidRPr="00820259" w:rsidRDefault="007567F9" w:rsidP="007567F9">
      <w:pPr>
        <w:ind w:firstLine="709"/>
        <w:rPr>
          <w:sz w:val="28"/>
          <w:szCs w:val="28"/>
        </w:rPr>
      </w:pPr>
      <w:r w:rsidRPr="00820259">
        <w:rPr>
          <w:sz w:val="28"/>
          <w:szCs w:val="28"/>
        </w:rPr>
        <w:t xml:space="preserve"> силами АО «Теплосеть» промыто и </w:t>
      </w:r>
      <w:proofErr w:type="spellStart"/>
      <w:r w:rsidRPr="00820259">
        <w:rPr>
          <w:sz w:val="28"/>
          <w:szCs w:val="28"/>
        </w:rPr>
        <w:t>опрессовано</w:t>
      </w:r>
      <w:proofErr w:type="spellEnd"/>
      <w:r w:rsidRPr="00820259">
        <w:rPr>
          <w:sz w:val="28"/>
          <w:szCs w:val="28"/>
        </w:rPr>
        <w:t xml:space="preserve"> 78 МКД и бюджетных организаций;</w:t>
      </w:r>
    </w:p>
    <w:p w:rsidR="007567F9" w:rsidRPr="00820259" w:rsidRDefault="007567F9" w:rsidP="007567F9">
      <w:pPr>
        <w:ind w:firstLine="709"/>
        <w:rPr>
          <w:sz w:val="28"/>
          <w:szCs w:val="28"/>
        </w:rPr>
      </w:pPr>
      <w:r w:rsidRPr="00820259">
        <w:rPr>
          <w:sz w:val="28"/>
          <w:szCs w:val="28"/>
        </w:rPr>
        <w:t xml:space="preserve"> в </w:t>
      </w:r>
      <w:proofErr w:type="spellStart"/>
      <w:r w:rsidRPr="00820259">
        <w:rPr>
          <w:sz w:val="28"/>
          <w:szCs w:val="28"/>
        </w:rPr>
        <w:t>межотопительный</w:t>
      </w:r>
      <w:proofErr w:type="spellEnd"/>
      <w:r w:rsidRPr="00820259">
        <w:rPr>
          <w:sz w:val="28"/>
          <w:szCs w:val="28"/>
        </w:rPr>
        <w:t xml:space="preserve"> период было выполнено 265 заявок по устранению неполадок в системах отопления потребителей и устранено 78 утечки на тепловых сетях.</w:t>
      </w:r>
    </w:p>
    <w:p w:rsidR="007567F9" w:rsidRPr="00820259" w:rsidRDefault="007567F9" w:rsidP="007567F9">
      <w:pPr>
        <w:ind w:firstLine="709"/>
        <w:rPr>
          <w:sz w:val="28"/>
          <w:szCs w:val="28"/>
        </w:rPr>
      </w:pPr>
      <w:r w:rsidRPr="00820259">
        <w:rPr>
          <w:sz w:val="28"/>
          <w:szCs w:val="28"/>
        </w:rPr>
        <w:t>В 2019 году была проведена полная инвентаризация останов</w:t>
      </w:r>
      <w:r w:rsidR="00004E77">
        <w:rPr>
          <w:sz w:val="28"/>
          <w:szCs w:val="28"/>
        </w:rPr>
        <w:t>очных пунктов</w:t>
      </w:r>
      <w:r w:rsidRPr="00820259">
        <w:rPr>
          <w:sz w:val="28"/>
          <w:szCs w:val="28"/>
        </w:rPr>
        <w:t>.</w:t>
      </w:r>
    </w:p>
    <w:p w:rsidR="007567F9" w:rsidRPr="00820259" w:rsidRDefault="007567F9" w:rsidP="007567F9">
      <w:pPr>
        <w:ind w:firstLine="709"/>
        <w:rPr>
          <w:sz w:val="28"/>
          <w:szCs w:val="28"/>
        </w:rPr>
      </w:pPr>
      <w:r w:rsidRPr="00820259">
        <w:rPr>
          <w:sz w:val="28"/>
          <w:szCs w:val="28"/>
        </w:rPr>
        <w:t>В рамках заключенного договора на осуществление о безвозмездной благотворительной деятельности по выполнению работ по сносу объектов капитального строительства от 02.07.2019 № 44 на территории города Невинномысска был выполнен демонтаж зданий по улице Революционной                       № 262, № 266.</w:t>
      </w:r>
    </w:p>
    <w:p w:rsidR="007567F9" w:rsidRPr="00820259" w:rsidRDefault="007567F9" w:rsidP="007567F9">
      <w:pPr>
        <w:ind w:firstLine="709"/>
        <w:rPr>
          <w:sz w:val="28"/>
          <w:szCs w:val="28"/>
        </w:rPr>
      </w:pPr>
      <w:r w:rsidRPr="00820259">
        <w:rPr>
          <w:sz w:val="28"/>
          <w:szCs w:val="28"/>
        </w:rPr>
        <w:t xml:space="preserve">В связи с обрушением берега реки Кубань, были выполнены работы по переносу 20 мест захоронений с кладбища, расположенного в районе Красной деревни по ул. Социалистической на </w:t>
      </w:r>
      <w:r>
        <w:rPr>
          <w:sz w:val="28"/>
          <w:szCs w:val="28"/>
        </w:rPr>
        <w:t>г</w:t>
      </w:r>
      <w:r w:rsidRPr="00820259">
        <w:rPr>
          <w:sz w:val="28"/>
          <w:szCs w:val="28"/>
        </w:rPr>
        <w:t>ородское кладбище в восточной части города.</w:t>
      </w:r>
    </w:p>
    <w:p w:rsidR="007567F9" w:rsidRPr="004A1584" w:rsidRDefault="007567F9" w:rsidP="007567F9">
      <w:pPr>
        <w:ind w:firstLine="709"/>
        <w:rPr>
          <w:sz w:val="28"/>
          <w:szCs w:val="28"/>
        </w:rPr>
      </w:pPr>
      <w:r w:rsidRPr="004A1584">
        <w:rPr>
          <w:sz w:val="28"/>
          <w:szCs w:val="28"/>
        </w:rPr>
        <w:t xml:space="preserve">21.12.2018 № 67 заключен </w:t>
      </w:r>
      <w:proofErr w:type="spellStart"/>
      <w:r w:rsidRPr="004A1584">
        <w:rPr>
          <w:sz w:val="28"/>
          <w:szCs w:val="28"/>
        </w:rPr>
        <w:t>энергосервисный</w:t>
      </w:r>
      <w:proofErr w:type="spellEnd"/>
      <w:r w:rsidRPr="004A1584">
        <w:rPr>
          <w:sz w:val="28"/>
          <w:szCs w:val="28"/>
        </w:rPr>
        <w:t xml:space="preserve"> контракт.</w:t>
      </w:r>
    </w:p>
    <w:p w:rsidR="007567F9" w:rsidRPr="004A1584" w:rsidRDefault="007567F9" w:rsidP="007567F9">
      <w:pPr>
        <w:ind w:firstLine="709"/>
        <w:rPr>
          <w:sz w:val="28"/>
          <w:szCs w:val="28"/>
        </w:rPr>
      </w:pPr>
      <w:r w:rsidRPr="004A1584">
        <w:rPr>
          <w:sz w:val="28"/>
          <w:szCs w:val="28"/>
        </w:rPr>
        <w:t>Предметом контракта является осуществление действий, направленных на энергосбережение и повышение энергетической эффективности использования электрической энергии при эксплуатации объектов наружного освещения города для муниципальных нужд.</w:t>
      </w:r>
    </w:p>
    <w:p w:rsidR="007567F9" w:rsidRPr="004A1584" w:rsidRDefault="007567F9" w:rsidP="007567F9">
      <w:pPr>
        <w:ind w:firstLine="709"/>
        <w:rPr>
          <w:sz w:val="28"/>
          <w:szCs w:val="28"/>
        </w:rPr>
      </w:pPr>
      <w:r w:rsidRPr="004A1584">
        <w:rPr>
          <w:sz w:val="28"/>
          <w:szCs w:val="28"/>
        </w:rPr>
        <w:t xml:space="preserve">В результате выполнения </w:t>
      </w:r>
      <w:proofErr w:type="spellStart"/>
      <w:r w:rsidRPr="004A1584">
        <w:rPr>
          <w:sz w:val="28"/>
          <w:szCs w:val="28"/>
        </w:rPr>
        <w:t>энергоэффективных</w:t>
      </w:r>
      <w:proofErr w:type="spellEnd"/>
      <w:r w:rsidRPr="004A1584">
        <w:rPr>
          <w:sz w:val="28"/>
          <w:szCs w:val="28"/>
        </w:rPr>
        <w:t xml:space="preserve"> мероприятий </w:t>
      </w:r>
      <w:r w:rsidR="00004E77" w:rsidRPr="004A1584">
        <w:rPr>
          <w:sz w:val="28"/>
          <w:szCs w:val="28"/>
        </w:rPr>
        <w:t>обеспечена плановая экономия</w:t>
      </w:r>
      <w:r w:rsidRPr="004A1584">
        <w:rPr>
          <w:sz w:val="28"/>
          <w:szCs w:val="28"/>
        </w:rPr>
        <w:t xml:space="preserve"> электрической энергии на объектах наружного освещения города в объеме не менее 65%.</w:t>
      </w:r>
      <w:r w:rsidR="00004E77" w:rsidRPr="004A1584">
        <w:rPr>
          <w:sz w:val="28"/>
          <w:szCs w:val="28"/>
        </w:rPr>
        <w:t xml:space="preserve"> </w:t>
      </w:r>
    </w:p>
    <w:p w:rsidR="007567F9" w:rsidRPr="004A1584" w:rsidRDefault="007567F9" w:rsidP="007567F9">
      <w:pPr>
        <w:ind w:firstLine="709"/>
        <w:rPr>
          <w:sz w:val="28"/>
          <w:szCs w:val="28"/>
        </w:rPr>
      </w:pPr>
      <w:r w:rsidRPr="004A1584">
        <w:rPr>
          <w:sz w:val="28"/>
          <w:szCs w:val="28"/>
        </w:rPr>
        <w:t>Общая протяженность освещенных улиц, проездов и набережных составляет 218,33 км.</w:t>
      </w:r>
    </w:p>
    <w:p w:rsidR="007567F9" w:rsidRPr="004A1584" w:rsidRDefault="007567F9" w:rsidP="007567F9">
      <w:pPr>
        <w:ind w:firstLine="709"/>
        <w:rPr>
          <w:sz w:val="28"/>
          <w:szCs w:val="28"/>
        </w:rPr>
      </w:pPr>
      <w:r w:rsidRPr="004A1584">
        <w:rPr>
          <w:sz w:val="28"/>
          <w:szCs w:val="28"/>
        </w:rPr>
        <w:lastRenderedPageBreak/>
        <w:t>Основные мероприятия в рамках заключенного контракта:</w:t>
      </w:r>
    </w:p>
    <w:p w:rsidR="007567F9" w:rsidRPr="004A1584" w:rsidRDefault="007567F9" w:rsidP="007567F9">
      <w:pPr>
        <w:ind w:firstLine="709"/>
        <w:rPr>
          <w:sz w:val="28"/>
          <w:szCs w:val="28"/>
        </w:rPr>
      </w:pPr>
      <w:r w:rsidRPr="004A1584">
        <w:rPr>
          <w:sz w:val="28"/>
          <w:szCs w:val="28"/>
        </w:rPr>
        <w:t xml:space="preserve">замена существующих устаревших осветительных приборов на </w:t>
      </w:r>
      <w:proofErr w:type="spellStart"/>
      <w:r w:rsidRPr="004A1584">
        <w:rPr>
          <w:sz w:val="28"/>
          <w:szCs w:val="28"/>
        </w:rPr>
        <w:t>энергоэффективные</w:t>
      </w:r>
      <w:proofErr w:type="spellEnd"/>
      <w:r w:rsidRPr="004A1584">
        <w:rPr>
          <w:sz w:val="28"/>
          <w:szCs w:val="28"/>
        </w:rPr>
        <w:t>;</w:t>
      </w:r>
    </w:p>
    <w:p w:rsidR="007567F9" w:rsidRPr="004A1584" w:rsidRDefault="007567F9" w:rsidP="007567F9">
      <w:pPr>
        <w:ind w:firstLine="709"/>
        <w:rPr>
          <w:sz w:val="28"/>
          <w:szCs w:val="28"/>
        </w:rPr>
      </w:pPr>
      <w:r w:rsidRPr="004A1584">
        <w:rPr>
          <w:sz w:val="28"/>
          <w:szCs w:val="28"/>
        </w:rPr>
        <w:t>модернизация ШУНО; (АСУНО - автоматизированная система управления наружным освещением).</w:t>
      </w:r>
    </w:p>
    <w:p w:rsidR="007567F9" w:rsidRPr="004A1584" w:rsidRDefault="007567F9" w:rsidP="007567F9">
      <w:pPr>
        <w:ind w:firstLine="709"/>
        <w:rPr>
          <w:sz w:val="28"/>
          <w:szCs w:val="28"/>
        </w:rPr>
      </w:pPr>
      <w:r w:rsidRPr="004A1584">
        <w:rPr>
          <w:sz w:val="28"/>
          <w:szCs w:val="28"/>
        </w:rPr>
        <w:t>В рамках энергосервисного контракта заменено:</w:t>
      </w:r>
    </w:p>
    <w:p w:rsidR="007567F9" w:rsidRPr="004A1584" w:rsidRDefault="007567F9" w:rsidP="007567F9">
      <w:pPr>
        <w:ind w:firstLine="709"/>
        <w:rPr>
          <w:sz w:val="28"/>
          <w:szCs w:val="28"/>
        </w:rPr>
      </w:pPr>
      <w:r w:rsidRPr="004A1584">
        <w:rPr>
          <w:sz w:val="28"/>
          <w:szCs w:val="28"/>
        </w:rPr>
        <w:t>6148 штук осветительных приборов;</w:t>
      </w:r>
    </w:p>
    <w:p w:rsidR="007567F9" w:rsidRPr="004A1584" w:rsidRDefault="007567F9" w:rsidP="007567F9">
      <w:pPr>
        <w:ind w:firstLine="709"/>
        <w:rPr>
          <w:sz w:val="28"/>
          <w:szCs w:val="28"/>
        </w:rPr>
      </w:pPr>
      <w:r w:rsidRPr="004A1584">
        <w:rPr>
          <w:sz w:val="28"/>
          <w:szCs w:val="28"/>
        </w:rPr>
        <w:t>169 штук ШУНО (шкафов управления уличным освещением) на 328 объектах уличного освещения на территории города.</w:t>
      </w:r>
    </w:p>
    <w:p w:rsidR="007567F9" w:rsidRPr="00FF4514" w:rsidRDefault="007567F9" w:rsidP="007567F9">
      <w:pPr>
        <w:tabs>
          <w:tab w:val="left" w:pos="0"/>
        </w:tabs>
        <w:ind w:firstLine="709"/>
      </w:pPr>
    </w:p>
    <w:p w:rsidR="00605DC1" w:rsidRDefault="00605DC1" w:rsidP="00605DC1">
      <w:pPr>
        <w:jc w:val="center"/>
        <w:rPr>
          <w:color w:val="2D2D2D"/>
          <w:spacing w:val="2"/>
          <w:sz w:val="28"/>
          <w:szCs w:val="28"/>
        </w:rPr>
      </w:pPr>
      <w:r>
        <w:rPr>
          <w:color w:val="2D2D2D"/>
          <w:spacing w:val="2"/>
          <w:sz w:val="28"/>
          <w:szCs w:val="28"/>
        </w:rPr>
        <w:t>Общественная безопасность</w:t>
      </w:r>
    </w:p>
    <w:p w:rsidR="00605DC1" w:rsidRDefault="00605DC1" w:rsidP="00605DC1">
      <w:pPr>
        <w:jc w:val="center"/>
        <w:rPr>
          <w:color w:val="2D2D2D"/>
          <w:spacing w:val="2"/>
          <w:sz w:val="28"/>
          <w:szCs w:val="28"/>
        </w:rPr>
      </w:pPr>
    </w:p>
    <w:p w:rsidR="003A3C29" w:rsidRPr="00281AD3" w:rsidRDefault="003A3C29" w:rsidP="00605DC1">
      <w:pPr>
        <w:ind w:firstLine="708"/>
        <w:rPr>
          <w:color w:val="000000" w:themeColor="text1"/>
          <w:sz w:val="28"/>
          <w:szCs w:val="28"/>
          <w:lang w:eastAsia="ar-SA"/>
        </w:rPr>
      </w:pPr>
      <w:r w:rsidRPr="00281AD3">
        <w:rPr>
          <w:color w:val="2D2D2D"/>
          <w:spacing w:val="2"/>
          <w:sz w:val="28"/>
          <w:szCs w:val="28"/>
        </w:rPr>
        <w:t>В области общественной безопасности в 2019 году проводились мероприятия в рамках реализации муниципальной программы</w:t>
      </w:r>
      <w:r w:rsidRPr="00281AD3">
        <w:rPr>
          <w:color w:val="000000" w:themeColor="text1"/>
          <w:sz w:val="28"/>
          <w:szCs w:val="28"/>
          <w:lang w:eastAsia="ar-SA"/>
        </w:rPr>
        <w:t xml:space="preserve"> реализуется муниципальная программа «Межнациональные отношения, поддержка казачества, профилактика экстремизма, терроризма, правонарушений и наркомании в городе Невинномысске», утвержденная постановлением администрации города Невинномысска от 21 ноября 2016 г. № 2552. В 2019 году на мероприятия программы выделены денежные средства из бюджета города в размере 2497,79 тыс. рублей освоено 2 491,95 тыс. рублей.</w:t>
      </w:r>
    </w:p>
    <w:p w:rsidR="003A3C29" w:rsidRPr="00281AD3" w:rsidRDefault="003A3C29" w:rsidP="00605DC1">
      <w:pPr>
        <w:ind w:firstLine="709"/>
        <w:rPr>
          <w:color w:val="000000" w:themeColor="text1"/>
          <w:sz w:val="28"/>
          <w:szCs w:val="28"/>
          <w:lang w:eastAsia="ar-SA"/>
        </w:rPr>
      </w:pPr>
      <w:r w:rsidRPr="00281AD3">
        <w:rPr>
          <w:color w:val="000000" w:themeColor="text1"/>
          <w:sz w:val="28"/>
          <w:szCs w:val="28"/>
          <w:lang w:eastAsia="ar-SA"/>
        </w:rPr>
        <w:t xml:space="preserve">В 2019 году в рамках программы: </w:t>
      </w:r>
    </w:p>
    <w:p w:rsidR="003A3C29" w:rsidRPr="00281AD3" w:rsidRDefault="003A3C29" w:rsidP="00605DC1">
      <w:pPr>
        <w:ind w:firstLine="708"/>
        <w:rPr>
          <w:color w:val="000000" w:themeColor="text1"/>
          <w:sz w:val="28"/>
          <w:szCs w:val="28"/>
          <w:lang w:eastAsia="ar-SA"/>
        </w:rPr>
      </w:pPr>
      <w:r w:rsidRPr="00281AD3">
        <w:rPr>
          <w:color w:val="000000" w:themeColor="text1"/>
          <w:sz w:val="28"/>
          <w:szCs w:val="28"/>
          <w:lang w:eastAsia="ar-SA"/>
        </w:rPr>
        <w:t>издание сборника материалов научно-практической конференции «Кавказский диалог» на сумму 27,27 тыс. рублей;</w:t>
      </w:r>
    </w:p>
    <w:p w:rsidR="003A3C29" w:rsidRPr="00281AD3" w:rsidRDefault="003A3C29" w:rsidP="00605DC1">
      <w:pPr>
        <w:ind w:firstLine="708"/>
        <w:rPr>
          <w:color w:val="000000" w:themeColor="text1"/>
          <w:sz w:val="28"/>
          <w:szCs w:val="28"/>
          <w:lang w:eastAsia="ar-SA"/>
        </w:rPr>
      </w:pPr>
      <w:r w:rsidRPr="00281AD3">
        <w:rPr>
          <w:color w:val="000000" w:themeColor="text1"/>
          <w:sz w:val="28"/>
          <w:szCs w:val="28"/>
          <w:lang w:eastAsia="ar-SA"/>
        </w:rPr>
        <w:t>изготовление 5 баннеров на сумму 10,0 тыс. рублей.</w:t>
      </w:r>
    </w:p>
    <w:p w:rsidR="003A3C29" w:rsidRPr="00281AD3" w:rsidRDefault="003A3C29" w:rsidP="00605DC1">
      <w:pPr>
        <w:pStyle w:val="5"/>
        <w:spacing w:before="0"/>
        <w:ind w:left="-45" w:firstLine="709"/>
        <w:rPr>
          <w:rFonts w:ascii="Times New Roman" w:hAnsi="Times New Roman" w:cs="Times New Roman"/>
          <w:b/>
          <w:bCs/>
          <w:color w:val="000000" w:themeColor="text1"/>
          <w:sz w:val="28"/>
          <w:szCs w:val="28"/>
          <w:lang w:eastAsia="ar-SA"/>
        </w:rPr>
      </w:pPr>
      <w:r w:rsidRPr="00281AD3">
        <w:rPr>
          <w:rFonts w:ascii="Times New Roman" w:hAnsi="Times New Roman" w:cs="Times New Roman"/>
          <w:color w:val="000000" w:themeColor="text1"/>
          <w:sz w:val="28"/>
          <w:szCs w:val="28"/>
          <w:lang w:eastAsia="ar-SA"/>
        </w:rPr>
        <w:t>На организацию и проведение ежегодного городского конкурса традиционной казачьей культуры, городского праздника «День казачки» и приобретение форменной одежды, инвентаря для учебного кадетского центра городского казачьего общества, изготовление печатных материалов для учебного кадетского центра городскому казачьему обществу городскому казачьему обществу предоставлена субсидия на сумму 646,00 тыс. рублей.</w:t>
      </w:r>
    </w:p>
    <w:p w:rsidR="003A3C29" w:rsidRPr="00281AD3" w:rsidRDefault="003A3C29" w:rsidP="00605DC1">
      <w:pPr>
        <w:widowControl w:val="0"/>
        <w:autoSpaceDE w:val="0"/>
        <w:autoSpaceDN w:val="0"/>
        <w:adjustRightInd w:val="0"/>
        <w:ind w:firstLine="709"/>
        <w:rPr>
          <w:color w:val="000000" w:themeColor="text1"/>
          <w:sz w:val="28"/>
          <w:szCs w:val="28"/>
          <w:lang w:eastAsia="ar-SA"/>
        </w:rPr>
      </w:pPr>
      <w:r w:rsidRPr="00281AD3">
        <w:rPr>
          <w:color w:val="000000" w:themeColor="text1"/>
          <w:sz w:val="28"/>
          <w:szCs w:val="28"/>
          <w:lang w:eastAsia="ar-SA"/>
        </w:rPr>
        <w:t xml:space="preserve">Приобретены средства инженерно-технической защищенности мест массового пребывания людей на территории города на сумму                  1 289,47 тыс. рублей, а именно: 5 персональных арочных </w:t>
      </w:r>
      <w:proofErr w:type="spellStart"/>
      <w:r w:rsidRPr="00281AD3">
        <w:rPr>
          <w:color w:val="000000" w:themeColor="text1"/>
          <w:sz w:val="28"/>
          <w:szCs w:val="28"/>
          <w:lang w:eastAsia="ar-SA"/>
        </w:rPr>
        <w:t>металлодетекторов</w:t>
      </w:r>
      <w:proofErr w:type="spellEnd"/>
      <w:r w:rsidRPr="00281AD3">
        <w:rPr>
          <w:color w:val="000000" w:themeColor="text1"/>
          <w:sz w:val="28"/>
          <w:szCs w:val="28"/>
          <w:lang w:eastAsia="ar-SA"/>
        </w:rPr>
        <w:t xml:space="preserve"> и 150 шт. переносных металлических конструкций для </w:t>
      </w:r>
      <w:proofErr w:type="spellStart"/>
      <w:r w:rsidRPr="00281AD3">
        <w:rPr>
          <w:color w:val="000000" w:themeColor="text1"/>
          <w:sz w:val="28"/>
          <w:szCs w:val="28"/>
          <w:lang w:eastAsia="ar-SA"/>
        </w:rPr>
        <w:t>периметрального</w:t>
      </w:r>
      <w:proofErr w:type="spellEnd"/>
      <w:r w:rsidRPr="00281AD3">
        <w:rPr>
          <w:color w:val="000000" w:themeColor="text1"/>
          <w:sz w:val="28"/>
          <w:szCs w:val="28"/>
          <w:lang w:eastAsia="ar-SA"/>
        </w:rPr>
        <w:t xml:space="preserve"> ограждения. </w:t>
      </w:r>
    </w:p>
    <w:p w:rsidR="003A3C29" w:rsidRPr="00281AD3" w:rsidRDefault="003A3C29" w:rsidP="00605DC1">
      <w:pPr>
        <w:ind w:firstLine="709"/>
        <w:rPr>
          <w:color w:val="000000" w:themeColor="text1"/>
          <w:sz w:val="28"/>
          <w:szCs w:val="28"/>
          <w:lang w:eastAsia="ar-SA"/>
        </w:rPr>
      </w:pPr>
      <w:r w:rsidRPr="00281AD3">
        <w:rPr>
          <w:color w:val="000000" w:themeColor="text1"/>
          <w:sz w:val="28"/>
          <w:szCs w:val="28"/>
          <w:lang w:eastAsia="ar-SA"/>
        </w:rPr>
        <w:t xml:space="preserve">В марте заключен договор со страховой компанией об оказании услуги по страхованию членов народных дружин, участвующих в охране общественного порядка на территории города в марте согласно плану-графику: в марте застраховано – 204 дружинника, на общую сумму            35,70 тыс. рублей. </w:t>
      </w:r>
    </w:p>
    <w:p w:rsidR="003A3C29" w:rsidRPr="00281AD3" w:rsidRDefault="003A3C29" w:rsidP="00605DC1">
      <w:pPr>
        <w:ind w:firstLine="709"/>
        <w:rPr>
          <w:color w:val="000000" w:themeColor="text1"/>
          <w:sz w:val="28"/>
          <w:szCs w:val="28"/>
          <w:lang w:eastAsia="ar-SA"/>
        </w:rPr>
      </w:pPr>
      <w:r w:rsidRPr="00281AD3">
        <w:rPr>
          <w:color w:val="000000" w:themeColor="text1"/>
          <w:sz w:val="28"/>
          <w:szCs w:val="28"/>
          <w:lang w:eastAsia="ar-SA"/>
        </w:rPr>
        <w:t>Произведен ремонт двух участковых пунктов полиции по улицам Калинина, 182/1 и улице Апанасенко, 78 на сумму 378,25 тыс. рублей.</w:t>
      </w:r>
    </w:p>
    <w:p w:rsidR="003A3C29" w:rsidRPr="00281AD3" w:rsidRDefault="003A3C29" w:rsidP="00605DC1">
      <w:pPr>
        <w:ind w:firstLine="708"/>
        <w:rPr>
          <w:color w:val="000000" w:themeColor="text1"/>
          <w:sz w:val="28"/>
          <w:szCs w:val="28"/>
          <w:lang w:eastAsia="ar-SA"/>
        </w:rPr>
      </w:pPr>
      <w:r w:rsidRPr="00281AD3">
        <w:rPr>
          <w:color w:val="000000" w:themeColor="text1"/>
          <w:sz w:val="28"/>
          <w:szCs w:val="28"/>
          <w:lang w:eastAsia="ar-SA"/>
        </w:rPr>
        <w:t>Обеспечен</w:t>
      </w:r>
      <w:r w:rsidR="00FF7B38" w:rsidRPr="00281AD3">
        <w:rPr>
          <w:color w:val="000000" w:themeColor="text1"/>
          <w:sz w:val="28"/>
          <w:szCs w:val="28"/>
          <w:lang w:eastAsia="ar-SA"/>
        </w:rPr>
        <w:t xml:space="preserve"> </w:t>
      </w:r>
      <w:r w:rsidRPr="00281AD3">
        <w:rPr>
          <w:color w:val="000000" w:themeColor="text1"/>
          <w:sz w:val="28"/>
          <w:szCs w:val="28"/>
          <w:lang w:eastAsia="ar-SA"/>
        </w:rPr>
        <w:t>выпуск печатных материалов в сфере профилактики терроризма (памятки, сувенирная продукция, баннеры) на сумму 105,26 тыс. рублей.</w:t>
      </w:r>
    </w:p>
    <w:p w:rsidR="003A3C29" w:rsidRPr="00281AD3" w:rsidRDefault="00EC6071" w:rsidP="00605DC1">
      <w:pPr>
        <w:ind w:firstLine="708"/>
        <w:rPr>
          <w:sz w:val="28"/>
          <w:szCs w:val="28"/>
        </w:rPr>
      </w:pPr>
      <w:r>
        <w:rPr>
          <w:sz w:val="28"/>
          <w:szCs w:val="28"/>
        </w:rPr>
        <w:lastRenderedPageBreak/>
        <w:t>П</w:t>
      </w:r>
      <w:r w:rsidR="003A3C29" w:rsidRPr="00281AD3">
        <w:rPr>
          <w:sz w:val="28"/>
          <w:szCs w:val="28"/>
        </w:rPr>
        <w:t>роводится широкий спектр мероприятий: круглые столы, научно-практическая конференция, ежегодный конкурс казачьей культуры, молодежные патрули, встре</w:t>
      </w:r>
      <w:r>
        <w:rPr>
          <w:sz w:val="28"/>
          <w:szCs w:val="28"/>
        </w:rPr>
        <w:t>чи, учебы, рейдовые мероприятия</w:t>
      </w:r>
      <w:r w:rsidR="003A3C29" w:rsidRPr="00281AD3">
        <w:rPr>
          <w:sz w:val="28"/>
          <w:szCs w:val="28"/>
        </w:rPr>
        <w:t>.</w:t>
      </w:r>
    </w:p>
    <w:p w:rsidR="003A3C29" w:rsidRPr="00281AD3" w:rsidRDefault="003A3C29" w:rsidP="00605DC1">
      <w:pPr>
        <w:ind w:firstLine="709"/>
        <w:rPr>
          <w:sz w:val="28"/>
          <w:szCs w:val="28"/>
        </w:rPr>
      </w:pPr>
      <w:r w:rsidRPr="00281AD3">
        <w:rPr>
          <w:sz w:val="28"/>
          <w:szCs w:val="28"/>
        </w:rPr>
        <w:t xml:space="preserve">На официальном сайте администрации города </w:t>
      </w:r>
      <w:r w:rsidR="00FF7B38" w:rsidRPr="00281AD3">
        <w:rPr>
          <w:sz w:val="28"/>
          <w:szCs w:val="28"/>
        </w:rPr>
        <w:t>ведутся</w:t>
      </w:r>
      <w:r w:rsidRPr="00281AD3">
        <w:rPr>
          <w:sz w:val="28"/>
          <w:szCs w:val="28"/>
        </w:rPr>
        <w:t xml:space="preserve"> разделы «Противодействие коррупции», «Антинаркотическая деятельность», «Антитеррористическая деятельность», «Общественная безопасность» в которых размещена информация о реализуемых мероприятиях, а также информационные материалы, спосо</w:t>
      </w:r>
      <w:r w:rsidR="00EC6071">
        <w:rPr>
          <w:sz w:val="28"/>
          <w:szCs w:val="28"/>
        </w:rPr>
        <w:t>бствующие правовому просвещению</w:t>
      </w:r>
      <w:r w:rsidRPr="00281AD3">
        <w:rPr>
          <w:sz w:val="28"/>
          <w:szCs w:val="28"/>
        </w:rPr>
        <w:t>. Кроме официального сайта, информация размещалась также в газете «Невинномысский рабочий» и городском радио «Визави». С целью более широкого охвата населения распространялись памятки, на городских улицах демонстрировались баннеры по профилактике религиозного экстремизма, терроризма, профилактике наркомании, правонарушений, для размещений видеороликов использовался светодиодный экран.</w:t>
      </w:r>
    </w:p>
    <w:p w:rsidR="00120535" w:rsidRPr="00281AD3" w:rsidRDefault="00FF7B38" w:rsidP="00605DC1">
      <w:pPr>
        <w:ind w:firstLine="708"/>
        <w:rPr>
          <w:sz w:val="28"/>
          <w:szCs w:val="28"/>
        </w:rPr>
      </w:pPr>
      <w:r w:rsidRPr="00281AD3">
        <w:rPr>
          <w:sz w:val="28"/>
          <w:szCs w:val="28"/>
        </w:rPr>
        <w:t>О</w:t>
      </w:r>
      <w:r w:rsidR="00120535" w:rsidRPr="00281AD3">
        <w:rPr>
          <w:sz w:val="28"/>
          <w:szCs w:val="28"/>
        </w:rPr>
        <w:t>существля</w:t>
      </w:r>
      <w:r w:rsidRPr="00281AD3">
        <w:rPr>
          <w:sz w:val="28"/>
          <w:szCs w:val="28"/>
        </w:rPr>
        <w:t xml:space="preserve">ли </w:t>
      </w:r>
      <w:r w:rsidR="00120535" w:rsidRPr="00281AD3">
        <w:rPr>
          <w:sz w:val="28"/>
          <w:szCs w:val="28"/>
        </w:rPr>
        <w:t>деятельность 5 консультативно-совещательных органов.</w:t>
      </w:r>
    </w:p>
    <w:p w:rsidR="00120535" w:rsidRPr="00281AD3" w:rsidRDefault="00FF7B38" w:rsidP="00605DC1">
      <w:pPr>
        <w:rPr>
          <w:color w:val="000000" w:themeColor="text1"/>
          <w:sz w:val="28"/>
          <w:szCs w:val="28"/>
          <w:lang w:eastAsia="ar-SA"/>
        </w:rPr>
      </w:pPr>
      <w:r w:rsidRPr="00281AD3">
        <w:rPr>
          <w:sz w:val="28"/>
          <w:szCs w:val="28"/>
        </w:rPr>
        <w:t>а</w:t>
      </w:r>
      <w:r w:rsidR="00120535" w:rsidRPr="00281AD3">
        <w:rPr>
          <w:sz w:val="28"/>
          <w:szCs w:val="28"/>
        </w:rPr>
        <w:t>нтитеррористическа</w:t>
      </w:r>
      <w:r w:rsidRPr="00281AD3">
        <w:rPr>
          <w:sz w:val="28"/>
          <w:szCs w:val="28"/>
        </w:rPr>
        <w:t xml:space="preserve">я комиссия города Невинномысска, </w:t>
      </w:r>
      <w:r w:rsidR="00120535" w:rsidRPr="00281AD3">
        <w:rPr>
          <w:sz w:val="28"/>
          <w:szCs w:val="28"/>
        </w:rPr>
        <w:t>межведомственная комиссия по профилактике правонарушений на территории города Невинномысска</w:t>
      </w:r>
      <w:r w:rsidRPr="00281AD3">
        <w:rPr>
          <w:sz w:val="28"/>
          <w:szCs w:val="28"/>
        </w:rPr>
        <w:t>, а</w:t>
      </w:r>
      <w:r w:rsidR="00120535" w:rsidRPr="00281AD3">
        <w:rPr>
          <w:sz w:val="28"/>
          <w:szCs w:val="28"/>
          <w:lang w:eastAsia="ar-SA"/>
        </w:rPr>
        <w:t>нтинаркотическая комиссия при администрации города Невинномысска</w:t>
      </w:r>
      <w:r w:rsidRPr="00281AD3">
        <w:rPr>
          <w:sz w:val="28"/>
          <w:szCs w:val="28"/>
          <w:lang w:eastAsia="ar-SA"/>
        </w:rPr>
        <w:t>, к</w:t>
      </w:r>
      <w:r w:rsidR="00120535" w:rsidRPr="00281AD3">
        <w:rPr>
          <w:color w:val="000000" w:themeColor="text1"/>
          <w:sz w:val="28"/>
          <w:szCs w:val="28"/>
          <w:lang w:eastAsia="ar-SA"/>
        </w:rPr>
        <w:t>онсультативный совет по вопросам национально-этнических отношений администрации города Невинномысска</w:t>
      </w:r>
      <w:r w:rsidRPr="00281AD3">
        <w:rPr>
          <w:color w:val="000000" w:themeColor="text1"/>
          <w:sz w:val="28"/>
          <w:szCs w:val="28"/>
          <w:lang w:eastAsia="ar-SA"/>
        </w:rPr>
        <w:t xml:space="preserve">, </w:t>
      </w:r>
      <w:r w:rsidRPr="00281AD3">
        <w:rPr>
          <w:sz w:val="28"/>
          <w:szCs w:val="28"/>
        </w:rPr>
        <w:t>Штаб народных дружин города Невинномысска.</w:t>
      </w:r>
    </w:p>
    <w:p w:rsidR="00120535" w:rsidRPr="00281AD3" w:rsidRDefault="00120535" w:rsidP="00605DC1">
      <w:pPr>
        <w:ind w:firstLine="708"/>
        <w:rPr>
          <w:color w:val="000000" w:themeColor="text1"/>
          <w:sz w:val="28"/>
          <w:szCs w:val="28"/>
          <w:lang w:eastAsia="ar-SA"/>
        </w:rPr>
      </w:pPr>
      <w:r w:rsidRPr="00281AD3">
        <w:rPr>
          <w:color w:val="000000" w:themeColor="text1"/>
          <w:sz w:val="28"/>
          <w:szCs w:val="28"/>
          <w:lang w:eastAsia="ar-SA"/>
        </w:rPr>
        <w:t xml:space="preserve">В соответствии с постановлением Правительства Ставропольского края от 29 апреля 2013 года № 157-п «О системе мониторинга и оперативного реагирования на проявления религиозного и этнического экстремизма в Ставропольском крае» ежеквартально проводился мониторинг состояния межнациональных и </w:t>
      </w:r>
      <w:proofErr w:type="spellStart"/>
      <w:r w:rsidRPr="00281AD3">
        <w:rPr>
          <w:color w:val="000000" w:themeColor="text1"/>
          <w:sz w:val="28"/>
          <w:szCs w:val="28"/>
          <w:lang w:eastAsia="ar-SA"/>
        </w:rPr>
        <w:t>этноконфессиональных</w:t>
      </w:r>
      <w:proofErr w:type="spellEnd"/>
      <w:r w:rsidRPr="00281AD3">
        <w:rPr>
          <w:color w:val="000000" w:themeColor="text1"/>
          <w:sz w:val="28"/>
          <w:szCs w:val="28"/>
          <w:lang w:eastAsia="ar-SA"/>
        </w:rPr>
        <w:t xml:space="preserve"> отношений. В 2019 году состояние относительно спокойное, конфликты на межнациональной почве отсутствовали.</w:t>
      </w:r>
    </w:p>
    <w:p w:rsidR="00FF7B38" w:rsidRPr="00281AD3" w:rsidRDefault="00120535" w:rsidP="00605DC1">
      <w:pPr>
        <w:ind w:firstLine="708"/>
        <w:rPr>
          <w:sz w:val="28"/>
          <w:szCs w:val="28"/>
          <w:lang w:eastAsia="ar-SA"/>
        </w:rPr>
      </w:pPr>
      <w:r w:rsidRPr="00281AD3">
        <w:rPr>
          <w:color w:val="000000" w:themeColor="text1"/>
          <w:sz w:val="28"/>
          <w:szCs w:val="28"/>
          <w:lang w:eastAsia="ar-SA"/>
        </w:rPr>
        <w:t>Совместно с правоохранительными органами в сентябре 2019 года проведен цикл бесед со студентами первокурсниками, прибывшими на обучение в высшие и средне-специальные образовательные организации города с целью адаптации их к условиям обучения и проживания на территории города, профилактики противоправных действий</w:t>
      </w:r>
      <w:r w:rsidRPr="00281AD3">
        <w:rPr>
          <w:sz w:val="28"/>
          <w:szCs w:val="28"/>
          <w:lang w:eastAsia="ar-SA"/>
        </w:rPr>
        <w:t xml:space="preserve">. </w:t>
      </w:r>
    </w:p>
    <w:p w:rsidR="00120535" w:rsidRPr="00281AD3" w:rsidRDefault="00120535" w:rsidP="00605DC1">
      <w:pPr>
        <w:ind w:firstLine="708"/>
        <w:rPr>
          <w:color w:val="000000" w:themeColor="text1"/>
          <w:sz w:val="28"/>
          <w:szCs w:val="28"/>
          <w:lang w:eastAsia="ar-SA"/>
        </w:rPr>
      </w:pPr>
      <w:r w:rsidRPr="00281AD3">
        <w:rPr>
          <w:color w:val="000000" w:themeColor="text1"/>
          <w:sz w:val="28"/>
          <w:szCs w:val="28"/>
          <w:lang w:eastAsia="ar-SA"/>
        </w:rPr>
        <w:t xml:space="preserve">С целью пресечения и предупреждения правонарушений на территории города Невинномысска, дружинники активно привлекались к охране правопорядка в период подготовки и проведения культурно-массовых мероприятий: Крещение Господне, Масленица, Воскресение Христово (Пасха), День Победы в Великой Отечественной войне 1941-1945 годов, последние звонки в общеобразовательных учреждениях города Невинномысска, День семьи, любви и верности, фестиваль «Слияние», день города Невинномысска, день Ставропольского края, День народного единства, новогодние праздники. </w:t>
      </w:r>
    </w:p>
    <w:p w:rsidR="00120535" w:rsidRPr="00281AD3" w:rsidRDefault="00120535" w:rsidP="00605DC1">
      <w:pPr>
        <w:ind w:firstLine="708"/>
        <w:rPr>
          <w:sz w:val="28"/>
          <w:szCs w:val="28"/>
        </w:rPr>
      </w:pPr>
    </w:p>
    <w:p w:rsidR="00DC3098" w:rsidRPr="00281AD3" w:rsidRDefault="00DC3098" w:rsidP="00605DC1">
      <w:pPr>
        <w:ind w:firstLine="708"/>
        <w:rPr>
          <w:sz w:val="28"/>
          <w:szCs w:val="28"/>
        </w:rPr>
      </w:pPr>
      <w:r w:rsidRPr="00281AD3">
        <w:rPr>
          <w:sz w:val="28"/>
          <w:szCs w:val="28"/>
        </w:rPr>
        <w:lastRenderedPageBreak/>
        <w:t>В рамках предупреждения</w:t>
      </w:r>
      <w:r w:rsidR="00120535" w:rsidRPr="00281AD3">
        <w:rPr>
          <w:sz w:val="28"/>
          <w:szCs w:val="28"/>
        </w:rPr>
        <w:t xml:space="preserve"> и ликвидации последствий чрезвычайных ситуаций</w:t>
      </w:r>
      <w:r w:rsidRPr="00281AD3">
        <w:rPr>
          <w:sz w:val="28"/>
          <w:szCs w:val="28"/>
        </w:rPr>
        <w:t>:</w:t>
      </w:r>
    </w:p>
    <w:p w:rsidR="00120535" w:rsidRPr="00281AD3" w:rsidRDefault="00120535" w:rsidP="00605DC1">
      <w:pPr>
        <w:ind w:firstLine="708"/>
        <w:rPr>
          <w:sz w:val="28"/>
          <w:szCs w:val="28"/>
        </w:rPr>
      </w:pPr>
      <w:r w:rsidRPr="00281AD3">
        <w:rPr>
          <w:sz w:val="28"/>
          <w:szCs w:val="28"/>
        </w:rPr>
        <w:t>разработаны все рекомендованные главным управлением МЧС России по Ставропольскому краю нормативно-правовые акты в области гражданской обороны, защиты населения от чрезвычайных ситуаций природного и техногенного характера;</w:t>
      </w:r>
    </w:p>
    <w:p w:rsidR="00120535" w:rsidRPr="00281AD3" w:rsidRDefault="00120535" w:rsidP="00605DC1">
      <w:pPr>
        <w:ind w:firstLine="709"/>
        <w:rPr>
          <w:sz w:val="28"/>
          <w:szCs w:val="28"/>
        </w:rPr>
      </w:pPr>
      <w:r w:rsidRPr="00281AD3">
        <w:rPr>
          <w:sz w:val="28"/>
          <w:szCs w:val="28"/>
        </w:rPr>
        <w:t>спланированы мероприятия в области гражданской обороны, защиты населения от чрезвычайных ситуаций природного и техногенного характера. Разработаны планы –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гражданской обороны и защиты населения, действий по предупреждению и ликвидации чрезвычайных ситуаций природного и техногенного характера, планы эвакуации в безопасные районы в военное время и при чрезвычайных ситуациях, ликвидации аварийных разливов нефти и нефтепродуктов;</w:t>
      </w:r>
    </w:p>
    <w:p w:rsidR="00120535" w:rsidRPr="00281AD3" w:rsidRDefault="00120535" w:rsidP="00605DC1">
      <w:pPr>
        <w:ind w:firstLine="709"/>
        <w:rPr>
          <w:sz w:val="28"/>
          <w:szCs w:val="28"/>
        </w:rPr>
      </w:pPr>
      <w:r w:rsidRPr="00281AD3">
        <w:rPr>
          <w:sz w:val="28"/>
          <w:szCs w:val="28"/>
        </w:rPr>
        <w:t>созданы органы управления городского звена Ставропольской краевой территориальной подсистемы Единой Российской системы предупреждения и ликвидации чрезвычайных ситуаций (далее РСЧС) – комиссия по предупреждению и ликвидации чрезвычайных ситуаций и обеспеч</w:t>
      </w:r>
      <w:r w:rsidR="004C20F7" w:rsidRPr="00281AD3">
        <w:rPr>
          <w:sz w:val="28"/>
          <w:szCs w:val="28"/>
        </w:rPr>
        <w:t>ению пожарной безопасности, МКУ «</w:t>
      </w:r>
      <w:r w:rsidRPr="00281AD3">
        <w:rPr>
          <w:sz w:val="28"/>
          <w:szCs w:val="28"/>
        </w:rPr>
        <w:t>Управление по ЧС и ГО», единая дежурно-диспетчерская служба, эвакуационная комиссия;</w:t>
      </w:r>
    </w:p>
    <w:p w:rsidR="00120535" w:rsidRPr="00281AD3" w:rsidRDefault="00120535" w:rsidP="00605DC1">
      <w:pPr>
        <w:ind w:firstLine="709"/>
        <w:rPr>
          <w:sz w:val="28"/>
          <w:szCs w:val="28"/>
        </w:rPr>
      </w:pPr>
      <w:r w:rsidRPr="00281AD3">
        <w:rPr>
          <w:sz w:val="28"/>
          <w:szCs w:val="28"/>
        </w:rPr>
        <w:t>созданы силы и средства городского звена РСЧС, организована подготовка сил и средств, в том числе в ходе проведения учений и тренировок;</w:t>
      </w:r>
    </w:p>
    <w:p w:rsidR="00120535" w:rsidRPr="00281AD3" w:rsidRDefault="00120535" w:rsidP="00605DC1">
      <w:pPr>
        <w:ind w:firstLine="709"/>
        <w:rPr>
          <w:sz w:val="28"/>
          <w:szCs w:val="28"/>
        </w:rPr>
      </w:pPr>
      <w:r w:rsidRPr="00281AD3">
        <w:rPr>
          <w:sz w:val="28"/>
          <w:szCs w:val="28"/>
        </w:rPr>
        <w:t>создан резерв финансовых и материальных ресурсов;</w:t>
      </w:r>
    </w:p>
    <w:p w:rsidR="00120535" w:rsidRPr="00281AD3" w:rsidRDefault="00120535" w:rsidP="00605DC1">
      <w:pPr>
        <w:ind w:firstLine="709"/>
        <w:rPr>
          <w:sz w:val="28"/>
          <w:szCs w:val="28"/>
        </w:rPr>
      </w:pPr>
      <w:r w:rsidRPr="00281AD3">
        <w:rPr>
          <w:sz w:val="28"/>
          <w:szCs w:val="28"/>
        </w:rPr>
        <w:t>созданы курсы гражданской обороны города. Организована подготовка населения;</w:t>
      </w:r>
    </w:p>
    <w:p w:rsidR="00120535" w:rsidRPr="00281AD3" w:rsidRDefault="00120535" w:rsidP="00605DC1">
      <w:pPr>
        <w:ind w:firstLine="709"/>
        <w:rPr>
          <w:sz w:val="28"/>
          <w:szCs w:val="28"/>
        </w:rPr>
      </w:pPr>
      <w:r w:rsidRPr="00281AD3">
        <w:rPr>
          <w:sz w:val="28"/>
          <w:szCs w:val="28"/>
        </w:rPr>
        <w:t>организовано информирование организаций и населения об угрозе возникновения и о возникновении чрезвычайных ситуаций природного и техногенного характера;</w:t>
      </w:r>
    </w:p>
    <w:p w:rsidR="00120535" w:rsidRPr="00281AD3" w:rsidRDefault="00120535" w:rsidP="00605DC1">
      <w:pPr>
        <w:ind w:firstLine="709"/>
        <w:rPr>
          <w:sz w:val="28"/>
          <w:szCs w:val="28"/>
        </w:rPr>
      </w:pPr>
      <w:r w:rsidRPr="00281AD3">
        <w:rPr>
          <w:sz w:val="28"/>
          <w:szCs w:val="28"/>
        </w:rPr>
        <w:t>проводится работа по созданию муниципальной системы экстренного оповещения населения.</w:t>
      </w:r>
    </w:p>
    <w:p w:rsidR="00120535" w:rsidRPr="00281AD3" w:rsidRDefault="00605DC1" w:rsidP="00605DC1">
      <w:pPr>
        <w:ind w:firstLine="708"/>
        <w:rPr>
          <w:color w:val="FF0000"/>
          <w:sz w:val="28"/>
          <w:szCs w:val="28"/>
        </w:rPr>
      </w:pPr>
      <w:r>
        <w:rPr>
          <w:sz w:val="28"/>
          <w:szCs w:val="28"/>
        </w:rPr>
        <w:t>В области обеспечения</w:t>
      </w:r>
      <w:r w:rsidR="00120535" w:rsidRPr="00281AD3">
        <w:rPr>
          <w:sz w:val="28"/>
          <w:szCs w:val="28"/>
        </w:rPr>
        <w:t xml:space="preserve"> первичных мер пожарной безопасности</w:t>
      </w:r>
      <w:r>
        <w:rPr>
          <w:sz w:val="28"/>
          <w:szCs w:val="28"/>
        </w:rPr>
        <w:t xml:space="preserve"> </w:t>
      </w:r>
      <w:r w:rsidR="00120535" w:rsidRPr="00281AD3">
        <w:rPr>
          <w:sz w:val="28"/>
          <w:szCs w:val="28"/>
        </w:rPr>
        <w:t>приняты все рекомендованные нормативно-правовые акты по обеспечению первичных мер пожарной безопасности</w:t>
      </w:r>
      <w:r w:rsidR="00DC3098" w:rsidRPr="00281AD3">
        <w:rPr>
          <w:sz w:val="28"/>
          <w:szCs w:val="28"/>
        </w:rPr>
        <w:t>, мероприятия выполнялись в плановом режиме. Д</w:t>
      </w:r>
      <w:r w:rsidR="00120535" w:rsidRPr="00281AD3">
        <w:rPr>
          <w:sz w:val="28"/>
          <w:szCs w:val="28"/>
        </w:rPr>
        <w:t>ля выполнения противопожарных мероприятий направленных на устранение нарушений требований пожарной безопасности в муниципальных учреждениях администрации города Невинномысска предусмотрены финансовые средства в размере 3 501 000, 94 руб.</w:t>
      </w:r>
    </w:p>
    <w:p w:rsidR="00120535" w:rsidRPr="00281AD3" w:rsidRDefault="00DC3098" w:rsidP="00605DC1">
      <w:pPr>
        <w:ind w:firstLine="708"/>
        <w:rPr>
          <w:sz w:val="28"/>
          <w:szCs w:val="28"/>
        </w:rPr>
      </w:pPr>
      <w:r w:rsidRPr="00281AD3">
        <w:rPr>
          <w:sz w:val="28"/>
          <w:szCs w:val="28"/>
        </w:rPr>
        <w:t>В рамках осуществления</w:t>
      </w:r>
      <w:r w:rsidR="00120535" w:rsidRPr="00281AD3">
        <w:rPr>
          <w:sz w:val="28"/>
          <w:szCs w:val="28"/>
        </w:rPr>
        <w:t xml:space="preserve"> мероприятий по обеспечению безопасности людей на водных объектах, охране их жизни и здоровья ежегодно проводится комплекс мероприятий направленных на предотвращение несчастных </w:t>
      </w:r>
      <w:r w:rsidR="00120535" w:rsidRPr="00281AD3">
        <w:rPr>
          <w:sz w:val="28"/>
          <w:szCs w:val="28"/>
        </w:rPr>
        <w:lastRenderedPageBreak/>
        <w:t>случаев (гибели людей на воде</w:t>
      </w:r>
      <w:r w:rsidRPr="00281AD3">
        <w:rPr>
          <w:sz w:val="28"/>
          <w:szCs w:val="28"/>
        </w:rPr>
        <w:t xml:space="preserve">). </w:t>
      </w:r>
      <w:r w:rsidR="00120535" w:rsidRPr="00281AD3">
        <w:rPr>
          <w:sz w:val="28"/>
          <w:szCs w:val="28"/>
        </w:rPr>
        <w:t>Количество утонувших в 2019 году составило 3 человека, в том числе в пер</w:t>
      </w:r>
      <w:r w:rsidR="00FC5C89" w:rsidRPr="00281AD3">
        <w:rPr>
          <w:sz w:val="28"/>
          <w:szCs w:val="28"/>
        </w:rPr>
        <w:t>иод купального сезона 1 человек.</w:t>
      </w:r>
    </w:p>
    <w:p w:rsidR="00120535" w:rsidRPr="00281AD3" w:rsidRDefault="00120535" w:rsidP="00605DC1">
      <w:pPr>
        <w:ind w:firstLine="709"/>
        <w:rPr>
          <w:sz w:val="28"/>
          <w:szCs w:val="28"/>
        </w:rPr>
      </w:pPr>
      <w:r w:rsidRPr="00281AD3">
        <w:rPr>
          <w:sz w:val="28"/>
          <w:szCs w:val="28"/>
        </w:rPr>
        <w:t>В соответствии с Федеральным законом от 21 декабря 1994 года №</w:t>
      </w:r>
      <w:r w:rsidR="00605DC1">
        <w:rPr>
          <w:sz w:val="28"/>
          <w:szCs w:val="28"/>
        </w:rPr>
        <w:t xml:space="preserve"> </w:t>
      </w:r>
      <w:r w:rsidRPr="00281AD3">
        <w:rPr>
          <w:sz w:val="28"/>
          <w:szCs w:val="28"/>
        </w:rPr>
        <w:t xml:space="preserve">28-ФЗ «О гражданской обороне» постановлением суженного заседания администрации города Невинномысска от 23 января 2012 года </w:t>
      </w:r>
      <w:r w:rsidR="00605DC1">
        <w:rPr>
          <w:sz w:val="28"/>
          <w:szCs w:val="28"/>
        </w:rPr>
        <w:t>№</w:t>
      </w:r>
      <w:r w:rsidRPr="00281AD3">
        <w:rPr>
          <w:sz w:val="28"/>
          <w:szCs w:val="28"/>
        </w:rPr>
        <w:t xml:space="preserve">4дсп, с изменениями, внесенными постановлением суженного заседания администрации города от 18.07.2016 года №6дсп, в городе </w:t>
      </w:r>
      <w:r w:rsidR="00DC3098" w:rsidRPr="00281AD3">
        <w:rPr>
          <w:sz w:val="28"/>
          <w:szCs w:val="28"/>
        </w:rPr>
        <w:t>действуют</w:t>
      </w:r>
      <w:r w:rsidRPr="00281AD3">
        <w:rPr>
          <w:sz w:val="28"/>
          <w:szCs w:val="28"/>
        </w:rPr>
        <w:t xml:space="preserve"> спасательные службы</w:t>
      </w:r>
      <w:r w:rsidR="00DC3098" w:rsidRPr="00281AD3">
        <w:rPr>
          <w:sz w:val="28"/>
          <w:szCs w:val="28"/>
        </w:rPr>
        <w:t xml:space="preserve">. </w:t>
      </w:r>
      <w:r w:rsidRPr="00281AD3">
        <w:rPr>
          <w:sz w:val="28"/>
          <w:szCs w:val="28"/>
        </w:rPr>
        <w:t>Готовность служб к выполнению задач по предназначению проверяется как в повседневной деятельности, так и в ходе проводимых учений и тренировок.</w:t>
      </w:r>
    </w:p>
    <w:p w:rsidR="00120535" w:rsidRPr="00281AD3" w:rsidRDefault="00120535" w:rsidP="00605DC1">
      <w:pPr>
        <w:pStyle w:val="a3"/>
        <w:spacing w:after="0"/>
        <w:ind w:firstLine="709"/>
        <w:jc w:val="both"/>
        <w:rPr>
          <w:sz w:val="28"/>
          <w:szCs w:val="28"/>
        </w:rPr>
      </w:pPr>
      <w:r w:rsidRPr="00281AD3">
        <w:rPr>
          <w:sz w:val="28"/>
          <w:szCs w:val="28"/>
        </w:rPr>
        <w:t xml:space="preserve">В 2019 году аварийно-спасательным формированием МКУ «Управление по ЧС и ГО» проведены </w:t>
      </w:r>
      <w:r w:rsidR="00DC3098" w:rsidRPr="00281AD3">
        <w:rPr>
          <w:sz w:val="28"/>
          <w:szCs w:val="28"/>
        </w:rPr>
        <w:t xml:space="preserve">530 выходов на </w:t>
      </w:r>
      <w:r w:rsidRPr="00281AD3">
        <w:rPr>
          <w:sz w:val="28"/>
          <w:szCs w:val="28"/>
        </w:rPr>
        <w:t>поисково-спасательные работы</w:t>
      </w:r>
      <w:r w:rsidR="00DC3098" w:rsidRPr="00281AD3">
        <w:rPr>
          <w:sz w:val="28"/>
          <w:szCs w:val="28"/>
        </w:rPr>
        <w:t xml:space="preserve">. </w:t>
      </w:r>
    </w:p>
    <w:p w:rsidR="00120535" w:rsidRPr="00281AD3" w:rsidRDefault="00120535" w:rsidP="00605DC1">
      <w:pPr>
        <w:rPr>
          <w:sz w:val="28"/>
          <w:szCs w:val="28"/>
        </w:rPr>
      </w:pPr>
      <w:r w:rsidRPr="00281AD3">
        <w:rPr>
          <w:sz w:val="28"/>
          <w:szCs w:val="28"/>
        </w:rPr>
        <w:t xml:space="preserve">      </w:t>
      </w:r>
      <w:r w:rsidR="00DC3098" w:rsidRPr="00281AD3">
        <w:rPr>
          <w:sz w:val="28"/>
          <w:szCs w:val="28"/>
        </w:rPr>
        <w:tab/>
      </w:r>
      <w:r w:rsidRPr="00281AD3">
        <w:rPr>
          <w:sz w:val="28"/>
          <w:szCs w:val="28"/>
        </w:rPr>
        <w:t xml:space="preserve">В отчетном году большое внимание уделялось практической направленности подготовки руководителей и должностных лиц.       </w:t>
      </w:r>
      <w:r w:rsidR="00DC3098" w:rsidRPr="00281AD3">
        <w:rPr>
          <w:sz w:val="28"/>
          <w:szCs w:val="28"/>
        </w:rPr>
        <w:t>П</w:t>
      </w:r>
      <w:r w:rsidRPr="00281AD3">
        <w:rPr>
          <w:sz w:val="28"/>
          <w:szCs w:val="28"/>
        </w:rPr>
        <w:t xml:space="preserve">роведены три тренировки по плану Главного управления МЧС России по Ставропольскому краю. В их ходе отрабатывались практические действия руководителей и сил РСЧС по предупреждению и ликвидации последствий ЧС природного характера и террористических актов. </w:t>
      </w:r>
    </w:p>
    <w:p w:rsidR="00120535" w:rsidRPr="00281AD3" w:rsidRDefault="00120535" w:rsidP="00605DC1">
      <w:pPr>
        <w:ind w:firstLine="709"/>
        <w:rPr>
          <w:sz w:val="28"/>
          <w:szCs w:val="28"/>
        </w:rPr>
      </w:pPr>
      <w:r w:rsidRPr="00281AD3">
        <w:rPr>
          <w:sz w:val="28"/>
          <w:szCs w:val="28"/>
        </w:rPr>
        <w:t>Общая оценка подготовки населения города в 2019 году оценивается как «удовлетворительная».</w:t>
      </w:r>
    </w:p>
    <w:p w:rsidR="00120535" w:rsidRPr="00281AD3" w:rsidRDefault="00120535" w:rsidP="00605DC1">
      <w:pPr>
        <w:rPr>
          <w:sz w:val="28"/>
          <w:szCs w:val="28"/>
        </w:rPr>
      </w:pPr>
    </w:p>
    <w:p w:rsidR="00534BD6" w:rsidRPr="00281AD3" w:rsidRDefault="00DC3098" w:rsidP="00605DC1">
      <w:pPr>
        <w:ind w:right="-1"/>
        <w:jc w:val="center"/>
        <w:rPr>
          <w:bCs/>
          <w:sz w:val="28"/>
          <w:szCs w:val="28"/>
        </w:rPr>
      </w:pPr>
      <w:r w:rsidRPr="00281AD3">
        <w:rPr>
          <w:bCs/>
          <w:sz w:val="28"/>
          <w:szCs w:val="28"/>
        </w:rPr>
        <w:t>Муниципальное управление</w:t>
      </w:r>
    </w:p>
    <w:p w:rsidR="00120535" w:rsidRPr="00281AD3" w:rsidRDefault="00120535" w:rsidP="00605DC1">
      <w:pPr>
        <w:ind w:right="-1" w:firstLine="708"/>
        <w:rPr>
          <w:bCs/>
          <w:sz w:val="28"/>
          <w:szCs w:val="28"/>
        </w:rPr>
      </w:pPr>
    </w:p>
    <w:p w:rsidR="0060251B" w:rsidRPr="00281AD3" w:rsidRDefault="0060251B" w:rsidP="00605DC1">
      <w:pPr>
        <w:ind w:firstLine="567"/>
        <w:rPr>
          <w:rFonts w:eastAsiaTheme="minorHAnsi"/>
          <w:sz w:val="28"/>
          <w:szCs w:val="28"/>
          <w:lang w:eastAsia="en-US"/>
        </w:rPr>
      </w:pPr>
      <w:r w:rsidRPr="00281AD3">
        <w:rPr>
          <w:rFonts w:eastAsiaTheme="minorHAnsi"/>
          <w:sz w:val="28"/>
          <w:szCs w:val="28"/>
          <w:lang w:eastAsia="en-US"/>
        </w:rPr>
        <w:t>В 2019 году заседания административной комиссии проводились в соответствии с утвержденным графиком два раза в месяц. За 2019 год в административную комиссию поступило 274 протокола об административных правонарушениях, предусмотренных Законом Ставропольского края «Об административных правонарушениях в Ставропольском крае». Административной комиссией города Невинномысска вынесено 5 постановлений о прекращении административного производства, 16 постановлений о назначении наказания в виде предупреждения, 249 постановлений о назначении административного штрафа. На нарушителей правопорядка наложены штрафы на общую сумму 690 700 рублей.</w:t>
      </w:r>
    </w:p>
    <w:p w:rsidR="0060251B" w:rsidRPr="00281AD3" w:rsidRDefault="0060251B" w:rsidP="00605DC1">
      <w:pPr>
        <w:ind w:firstLine="709"/>
        <w:rPr>
          <w:rFonts w:eastAsiaTheme="minorHAnsi"/>
          <w:sz w:val="28"/>
          <w:szCs w:val="28"/>
          <w:lang w:eastAsia="en-US"/>
        </w:rPr>
      </w:pPr>
      <w:r w:rsidRPr="00281AD3">
        <w:rPr>
          <w:rFonts w:eastAsiaTheme="minorHAnsi"/>
          <w:sz w:val="28"/>
          <w:szCs w:val="28"/>
          <w:lang w:eastAsia="en-US"/>
        </w:rPr>
        <w:t>Наибольшее количество рассмотренных дел – это дела об административных  нарушениях, связанных нарушением тишины и спокойствия граждан и за самовольное осуществление деятельности в сфере торговли. По статье 2.5 «Нарушение законодательства Ставропольского края об обеспечении тишины, покоя граждан и общественного порядка» рассмотрено 115 протоколов, по статье 9.4 «Самовольное осуществление деятельности в сфере торговли» рассмотрено 103 протокола.</w:t>
      </w:r>
    </w:p>
    <w:p w:rsidR="0060251B" w:rsidRPr="00281AD3" w:rsidRDefault="0060251B" w:rsidP="00605DC1">
      <w:pPr>
        <w:ind w:firstLine="709"/>
        <w:rPr>
          <w:rFonts w:eastAsiaTheme="minorHAnsi"/>
          <w:sz w:val="28"/>
          <w:szCs w:val="28"/>
          <w:lang w:eastAsia="en-US"/>
        </w:rPr>
      </w:pPr>
      <w:r w:rsidRPr="00281AD3">
        <w:rPr>
          <w:rFonts w:eastAsiaTheme="minorHAnsi"/>
          <w:sz w:val="28"/>
          <w:szCs w:val="28"/>
          <w:lang w:eastAsia="en-US"/>
        </w:rPr>
        <w:t xml:space="preserve">По статье 4.1 «Нарушение правил благоустройства территории муниципального образования, ответственность за которые не предусмотрена </w:t>
      </w:r>
      <w:r w:rsidRPr="00281AD3">
        <w:rPr>
          <w:rFonts w:eastAsiaTheme="minorHAnsi"/>
          <w:sz w:val="28"/>
          <w:szCs w:val="28"/>
          <w:lang w:eastAsia="en-US"/>
        </w:rPr>
        <w:lastRenderedPageBreak/>
        <w:t xml:space="preserve">Кодексом Российской Федерации об административных правонарушениях» рассмотрено 30 протоколов, из их 23 протокола составлено в отношении лиц, допустивших размещение на фасадах зданий вывесок, не соответствующих архитектурно-градостроительному облику здания, и покрытие декоративными пленками поверхности остекления витрин (чаще всего на объектах торговли). </w:t>
      </w:r>
    </w:p>
    <w:p w:rsidR="0060251B" w:rsidRPr="00281AD3" w:rsidRDefault="0060251B" w:rsidP="00605DC1">
      <w:pPr>
        <w:ind w:firstLine="708"/>
        <w:rPr>
          <w:rFonts w:eastAsiaTheme="minorHAnsi"/>
          <w:sz w:val="28"/>
          <w:szCs w:val="28"/>
          <w:lang w:eastAsia="en-US"/>
        </w:rPr>
      </w:pPr>
      <w:r w:rsidRPr="00281AD3">
        <w:rPr>
          <w:rFonts w:eastAsiaTheme="minorHAnsi"/>
          <w:sz w:val="28"/>
          <w:szCs w:val="28"/>
          <w:lang w:eastAsia="en-US"/>
        </w:rPr>
        <w:t>За 2019 год в бюджет города Невинномысска по постановлениям о привлечении к административной ответственности, вынесенным административной комиссией города, поступило штрафов на общую сумму 322 612,93 рублей.</w:t>
      </w:r>
    </w:p>
    <w:p w:rsidR="0060251B" w:rsidRPr="00281AD3" w:rsidRDefault="0060251B" w:rsidP="00605DC1">
      <w:pPr>
        <w:ind w:firstLine="709"/>
        <w:rPr>
          <w:rFonts w:eastAsiaTheme="minorHAnsi"/>
          <w:sz w:val="28"/>
          <w:szCs w:val="28"/>
          <w:lang w:eastAsia="en-US"/>
        </w:rPr>
      </w:pPr>
      <w:r w:rsidRPr="00281AD3">
        <w:rPr>
          <w:rFonts w:eastAsiaTheme="minorHAnsi"/>
          <w:sz w:val="28"/>
          <w:szCs w:val="28"/>
          <w:lang w:eastAsia="en-US"/>
        </w:rPr>
        <w:t>В службу судебных приставов направлено 233 постановления для принудительного взыскания штрафов. Ежемесячно проводятся сверки по исполнительным производствам, возбужденным судебными приставами-исполнителями.</w:t>
      </w:r>
    </w:p>
    <w:p w:rsidR="0060251B" w:rsidRPr="00281AD3" w:rsidRDefault="0060251B" w:rsidP="00605DC1">
      <w:pPr>
        <w:ind w:firstLine="709"/>
        <w:rPr>
          <w:rFonts w:eastAsiaTheme="minorHAnsi"/>
          <w:sz w:val="28"/>
          <w:szCs w:val="28"/>
          <w:lang w:eastAsia="en-US"/>
        </w:rPr>
      </w:pPr>
      <w:r w:rsidRPr="00281AD3">
        <w:rPr>
          <w:rFonts w:eastAsiaTheme="minorHAnsi"/>
          <w:sz w:val="28"/>
          <w:szCs w:val="28"/>
          <w:lang w:eastAsia="en-US"/>
        </w:rPr>
        <w:t>В отношении лиц, уклоняющихся от добровольной уплаты административных штрафов, административной комиссией составлено 15 протоколов по статье 20.25 Кодекса Российской Федерации об административных правонарушениях, по которым мировым судьей назначено наказание в виде штрафа в двукратном размере суммы неоплаченного штрафа, что составило 52 000 рублей, из них в 2019 году оплачено 6000 рублей.</w:t>
      </w:r>
    </w:p>
    <w:p w:rsidR="00120535" w:rsidRPr="00281AD3" w:rsidRDefault="00120535" w:rsidP="00605DC1">
      <w:pPr>
        <w:autoSpaceDE w:val="0"/>
        <w:autoSpaceDN w:val="0"/>
        <w:adjustRightInd w:val="0"/>
        <w:ind w:firstLine="567"/>
        <w:rPr>
          <w:rFonts w:eastAsiaTheme="minorHAnsi"/>
          <w:sz w:val="28"/>
          <w:szCs w:val="28"/>
          <w:lang w:eastAsia="en-US"/>
        </w:rPr>
      </w:pPr>
      <w:r w:rsidRPr="00281AD3">
        <w:rPr>
          <w:sz w:val="28"/>
          <w:szCs w:val="28"/>
        </w:rPr>
        <w:t xml:space="preserve">В 2019 году были внесены предложения к проекту решения Думы города Невинномысска «О внесении изменений в Устав муниципального образования города Невинномысска Ставропольского края, </w:t>
      </w:r>
      <w:r w:rsidRPr="00281AD3">
        <w:rPr>
          <w:rFonts w:eastAsiaTheme="minorHAnsi"/>
          <w:sz w:val="28"/>
          <w:szCs w:val="28"/>
          <w:lang w:eastAsia="en-US"/>
        </w:rPr>
        <w:t>принятый решением Думы города Невинномысска от 26.09.2012 № 263-24», позволившие размещать муниципальные нормативные правовые акты и официальную информацию о деятельности органов местного самоуправления города Невинномысска в сетевом издании «Редакция газеты «Невинномысский рабочий</w:t>
      </w:r>
      <w:r w:rsidR="006C3D08" w:rsidRPr="00281AD3">
        <w:rPr>
          <w:rFonts w:eastAsiaTheme="minorHAnsi"/>
          <w:sz w:val="28"/>
          <w:szCs w:val="28"/>
          <w:lang w:eastAsia="en-US"/>
        </w:rPr>
        <w:t>.</w:t>
      </w:r>
    </w:p>
    <w:p w:rsidR="00120535" w:rsidRPr="00281AD3" w:rsidRDefault="00120535" w:rsidP="00605DC1">
      <w:pPr>
        <w:ind w:firstLine="708"/>
        <w:rPr>
          <w:rFonts w:eastAsia="Calibri"/>
          <w:color w:val="000000"/>
          <w:sz w:val="28"/>
          <w:szCs w:val="28"/>
          <w:lang w:eastAsia="en-US"/>
        </w:rPr>
      </w:pPr>
      <w:r w:rsidRPr="00281AD3">
        <w:rPr>
          <w:rFonts w:eastAsia="Calibri"/>
          <w:color w:val="000000"/>
          <w:sz w:val="28"/>
          <w:szCs w:val="28"/>
          <w:lang w:eastAsia="en-US"/>
        </w:rPr>
        <w:t xml:space="preserve">В соответствии с Конституцией Российской Федерации, Федеральным законом </w:t>
      </w:r>
      <w:r w:rsidRPr="00281AD3">
        <w:rPr>
          <w:rFonts w:eastAsia="Calibri"/>
          <w:sz w:val="28"/>
          <w:szCs w:val="28"/>
          <w:lang w:eastAsia="en-US"/>
        </w:rPr>
        <w:t>от 21.11.2011 № 324-ФЗ «О бесплатной юридической помощи в Российской Федерации» в рамках правового просвещения и консультирования а</w:t>
      </w:r>
      <w:r w:rsidRPr="00281AD3">
        <w:rPr>
          <w:rFonts w:eastAsia="Calibri"/>
          <w:color w:val="000000"/>
          <w:sz w:val="28"/>
          <w:szCs w:val="28"/>
          <w:lang w:eastAsia="en-US"/>
        </w:rPr>
        <w:t>дминистрацией города Невинномысска организовано оказание бесплатной юридической помощи гражданам, в том числе в рамках мероприятий, проводимых Ставропольским региональным отделением Общероссийской общественной организации Ассоциации юристов России.</w:t>
      </w:r>
    </w:p>
    <w:p w:rsidR="00120535" w:rsidRPr="00281AD3" w:rsidRDefault="00120535" w:rsidP="00605DC1">
      <w:pPr>
        <w:ind w:firstLine="708"/>
        <w:rPr>
          <w:rFonts w:eastAsia="Calibri"/>
          <w:color w:val="000000"/>
          <w:sz w:val="28"/>
          <w:szCs w:val="28"/>
          <w:lang w:eastAsia="en-US"/>
        </w:rPr>
      </w:pPr>
      <w:r w:rsidRPr="00281AD3">
        <w:rPr>
          <w:rFonts w:eastAsia="Calibri"/>
          <w:color w:val="000000"/>
          <w:sz w:val="28"/>
          <w:szCs w:val="28"/>
          <w:lang w:eastAsia="en-US"/>
        </w:rPr>
        <w:t xml:space="preserve">Бесплатную юридическую помощь жителям города в 2019 году оказывали </w:t>
      </w:r>
      <w:r w:rsidR="00004E77">
        <w:rPr>
          <w:rFonts w:eastAsia="Calibri"/>
          <w:color w:val="000000"/>
          <w:sz w:val="28"/>
          <w:szCs w:val="28"/>
          <w:lang w:eastAsia="en-US"/>
        </w:rPr>
        <w:t>все органы администрации города Невинномысска с образованием</w:t>
      </w:r>
      <w:r w:rsidRPr="00281AD3">
        <w:rPr>
          <w:rFonts w:eastAsia="Calibri"/>
          <w:color w:val="000000"/>
          <w:sz w:val="28"/>
          <w:szCs w:val="28"/>
          <w:lang w:eastAsia="en-US"/>
        </w:rPr>
        <w:t xml:space="preserve">. </w:t>
      </w:r>
    </w:p>
    <w:p w:rsidR="00120535" w:rsidRPr="00281AD3" w:rsidRDefault="00120535" w:rsidP="00605DC1">
      <w:pPr>
        <w:ind w:firstLine="567"/>
        <w:rPr>
          <w:sz w:val="28"/>
          <w:szCs w:val="28"/>
        </w:rPr>
      </w:pPr>
      <w:r w:rsidRPr="00281AD3">
        <w:rPr>
          <w:sz w:val="28"/>
          <w:szCs w:val="28"/>
        </w:rPr>
        <w:t xml:space="preserve">Люди, оказавшиеся в затруднительной ситуации, не всегда могут себе позволить оплатить услуги правового характера, поэтому вопрос оказания </w:t>
      </w:r>
      <w:r w:rsidRPr="00281AD3">
        <w:rPr>
          <w:bCs/>
          <w:sz w:val="28"/>
          <w:szCs w:val="28"/>
        </w:rPr>
        <w:t>бесплатной</w:t>
      </w:r>
      <w:r w:rsidRPr="00281AD3">
        <w:rPr>
          <w:sz w:val="28"/>
          <w:szCs w:val="28"/>
        </w:rPr>
        <w:t xml:space="preserve"> </w:t>
      </w:r>
      <w:r w:rsidRPr="00281AD3">
        <w:rPr>
          <w:bCs/>
          <w:sz w:val="28"/>
          <w:szCs w:val="28"/>
        </w:rPr>
        <w:t>юридической</w:t>
      </w:r>
      <w:r w:rsidRPr="00281AD3">
        <w:rPr>
          <w:sz w:val="28"/>
          <w:szCs w:val="28"/>
        </w:rPr>
        <w:t xml:space="preserve"> </w:t>
      </w:r>
      <w:r w:rsidRPr="00281AD3">
        <w:rPr>
          <w:bCs/>
          <w:sz w:val="28"/>
          <w:szCs w:val="28"/>
        </w:rPr>
        <w:t>помощи</w:t>
      </w:r>
      <w:r w:rsidRPr="00281AD3">
        <w:rPr>
          <w:sz w:val="28"/>
          <w:szCs w:val="28"/>
        </w:rPr>
        <w:t xml:space="preserve"> является востребованным и актуальным.</w:t>
      </w:r>
    </w:p>
    <w:p w:rsidR="00120535" w:rsidRPr="00281AD3" w:rsidRDefault="00120535" w:rsidP="00605DC1">
      <w:pPr>
        <w:ind w:firstLine="708"/>
        <w:rPr>
          <w:rFonts w:eastAsia="Calibri"/>
          <w:sz w:val="28"/>
          <w:szCs w:val="28"/>
          <w:lang w:eastAsia="en-US"/>
        </w:rPr>
      </w:pPr>
      <w:r w:rsidRPr="00281AD3">
        <w:rPr>
          <w:rFonts w:eastAsia="Calibri"/>
          <w:sz w:val="28"/>
          <w:szCs w:val="28"/>
          <w:lang w:eastAsia="en-US"/>
        </w:rPr>
        <w:t xml:space="preserve">За оказанием бесплатной юридической помощи в администрацию города в 2019 году обратились 103 человека. Наиболее активно за </w:t>
      </w:r>
      <w:r w:rsidRPr="00281AD3">
        <w:rPr>
          <w:rFonts w:eastAsia="Calibri"/>
          <w:sz w:val="28"/>
          <w:szCs w:val="28"/>
          <w:lang w:eastAsia="en-US"/>
        </w:rPr>
        <w:lastRenderedPageBreak/>
        <w:t>юридической помощью обращались пенсионеры, безработные, инвалиды, работники бюджетной сферы, многодетные семьи.</w:t>
      </w:r>
    </w:p>
    <w:p w:rsidR="00120535" w:rsidRPr="00281AD3" w:rsidRDefault="00120535" w:rsidP="00605DC1">
      <w:pPr>
        <w:ind w:firstLine="708"/>
        <w:rPr>
          <w:rFonts w:eastAsia="Calibri"/>
          <w:sz w:val="28"/>
          <w:szCs w:val="28"/>
          <w:lang w:eastAsia="en-US"/>
        </w:rPr>
      </w:pPr>
      <w:r w:rsidRPr="00281AD3">
        <w:rPr>
          <w:rFonts w:eastAsia="Calibri"/>
          <w:color w:val="000000"/>
          <w:sz w:val="28"/>
          <w:szCs w:val="28"/>
          <w:lang w:eastAsia="en-US"/>
        </w:rPr>
        <w:t>Самыми актуальными вопросами стали соблюдение трудовых, жилищных и социальных прав граждан, разъяснение земельного и градостроительного законодательства. Наиболее остро были поставлены вопросы соблюдения законодательства в сфере жилищно-коммунального хозяйства.</w:t>
      </w:r>
    </w:p>
    <w:p w:rsidR="00120535" w:rsidRPr="00281AD3" w:rsidRDefault="00120535" w:rsidP="00605DC1">
      <w:pPr>
        <w:tabs>
          <w:tab w:val="left" w:pos="1220"/>
        </w:tabs>
        <w:ind w:firstLine="709"/>
        <w:rPr>
          <w:sz w:val="28"/>
          <w:szCs w:val="28"/>
        </w:rPr>
      </w:pPr>
      <w:r w:rsidRPr="00281AD3">
        <w:rPr>
          <w:sz w:val="28"/>
          <w:szCs w:val="28"/>
        </w:rPr>
        <w:t>В 2019 году деятельность администрации города Невинномысска была направлена</w:t>
      </w:r>
      <w:r w:rsidR="009E37C3" w:rsidRPr="00281AD3">
        <w:rPr>
          <w:sz w:val="28"/>
          <w:szCs w:val="28"/>
        </w:rPr>
        <w:t xml:space="preserve"> </w:t>
      </w:r>
      <w:r w:rsidRPr="00281AD3">
        <w:rPr>
          <w:sz w:val="28"/>
          <w:szCs w:val="28"/>
        </w:rPr>
        <w:t xml:space="preserve">на формирование имиджа </w:t>
      </w:r>
      <w:r w:rsidR="009E37C3" w:rsidRPr="00281AD3">
        <w:rPr>
          <w:sz w:val="28"/>
          <w:szCs w:val="28"/>
        </w:rPr>
        <w:t>города</w:t>
      </w:r>
      <w:r w:rsidRPr="00281AD3">
        <w:rPr>
          <w:sz w:val="28"/>
          <w:szCs w:val="28"/>
        </w:rPr>
        <w:t>, продвижение его экономических и социальных проектов в информационном пространстве и в средствах массовой информации, информационная открытость муниципалитета.</w:t>
      </w:r>
    </w:p>
    <w:p w:rsidR="00120535" w:rsidRPr="00281AD3" w:rsidRDefault="00120535" w:rsidP="00605DC1">
      <w:pPr>
        <w:ind w:right="-2" w:firstLine="709"/>
        <w:rPr>
          <w:sz w:val="28"/>
          <w:szCs w:val="28"/>
        </w:rPr>
      </w:pPr>
      <w:r w:rsidRPr="00281AD3">
        <w:rPr>
          <w:sz w:val="28"/>
          <w:szCs w:val="28"/>
        </w:rPr>
        <w:t>За отчетный период на официальном сайте администрации города в информационно-телекоммуникационной сети «Интернет» www.nev</w:t>
      </w:r>
      <w:proofErr w:type="spellStart"/>
      <w:r w:rsidRPr="00281AD3">
        <w:rPr>
          <w:sz w:val="28"/>
          <w:szCs w:val="28"/>
          <w:lang w:val="en-US"/>
        </w:rPr>
        <w:t>adm</w:t>
      </w:r>
      <w:proofErr w:type="spellEnd"/>
      <w:r w:rsidRPr="00281AD3">
        <w:rPr>
          <w:sz w:val="28"/>
          <w:szCs w:val="28"/>
        </w:rPr>
        <w:t>.</w:t>
      </w:r>
      <w:proofErr w:type="spellStart"/>
      <w:r w:rsidRPr="00281AD3">
        <w:rPr>
          <w:sz w:val="28"/>
          <w:szCs w:val="28"/>
        </w:rPr>
        <w:t>ru</w:t>
      </w:r>
      <w:proofErr w:type="spellEnd"/>
      <w:r w:rsidRPr="00281AD3">
        <w:rPr>
          <w:rStyle w:val="af8"/>
          <w:sz w:val="28"/>
          <w:szCs w:val="28"/>
        </w:rPr>
        <w:t xml:space="preserve"> </w:t>
      </w:r>
      <w:r w:rsidRPr="00281AD3">
        <w:rPr>
          <w:sz w:val="28"/>
          <w:szCs w:val="28"/>
        </w:rPr>
        <w:t xml:space="preserve">было размещено 2015 материалов, в том числе пресс-релизов, информирующих население города о событиях и фактах социально-экономического развития - 1651, которые также были направлены в городские, региональные и федеральные СМИ. </w:t>
      </w:r>
    </w:p>
    <w:p w:rsidR="00120535" w:rsidRPr="00281AD3" w:rsidRDefault="00120535" w:rsidP="00605DC1">
      <w:pPr>
        <w:ind w:right="-2" w:firstLine="709"/>
        <w:rPr>
          <w:sz w:val="28"/>
          <w:szCs w:val="28"/>
        </w:rPr>
      </w:pPr>
      <w:r w:rsidRPr="00281AD3">
        <w:rPr>
          <w:sz w:val="28"/>
          <w:szCs w:val="28"/>
        </w:rPr>
        <w:t>За 12 месяцев 2019 года у сайта было более 134 тысяч уникальных посетителей и порядка 715 </w:t>
      </w:r>
      <w:r w:rsidRPr="00281AD3">
        <w:rPr>
          <w:sz w:val="28"/>
          <w:szCs w:val="28"/>
          <w:shd w:val="clear" w:color="auto" w:fill="FFFFFF" w:themeFill="background1"/>
        </w:rPr>
        <w:t xml:space="preserve">тысяч просмотров, по сравнению с 2018 годом количество посетителей и просмотров новостного раздела увеличилось на 25 процентов. Это связано в первую очередь с тем, что с сентября 2019 года официальный сайт администрации стал индексироваться в Яндекс.Новостях. </w:t>
      </w:r>
      <w:r w:rsidRPr="00281AD3">
        <w:rPr>
          <w:sz w:val="28"/>
          <w:szCs w:val="28"/>
        </w:rPr>
        <w:t xml:space="preserve">Также информационно-инвестиционный портал Невинномысска </w:t>
      </w:r>
      <w:r w:rsidRPr="00281AD3">
        <w:rPr>
          <w:sz w:val="28"/>
          <w:szCs w:val="28"/>
          <w:lang w:val="en-US"/>
        </w:rPr>
        <w:t>www</w:t>
      </w:r>
      <w:r w:rsidRPr="00281AD3">
        <w:rPr>
          <w:sz w:val="28"/>
          <w:szCs w:val="28"/>
        </w:rPr>
        <w:t>.</w:t>
      </w:r>
      <w:r w:rsidRPr="00281AD3">
        <w:rPr>
          <w:sz w:val="28"/>
          <w:szCs w:val="28"/>
          <w:lang w:val="en-US"/>
        </w:rPr>
        <w:t>invest</w:t>
      </w:r>
      <w:r w:rsidRPr="00281AD3">
        <w:rPr>
          <w:sz w:val="28"/>
          <w:szCs w:val="28"/>
        </w:rPr>
        <w:t>26.</w:t>
      </w:r>
      <w:r w:rsidRPr="00281AD3">
        <w:rPr>
          <w:sz w:val="28"/>
          <w:szCs w:val="28"/>
          <w:lang w:val="en-US"/>
        </w:rPr>
        <w:t>ru</w:t>
      </w:r>
      <w:r w:rsidRPr="00281AD3">
        <w:rPr>
          <w:sz w:val="28"/>
          <w:szCs w:val="28"/>
          <w:shd w:val="clear" w:color="auto" w:fill="FFFFFF" w:themeFill="background1"/>
        </w:rPr>
        <w:t xml:space="preserve"> был</w:t>
      </w:r>
      <w:r w:rsidRPr="00281AD3">
        <w:rPr>
          <w:sz w:val="28"/>
          <w:szCs w:val="28"/>
        </w:rPr>
        <w:t xml:space="preserve"> зарегистрирован в качестве СМИ, индексируется в новостном агрегаторе Яндекса, тем самым поддерживая новости, опубликованные на сайте администрации города. </w:t>
      </w:r>
    </w:p>
    <w:p w:rsidR="00120535" w:rsidRPr="00281AD3" w:rsidRDefault="00120535" w:rsidP="00605DC1">
      <w:pPr>
        <w:ind w:right="-2" w:firstLine="709"/>
        <w:rPr>
          <w:sz w:val="28"/>
          <w:szCs w:val="28"/>
        </w:rPr>
      </w:pPr>
      <w:r w:rsidRPr="00281AD3">
        <w:rPr>
          <w:sz w:val="28"/>
          <w:szCs w:val="28"/>
        </w:rPr>
        <w:t>Новостные публикации, размещенные о городе, читают также и в социальных сетях</w:t>
      </w:r>
      <w:r w:rsidR="009E37C3" w:rsidRPr="00281AD3">
        <w:rPr>
          <w:sz w:val="28"/>
          <w:szCs w:val="28"/>
        </w:rPr>
        <w:t xml:space="preserve">. </w:t>
      </w:r>
      <w:r w:rsidRPr="00281AD3">
        <w:rPr>
          <w:sz w:val="28"/>
          <w:szCs w:val="28"/>
        </w:rPr>
        <w:t xml:space="preserve">Доля присутствия в популярных городских интернет-сообществах информационных сообщений увеличилась в 2 раза по сравнению с 2018 годом.  </w:t>
      </w:r>
    </w:p>
    <w:p w:rsidR="00120535" w:rsidRPr="00281AD3" w:rsidRDefault="009E37C3" w:rsidP="00605DC1">
      <w:pPr>
        <w:ind w:firstLine="709"/>
        <w:rPr>
          <w:sz w:val="28"/>
          <w:szCs w:val="28"/>
        </w:rPr>
      </w:pPr>
      <w:r w:rsidRPr="00281AD3">
        <w:rPr>
          <w:sz w:val="28"/>
          <w:szCs w:val="28"/>
        </w:rPr>
        <w:t>З</w:t>
      </w:r>
      <w:r w:rsidR="00120535" w:rsidRPr="00281AD3">
        <w:rPr>
          <w:sz w:val="28"/>
          <w:szCs w:val="28"/>
        </w:rPr>
        <w:t>а отчетный период было организовано</w:t>
      </w:r>
      <w:r w:rsidRPr="00281AD3">
        <w:rPr>
          <w:sz w:val="28"/>
          <w:szCs w:val="28"/>
        </w:rPr>
        <w:t xml:space="preserve"> </w:t>
      </w:r>
      <w:r w:rsidR="00120535" w:rsidRPr="00281AD3">
        <w:rPr>
          <w:sz w:val="28"/>
          <w:szCs w:val="28"/>
        </w:rPr>
        <w:t>7 пресс-туров для журналистов городских и краевых СМИ</w:t>
      </w:r>
      <w:r w:rsidRPr="00281AD3">
        <w:rPr>
          <w:sz w:val="28"/>
          <w:szCs w:val="28"/>
        </w:rPr>
        <w:t xml:space="preserve">, 10 пресс-конференций, </w:t>
      </w:r>
      <w:r w:rsidR="00120535" w:rsidRPr="00281AD3">
        <w:rPr>
          <w:sz w:val="28"/>
          <w:szCs w:val="28"/>
        </w:rPr>
        <w:t>533 интервью и комментариев в городских и краевых печатных и интернет-изданиях</w:t>
      </w:r>
      <w:r w:rsidRPr="00281AD3">
        <w:rPr>
          <w:sz w:val="28"/>
          <w:szCs w:val="28"/>
        </w:rPr>
        <w:t xml:space="preserve">, </w:t>
      </w:r>
      <w:r w:rsidR="00120535" w:rsidRPr="00281AD3">
        <w:rPr>
          <w:sz w:val="28"/>
          <w:szCs w:val="28"/>
        </w:rPr>
        <w:t xml:space="preserve">107 телевизионных сюжетов и передач на городских и краевых телеканалах. </w:t>
      </w:r>
    </w:p>
    <w:p w:rsidR="00120535" w:rsidRPr="00281AD3" w:rsidRDefault="00120535" w:rsidP="00605DC1">
      <w:pPr>
        <w:ind w:firstLine="709"/>
        <w:rPr>
          <w:sz w:val="28"/>
          <w:szCs w:val="28"/>
        </w:rPr>
      </w:pPr>
      <w:r w:rsidRPr="00281AD3">
        <w:rPr>
          <w:sz w:val="28"/>
          <w:szCs w:val="28"/>
        </w:rPr>
        <w:t>Согласно еженедельным мониторингам СМИ за 12 месяцев 2019 года в информационно-телекоммуникационной сети «Интернет», городских и краевых СМИ информация о деятельности администрации города размещалась в количестве более 10 тысяч сообщений о 1492 событиях из жизни Невинномысска.</w:t>
      </w:r>
    </w:p>
    <w:p w:rsidR="00120535" w:rsidRPr="00281AD3" w:rsidRDefault="00120535" w:rsidP="00605DC1">
      <w:pPr>
        <w:widowControl w:val="0"/>
        <w:autoSpaceDE w:val="0"/>
        <w:autoSpaceDN w:val="0"/>
        <w:adjustRightInd w:val="0"/>
        <w:ind w:firstLine="709"/>
        <w:rPr>
          <w:sz w:val="28"/>
          <w:szCs w:val="28"/>
        </w:rPr>
      </w:pPr>
      <w:r w:rsidRPr="00281AD3">
        <w:rPr>
          <w:sz w:val="28"/>
          <w:szCs w:val="28"/>
        </w:rPr>
        <w:t xml:space="preserve">За отчетный период </w:t>
      </w:r>
      <w:r w:rsidR="00605DC1">
        <w:rPr>
          <w:sz w:val="28"/>
          <w:szCs w:val="28"/>
        </w:rPr>
        <w:t xml:space="preserve">объем входящей корреспонденции увеличился </w:t>
      </w:r>
      <w:r w:rsidR="009E37C3" w:rsidRPr="00281AD3">
        <w:rPr>
          <w:sz w:val="28"/>
          <w:szCs w:val="28"/>
        </w:rPr>
        <w:t>11,11%</w:t>
      </w:r>
      <w:r w:rsidR="00605DC1">
        <w:rPr>
          <w:sz w:val="28"/>
          <w:szCs w:val="28"/>
        </w:rPr>
        <w:t xml:space="preserve">, а исходящей </w:t>
      </w:r>
      <w:r w:rsidR="009E37C3" w:rsidRPr="00281AD3">
        <w:rPr>
          <w:sz w:val="28"/>
          <w:szCs w:val="28"/>
        </w:rPr>
        <w:t>коррес</w:t>
      </w:r>
      <w:r w:rsidR="00605DC1">
        <w:rPr>
          <w:sz w:val="28"/>
          <w:szCs w:val="28"/>
        </w:rPr>
        <w:t>понденции</w:t>
      </w:r>
      <w:r w:rsidR="009E37C3" w:rsidRPr="00281AD3">
        <w:rPr>
          <w:sz w:val="28"/>
          <w:szCs w:val="28"/>
        </w:rPr>
        <w:t xml:space="preserve"> </w:t>
      </w:r>
      <w:r w:rsidR="00605DC1">
        <w:rPr>
          <w:sz w:val="28"/>
          <w:szCs w:val="28"/>
        </w:rPr>
        <w:t>на 2</w:t>
      </w:r>
      <w:r w:rsidR="009E37C3" w:rsidRPr="00281AD3">
        <w:rPr>
          <w:sz w:val="28"/>
          <w:szCs w:val="28"/>
        </w:rPr>
        <w:t>9,7%</w:t>
      </w:r>
      <w:r w:rsidR="00605DC1">
        <w:rPr>
          <w:sz w:val="28"/>
          <w:szCs w:val="28"/>
        </w:rPr>
        <w:t xml:space="preserve">. Всего подготовлено </w:t>
      </w:r>
      <w:r w:rsidR="009E37C3" w:rsidRPr="00281AD3">
        <w:rPr>
          <w:sz w:val="28"/>
          <w:szCs w:val="28"/>
        </w:rPr>
        <w:t xml:space="preserve"> организац</w:t>
      </w:r>
      <w:r w:rsidR="00605DC1">
        <w:rPr>
          <w:sz w:val="28"/>
          <w:szCs w:val="28"/>
        </w:rPr>
        <w:t>ионно-распорядительных документов</w:t>
      </w:r>
      <w:r w:rsidR="009E37C3" w:rsidRPr="00281AD3">
        <w:rPr>
          <w:sz w:val="28"/>
          <w:szCs w:val="28"/>
        </w:rPr>
        <w:t xml:space="preserve">–2903. Увеличилось количество </w:t>
      </w:r>
      <w:r w:rsidR="00605DC1">
        <w:rPr>
          <w:sz w:val="28"/>
          <w:szCs w:val="28"/>
        </w:rPr>
        <w:t xml:space="preserve">подготовленных </w:t>
      </w:r>
      <w:r w:rsidR="009E37C3" w:rsidRPr="00281AD3">
        <w:rPr>
          <w:sz w:val="28"/>
          <w:szCs w:val="28"/>
        </w:rPr>
        <w:t xml:space="preserve">правовых актов, носящих нормативный характер </w:t>
      </w:r>
      <w:r w:rsidR="009E37C3" w:rsidRPr="00281AD3">
        <w:rPr>
          <w:sz w:val="28"/>
          <w:szCs w:val="28"/>
        </w:rPr>
        <w:lastRenderedPageBreak/>
        <w:t>– 111 (30 в 2018 году).</w:t>
      </w:r>
    </w:p>
    <w:p w:rsidR="00120535" w:rsidRPr="00281AD3" w:rsidRDefault="00120535" w:rsidP="00605DC1">
      <w:pPr>
        <w:ind w:firstLine="709"/>
        <w:rPr>
          <w:sz w:val="28"/>
          <w:szCs w:val="28"/>
        </w:rPr>
      </w:pPr>
      <w:r w:rsidRPr="00281AD3">
        <w:rPr>
          <w:sz w:val="28"/>
          <w:szCs w:val="28"/>
        </w:rPr>
        <w:t>В 2019 году в администрацию города поступило 3134 обращения граждан. В сравнении с 2018 годом количество обращений увеличилось на</w:t>
      </w:r>
      <w:r w:rsidR="009E37C3" w:rsidRPr="00281AD3">
        <w:rPr>
          <w:sz w:val="28"/>
          <w:szCs w:val="28"/>
        </w:rPr>
        <w:t> </w:t>
      </w:r>
      <w:r w:rsidRPr="00281AD3">
        <w:rPr>
          <w:sz w:val="28"/>
          <w:szCs w:val="28"/>
        </w:rPr>
        <w:t xml:space="preserve">3%. </w:t>
      </w:r>
    </w:p>
    <w:p w:rsidR="00120535" w:rsidRPr="00281AD3" w:rsidRDefault="007B25FF" w:rsidP="00605DC1">
      <w:pPr>
        <w:ind w:firstLine="708"/>
        <w:rPr>
          <w:sz w:val="28"/>
          <w:szCs w:val="28"/>
        </w:rPr>
      </w:pPr>
      <w:r w:rsidRPr="00281AD3">
        <w:rPr>
          <w:sz w:val="28"/>
          <w:szCs w:val="28"/>
        </w:rPr>
        <w:t>За отчетный период 681 (или 22</w:t>
      </w:r>
      <w:r w:rsidR="00120535" w:rsidRPr="00281AD3">
        <w:rPr>
          <w:sz w:val="28"/>
          <w:szCs w:val="28"/>
        </w:rPr>
        <w:t xml:space="preserve">% от общего числа обратившихся) житель города обратился в различные федеральные и краевые органы  власти. Из них 180 писем – в адрес Президента Российской Федерации,       134 - в адрес Губернатора и Правительства Ставропольского края. </w:t>
      </w:r>
    </w:p>
    <w:p w:rsidR="00120535" w:rsidRPr="00281AD3" w:rsidRDefault="00120535" w:rsidP="00605DC1">
      <w:pPr>
        <w:ind w:firstLine="709"/>
        <w:rPr>
          <w:sz w:val="28"/>
          <w:szCs w:val="28"/>
        </w:rPr>
      </w:pPr>
      <w:r w:rsidRPr="00281AD3">
        <w:rPr>
          <w:sz w:val="28"/>
          <w:szCs w:val="28"/>
        </w:rPr>
        <w:t>Анализ обращений, поступивших в администрацию города в 2019 году, показал, что их характер, в сравнении с предыдущими периода</w:t>
      </w:r>
      <w:r w:rsidR="0077169F" w:rsidRPr="00281AD3">
        <w:rPr>
          <w:sz w:val="28"/>
          <w:szCs w:val="28"/>
        </w:rPr>
        <w:t>ми, принципиально не изменяется. Большинство касались вопросов жилищно-коммунального хозяйства.</w:t>
      </w:r>
    </w:p>
    <w:p w:rsidR="00120535" w:rsidRPr="00281AD3" w:rsidRDefault="00120535" w:rsidP="00605DC1">
      <w:pPr>
        <w:ind w:firstLine="708"/>
        <w:rPr>
          <w:sz w:val="28"/>
          <w:szCs w:val="28"/>
        </w:rPr>
      </w:pPr>
      <w:r w:rsidRPr="00281AD3">
        <w:rPr>
          <w:sz w:val="28"/>
          <w:szCs w:val="28"/>
        </w:rPr>
        <w:t>В 2019 году в администрацию города поступило 291 коллективное обращение, затрагивающее интересы группы граждан..</w:t>
      </w:r>
    </w:p>
    <w:p w:rsidR="00120535" w:rsidRPr="00281AD3" w:rsidRDefault="00120535" w:rsidP="00605DC1">
      <w:pPr>
        <w:ind w:firstLine="708"/>
        <w:rPr>
          <w:sz w:val="28"/>
          <w:szCs w:val="28"/>
        </w:rPr>
      </w:pPr>
      <w:r w:rsidRPr="00281AD3">
        <w:rPr>
          <w:sz w:val="28"/>
          <w:szCs w:val="28"/>
        </w:rPr>
        <w:t>Важной частью работы с населением в администрации города является проведение личных приемов граждан должностными лицами администрации города</w:t>
      </w:r>
      <w:r w:rsidR="0077169F" w:rsidRPr="00281AD3">
        <w:rPr>
          <w:sz w:val="28"/>
          <w:szCs w:val="28"/>
        </w:rPr>
        <w:t>. В</w:t>
      </w:r>
      <w:r w:rsidRPr="00281AD3">
        <w:rPr>
          <w:sz w:val="28"/>
          <w:szCs w:val="28"/>
        </w:rPr>
        <w:t xml:space="preserve"> 2019 году организовано 77 приемов, в ходе приемов принято 412 граждан (</w:t>
      </w:r>
      <w:r w:rsidR="0077169F" w:rsidRPr="00281AD3">
        <w:rPr>
          <w:sz w:val="28"/>
          <w:szCs w:val="28"/>
        </w:rPr>
        <w:t>на 26% больше чем в 2018 году).</w:t>
      </w:r>
      <w:r w:rsidRPr="00281AD3">
        <w:rPr>
          <w:sz w:val="28"/>
          <w:szCs w:val="28"/>
        </w:rPr>
        <w:t xml:space="preserve"> </w:t>
      </w:r>
    </w:p>
    <w:p w:rsidR="00120535" w:rsidRPr="00281AD3" w:rsidRDefault="00120535" w:rsidP="00605DC1">
      <w:pPr>
        <w:ind w:firstLine="708"/>
        <w:rPr>
          <w:sz w:val="28"/>
          <w:szCs w:val="28"/>
        </w:rPr>
      </w:pPr>
      <w:r w:rsidRPr="00281AD3">
        <w:rPr>
          <w:sz w:val="28"/>
          <w:szCs w:val="28"/>
        </w:rPr>
        <w:t>В автоматизированной системе управления негативными мнениями в социальных сетях «Инцидент Менеджмент», позволяющей отслеживать информационные поводы в социальных сетях</w:t>
      </w:r>
      <w:r w:rsidR="0077169F" w:rsidRPr="00281AD3">
        <w:rPr>
          <w:sz w:val="28"/>
          <w:szCs w:val="28"/>
        </w:rPr>
        <w:t>. З</w:t>
      </w:r>
      <w:r w:rsidRPr="00281AD3">
        <w:rPr>
          <w:sz w:val="28"/>
          <w:szCs w:val="28"/>
        </w:rPr>
        <w:t>а отчетный период отработано более  1 200 инцидентов. За отчетный период подготовлено и направлено 2937 ответов на обращения граждан, 212 запросов по принадлежности по рассматриваемым обращениям.</w:t>
      </w:r>
      <w:r w:rsidR="0077169F" w:rsidRPr="00281AD3">
        <w:rPr>
          <w:sz w:val="28"/>
          <w:szCs w:val="28"/>
        </w:rPr>
        <w:t xml:space="preserve"> </w:t>
      </w:r>
    </w:p>
    <w:p w:rsidR="00120535" w:rsidRPr="00281AD3" w:rsidRDefault="00120535" w:rsidP="00605DC1">
      <w:pPr>
        <w:ind w:firstLine="708"/>
        <w:rPr>
          <w:sz w:val="28"/>
          <w:szCs w:val="28"/>
        </w:rPr>
      </w:pPr>
      <w:r w:rsidRPr="00281AD3">
        <w:rPr>
          <w:sz w:val="28"/>
          <w:szCs w:val="28"/>
        </w:rPr>
        <w:t>Анализ результатов рассмотрения обращений граждан</w:t>
      </w:r>
      <w:r w:rsidR="0077169F" w:rsidRPr="00281AD3">
        <w:rPr>
          <w:sz w:val="28"/>
          <w:szCs w:val="28"/>
        </w:rPr>
        <w:t xml:space="preserve"> показал, что в основном обращения требуют </w:t>
      </w:r>
      <w:proofErr w:type="spellStart"/>
      <w:r w:rsidR="0077169F" w:rsidRPr="00281AD3">
        <w:rPr>
          <w:sz w:val="28"/>
          <w:szCs w:val="28"/>
        </w:rPr>
        <w:t>разъясненений</w:t>
      </w:r>
      <w:proofErr w:type="spellEnd"/>
      <w:r w:rsidR="0077169F" w:rsidRPr="00281AD3">
        <w:rPr>
          <w:sz w:val="28"/>
          <w:szCs w:val="28"/>
        </w:rPr>
        <w:t xml:space="preserve">, </w:t>
      </w:r>
      <w:r w:rsidRPr="00281AD3">
        <w:rPr>
          <w:sz w:val="28"/>
          <w:szCs w:val="28"/>
        </w:rPr>
        <w:t xml:space="preserve"> </w:t>
      </w:r>
    </w:p>
    <w:p w:rsidR="00120535" w:rsidRPr="00281AD3" w:rsidRDefault="00120535" w:rsidP="00605DC1">
      <w:pPr>
        <w:ind w:firstLine="709"/>
        <w:rPr>
          <w:sz w:val="28"/>
          <w:szCs w:val="28"/>
        </w:rPr>
      </w:pPr>
      <w:r w:rsidRPr="00281AD3">
        <w:rPr>
          <w:sz w:val="28"/>
          <w:szCs w:val="28"/>
        </w:rPr>
        <w:t>Все обращения, поступившие за отчетный период в администрацию города, рассмотрены в установленные законодательством Российской Федерации сроки.</w:t>
      </w:r>
    </w:p>
    <w:p w:rsidR="00120535" w:rsidRPr="00281AD3" w:rsidRDefault="00120535" w:rsidP="00605DC1">
      <w:pPr>
        <w:ind w:firstLine="709"/>
        <w:rPr>
          <w:sz w:val="28"/>
          <w:szCs w:val="28"/>
        </w:rPr>
      </w:pPr>
      <w:r w:rsidRPr="00281AD3">
        <w:rPr>
          <w:sz w:val="28"/>
          <w:szCs w:val="28"/>
        </w:rPr>
        <w:t>В целях обеспечения неукоснительного выполнения требований Указа Президента Российской Федерации от 17 апреля 2017 г. № 171                      «О мониторинге и анализе результатов рассмотрения обращений граждан и организаций» информация о результатах рассмотрения обращений граждан в электронном виде представлена в Администрацию Президента Российской Федерации посредством портала ССТУ.РФ.</w:t>
      </w:r>
    </w:p>
    <w:p w:rsidR="00120535" w:rsidRPr="00281AD3" w:rsidRDefault="00120535" w:rsidP="00605DC1">
      <w:pPr>
        <w:ind w:firstLine="709"/>
        <w:rPr>
          <w:sz w:val="28"/>
          <w:szCs w:val="28"/>
        </w:rPr>
      </w:pPr>
      <w:r w:rsidRPr="00281AD3">
        <w:rPr>
          <w:sz w:val="28"/>
          <w:szCs w:val="28"/>
        </w:rPr>
        <w:t>По многим заявлениям были проведены комиссионные обследования с выездом на место, что давало возможность получить необходимую информацию, более глубоко изучить суть вопросов и объективно подойти к их решению.</w:t>
      </w:r>
    </w:p>
    <w:p w:rsidR="00120535" w:rsidRPr="00281AD3" w:rsidRDefault="00120535" w:rsidP="00605DC1">
      <w:pPr>
        <w:ind w:firstLine="709"/>
        <w:rPr>
          <w:sz w:val="28"/>
          <w:szCs w:val="28"/>
        </w:rPr>
      </w:pPr>
      <w:r w:rsidRPr="00281AD3">
        <w:rPr>
          <w:sz w:val="28"/>
          <w:szCs w:val="28"/>
        </w:rPr>
        <w:t>Положительным результатом работы по рассмотрению обращений граждан, содействию в решении проблемных вопросов можно считать получение писем с благодарностью за оказанную помощь.</w:t>
      </w:r>
      <w:r w:rsidRPr="00281AD3">
        <w:rPr>
          <w:color w:val="FF0000"/>
          <w:sz w:val="28"/>
          <w:szCs w:val="28"/>
        </w:rPr>
        <w:t xml:space="preserve"> </w:t>
      </w:r>
      <w:r w:rsidRPr="00281AD3">
        <w:rPr>
          <w:sz w:val="28"/>
          <w:szCs w:val="28"/>
        </w:rPr>
        <w:t>За отчетный период от граждан поступило 49 писем с благодарностью.</w:t>
      </w:r>
    </w:p>
    <w:p w:rsidR="00120535" w:rsidRPr="00281AD3" w:rsidRDefault="0077169F" w:rsidP="00605DC1">
      <w:pPr>
        <w:ind w:firstLine="709"/>
        <w:rPr>
          <w:sz w:val="28"/>
          <w:szCs w:val="28"/>
        </w:rPr>
      </w:pPr>
      <w:r w:rsidRPr="00281AD3">
        <w:rPr>
          <w:sz w:val="28"/>
          <w:szCs w:val="28"/>
        </w:rPr>
        <w:lastRenderedPageBreak/>
        <w:t>В</w:t>
      </w:r>
      <w:r w:rsidR="00120535" w:rsidRPr="00281AD3">
        <w:rPr>
          <w:sz w:val="28"/>
          <w:szCs w:val="28"/>
        </w:rPr>
        <w:t xml:space="preserve"> 2019 году обеспечено выполнение всех плановых показателей в области архивного дела. Первоочередное внимание уделялось обеспечению сохранности архивных документов, поддержанию в рабочем состоянии систем </w:t>
      </w:r>
      <w:proofErr w:type="spellStart"/>
      <w:r w:rsidR="00120535" w:rsidRPr="00281AD3">
        <w:rPr>
          <w:sz w:val="28"/>
          <w:szCs w:val="28"/>
        </w:rPr>
        <w:t>пожароохранной</w:t>
      </w:r>
      <w:proofErr w:type="spellEnd"/>
      <w:r w:rsidR="00120535" w:rsidRPr="00281AD3">
        <w:rPr>
          <w:sz w:val="28"/>
          <w:szCs w:val="28"/>
        </w:rPr>
        <w:t xml:space="preserve"> сигнализации, соблюдению нормативных режимов хранения, укреплению и развитию материально-технической базы. </w:t>
      </w:r>
    </w:p>
    <w:p w:rsidR="00120535" w:rsidRPr="00281AD3" w:rsidRDefault="00120535" w:rsidP="00605DC1">
      <w:pPr>
        <w:tabs>
          <w:tab w:val="left" w:pos="709"/>
        </w:tabs>
        <w:autoSpaceDE w:val="0"/>
        <w:autoSpaceDN w:val="0"/>
        <w:adjustRightInd w:val="0"/>
        <w:ind w:firstLine="709"/>
        <w:rPr>
          <w:rFonts w:eastAsiaTheme="minorHAnsi"/>
          <w:sz w:val="28"/>
          <w:szCs w:val="28"/>
          <w:lang w:eastAsia="en-US"/>
        </w:rPr>
      </w:pPr>
      <w:r w:rsidRPr="00281AD3">
        <w:rPr>
          <w:sz w:val="28"/>
          <w:szCs w:val="28"/>
        </w:rPr>
        <w:t>В соответствии с Законом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w:t>
      </w:r>
      <w:r w:rsidRPr="00281AD3">
        <w:rPr>
          <w:rFonts w:eastAsiaTheme="minorHAnsi"/>
          <w:sz w:val="28"/>
          <w:szCs w:val="28"/>
          <w:lang w:eastAsia="en-US"/>
        </w:rPr>
        <w:t xml:space="preserve"> архивный отдел администрации города наделен отдельными государственными полномочиями Ставропольского края по формированию, содержанию и использованию Архивного фонда Ставропольского края. На реализацию данного Закона Ставропольского края в 2019 году выделена субвенция в размере 1 256 881,34 рубля.</w:t>
      </w:r>
      <w:r w:rsidR="0077169F" w:rsidRPr="00281AD3">
        <w:rPr>
          <w:rFonts w:eastAsiaTheme="minorHAnsi"/>
          <w:sz w:val="28"/>
          <w:szCs w:val="28"/>
          <w:lang w:eastAsia="en-US"/>
        </w:rPr>
        <w:t xml:space="preserve"> </w:t>
      </w:r>
    </w:p>
    <w:p w:rsidR="00120535" w:rsidRPr="00281AD3" w:rsidRDefault="00120535" w:rsidP="00605DC1">
      <w:pPr>
        <w:ind w:firstLine="709"/>
        <w:rPr>
          <w:sz w:val="28"/>
          <w:szCs w:val="28"/>
        </w:rPr>
      </w:pPr>
      <w:r w:rsidRPr="00281AD3">
        <w:rPr>
          <w:sz w:val="28"/>
          <w:szCs w:val="28"/>
        </w:rPr>
        <w:t>В 2019 году за счет субвенций приобретены</w:t>
      </w:r>
      <w:r w:rsidR="0077169F" w:rsidRPr="00281AD3">
        <w:rPr>
          <w:sz w:val="28"/>
          <w:szCs w:val="28"/>
        </w:rPr>
        <w:t xml:space="preserve"> </w:t>
      </w:r>
      <w:r w:rsidRPr="00281AD3">
        <w:rPr>
          <w:sz w:val="28"/>
          <w:szCs w:val="28"/>
        </w:rPr>
        <w:t xml:space="preserve">программно-аппаратный комплекс, предназначенный для оперативной </w:t>
      </w:r>
      <w:proofErr w:type="spellStart"/>
      <w:r w:rsidRPr="00281AD3">
        <w:rPr>
          <w:sz w:val="28"/>
          <w:szCs w:val="28"/>
        </w:rPr>
        <w:t>ретроконверсии</w:t>
      </w:r>
      <w:proofErr w:type="spellEnd"/>
      <w:r w:rsidRPr="00281AD3">
        <w:rPr>
          <w:sz w:val="28"/>
          <w:szCs w:val="28"/>
        </w:rPr>
        <w:t>, а также для цифровой копии документов</w:t>
      </w:r>
      <w:r w:rsidR="0077169F" w:rsidRPr="00281AD3">
        <w:rPr>
          <w:sz w:val="28"/>
          <w:szCs w:val="28"/>
        </w:rPr>
        <w:t>, техническое оборудование отдела.</w:t>
      </w:r>
    </w:p>
    <w:p w:rsidR="00120535" w:rsidRPr="00281AD3" w:rsidRDefault="00120535" w:rsidP="00605DC1">
      <w:pPr>
        <w:ind w:firstLine="709"/>
        <w:rPr>
          <w:sz w:val="28"/>
          <w:szCs w:val="28"/>
        </w:rPr>
      </w:pPr>
      <w:r w:rsidRPr="00281AD3">
        <w:rPr>
          <w:sz w:val="28"/>
          <w:szCs w:val="28"/>
        </w:rPr>
        <w:t>Работа по формированию Архивного фонда Российской Федерации определялась взаимодействием с организациями-источниками комплектования муниципального архива. Принято на хранение 598 дел, в том числе: 189</w:t>
      </w:r>
      <w:r w:rsidRPr="00281AD3">
        <w:rPr>
          <w:color w:val="FF0000"/>
          <w:sz w:val="28"/>
          <w:szCs w:val="28"/>
        </w:rPr>
        <w:t xml:space="preserve"> </w:t>
      </w:r>
      <w:r w:rsidRPr="00281AD3">
        <w:rPr>
          <w:sz w:val="28"/>
          <w:szCs w:val="28"/>
        </w:rPr>
        <w:t xml:space="preserve">дел управленческой документации от источников комплектования архива, 394 дел по личному составу ликвидированных организаций, 15 дел личного происхождения. </w:t>
      </w:r>
    </w:p>
    <w:p w:rsidR="00120535" w:rsidRPr="00281AD3" w:rsidRDefault="00120535" w:rsidP="00605DC1">
      <w:pPr>
        <w:ind w:firstLine="709"/>
        <w:rPr>
          <w:sz w:val="28"/>
          <w:szCs w:val="28"/>
        </w:rPr>
      </w:pPr>
      <w:r w:rsidRPr="00281AD3">
        <w:rPr>
          <w:sz w:val="28"/>
          <w:szCs w:val="28"/>
        </w:rPr>
        <w:t xml:space="preserve">Продолжено информационное наполнение базы данных «Архивный фонд». Внесены сведения о составе и содержании архивных документов                 в базу данных «Архивный фонд».  По состоянию на 01 января  2020 года       </w:t>
      </w:r>
      <w:r w:rsidR="00B445F5" w:rsidRPr="00281AD3">
        <w:rPr>
          <w:sz w:val="28"/>
          <w:szCs w:val="28"/>
        </w:rPr>
        <w:t xml:space="preserve">             в базу внесено 100</w:t>
      </w:r>
      <w:r w:rsidRPr="00281AD3">
        <w:rPr>
          <w:sz w:val="28"/>
          <w:szCs w:val="28"/>
        </w:rPr>
        <w:t>% сведений по фондам, описям, делам.</w:t>
      </w:r>
    </w:p>
    <w:p w:rsidR="00120535" w:rsidRPr="00281AD3" w:rsidRDefault="00120535" w:rsidP="00605DC1">
      <w:pPr>
        <w:ind w:firstLine="709"/>
        <w:rPr>
          <w:sz w:val="28"/>
          <w:szCs w:val="28"/>
        </w:rPr>
      </w:pPr>
      <w:r w:rsidRPr="00281AD3">
        <w:rPr>
          <w:sz w:val="28"/>
          <w:szCs w:val="28"/>
        </w:rPr>
        <w:t xml:space="preserve">Обеспечен доступ пользователей к электронному научно-справочному аппарату. </w:t>
      </w:r>
    </w:p>
    <w:p w:rsidR="00120535" w:rsidRPr="00281AD3" w:rsidRDefault="00120535" w:rsidP="00605DC1">
      <w:pPr>
        <w:ind w:firstLine="709"/>
        <w:rPr>
          <w:sz w:val="28"/>
          <w:szCs w:val="28"/>
        </w:rPr>
      </w:pPr>
      <w:r w:rsidRPr="00281AD3">
        <w:rPr>
          <w:sz w:val="28"/>
          <w:szCs w:val="28"/>
        </w:rPr>
        <w:t>Продолжалась работа по переводу документов в электронный вид в соответствии с перспективным планом оцифровки дел  на 2017 - 2020 годы.</w:t>
      </w:r>
    </w:p>
    <w:p w:rsidR="00120535" w:rsidRPr="00281AD3" w:rsidRDefault="00120535" w:rsidP="00605DC1">
      <w:pPr>
        <w:ind w:firstLine="720"/>
        <w:rPr>
          <w:sz w:val="28"/>
          <w:szCs w:val="28"/>
        </w:rPr>
      </w:pPr>
      <w:r w:rsidRPr="00281AD3">
        <w:rPr>
          <w:sz w:val="28"/>
          <w:szCs w:val="28"/>
        </w:rPr>
        <w:t>В 2019 году в архивный отдел администрации города Невинномысска  поступило 3941 запрос.</w:t>
      </w:r>
      <w:r w:rsidR="009D28D5" w:rsidRPr="00281AD3">
        <w:rPr>
          <w:sz w:val="28"/>
          <w:szCs w:val="28"/>
        </w:rPr>
        <w:t xml:space="preserve"> </w:t>
      </w:r>
      <w:r w:rsidRPr="00281AD3">
        <w:rPr>
          <w:sz w:val="28"/>
          <w:szCs w:val="28"/>
        </w:rPr>
        <w:t>Всего за 2019 год предоставлено 3882 государственных и муниципальных услуг, что на 273 запроса больше по сравнению  с 2018 годом.</w:t>
      </w:r>
    </w:p>
    <w:p w:rsidR="009D28D5" w:rsidRPr="00281AD3" w:rsidRDefault="009D28D5" w:rsidP="00605DC1">
      <w:pPr>
        <w:pStyle w:val="23"/>
        <w:shd w:val="clear" w:color="auto" w:fill="auto"/>
        <w:spacing w:before="0" w:line="240" w:lineRule="auto"/>
        <w:ind w:firstLine="709"/>
        <w:rPr>
          <w:sz w:val="28"/>
          <w:szCs w:val="28"/>
        </w:rPr>
      </w:pPr>
      <w:r w:rsidRPr="00281AD3">
        <w:rPr>
          <w:sz w:val="28"/>
          <w:szCs w:val="28"/>
        </w:rPr>
        <w:t>В 2019 году 24 муниципальных служащих прошли повышение квалификации за счет средств краевого бюджета в рамках программы развития государственной гражданской службы Ставропольского края и муниципальной службы в Ставропольском крае, государственной поддержки развития муниципальных образований в Ставропольском крае и средств бюджета города Невинномысска.</w:t>
      </w:r>
    </w:p>
    <w:p w:rsidR="009D28D5" w:rsidRPr="00281AD3" w:rsidRDefault="009D28D5" w:rsidP="00605DC1">
      <w:pPr>
        <w:ind w:firstLine="709"/>
        <w:rPr>
          <w:sz w:val="28"/>
          <w:szCs w:val="28"/>
        </w:rPr>
      </w:pPr>
      <w:r w:rsidRPr="00281AD3">
        <w:rPr>
          <w:sz w:val="28"/>
          <w:szCs w:val="28"/>
        </w:rPr>
        <w:t xml:space="preserve">В рамках реализации муниципальной программы «Развитие муниципальной службы и противодействие коррупции в администрации города Невинномысска и ее органах», утвержденной постановлением </w:t>
      </w:r>
      <w:r w:rsidRPr="00281AD3">
        <w:rPr>
          <w:sz w:val="28"/>
          <w:szCs w:val="28"/>
        </w:rPr>
        <w:lastRenderedPageBreak/>
        <w:t>администрации города Невинномысска от 21 ноября 2016 г. № 2553 было организовано дополнительное профессиональное образование муниципальных служащих путем прохождения муниципальными служащими администрации города Невинномысска курсов повышения квалификации. В октябре-декабре 2019 года организовано прохождение курсов повышения квалификации 7 муниципальными служащими администрации города Невинномысска на общую  сумму 64,70 тыс. руб.</w:t>
      </w:r>
    </w:p>
    <w:p w:rsidR="009D28D5" w:rsidRPr="00281AD3" w:rsidRDefault="009D28D5" w:rsidP="00605DC1">
      <w:pPr>
        <w:autoSpaceDE w:val="0"/>
        <w:autoSpaceDN w:val="0"/>
        <w:adjustRightInd w:val="0"/>
        <w:ind w:firstLine="709"/>
        <w:rPr>
          <w:sz w:val="28"/>
          <w:szCs w:val="28"/>
        </w:rPr>
      </w:pPr>
      <w:r w:rsidRPr="00281AD3">
        <w:rPr>
          <w:sz w:val="28"/>
          <w:szCs w:val="28"/>
        </w:rPr>
        <w:t xml:space="preserve">Северо-Кавказским институтом-филиалом </w:t>
      </w:r>
      <w:proofErr w:type="spellStart"/>
      <w:r w:rsidRPr="00281AD3">
        <w:rPr>
          <w:sz w:val="28"/>
          <w:szCs w:val="28"/>
        </w:rPr>
        <w:t>РАНХиГС</w:t>
      </w:r>
      <w:proofErr w:type="spellEnd"/>
      <w:r w:rsidRPr="00281AD3">
        <w:rPr>
          <w:sz w:val="28"/>
          <w:szCs w:val="28"/>
        </w:rPr>
        <w:t xml:space="preserve"> по заказу администрации города Невинномысска с апреля по июль 2019 года реализовалась образовательная программа «Развитие муниципальных команд». Целью программы было  развитие управленческих компетенций, формирование управленческой команды главы города Невинномысска Ставропольского края, создание перспективного кадрового резерва администрации города Невинномысск, разработка проектов развития города Невинномысска. К проведению занятий привлечены федеральные и региональные эксперты, руководители органов исполнительной власти Ставропольского края. В ходе обучения слушатели приготовили выпускные проекты развития экономики, социальной сферы, городской среды Невинномысска. </w:t>
      </w:r>
    </w:p>
    <w:p w:rsidR="00120535" w:rsidRPr="00281AD3" w:rsidRDefault="00120535" w:rsidP="00605DC1">
      <w:pPr>
        <w:widowControl w:val="0"/>
        <w:ind w:firstLine="709"/>
        <w:rPr>
          <w:sz w:val="28"/>
          <w:szCs w:val="28"/>
        </w:rPr>
      </w:pPr>
      <w:r w:rsidRPr="00281AD3">
        <w:rPr>
          <w:sz w:val="28"/>
          <w:szCs w:val="28"/>
        </w:rPr>
        <w:t>С целью расширения возможностей получения гражданами государственных и муниципальных услуг на едином портале государственных и муниципальных услуг на базе администрации города продолжает работу центр обслуживания граждан единой системы идентификации и аутентификации. Обращаясь в центр граждане регистрир</w:t>
      </w:r>
      <w:r w:rsidR="00A36F49" w:rsidRPr="00281AD3">
        <w:rPr>
          <w:sz w:val="28"/>
          <w:szCs w:val="28"/>
        </w:rPr>
        <w:t>овались</w:t>
      </w:r>
      <w:r w:rsidRPr="00281AD3">
        <w:rPr>
          <w:sz w:val="28"/>
          <w:szCs w:val="28"/>
        </w:rPr>
        <w:t xml:space="preserve"> на портале, подтверждали данные внесенные на едином портале, а также восстанавливали доступ к существующим учетным записям.</w:t>
      </w:r>
    </w:p>
    <w:p w:rsidR="00120535" w:rsidRPr="00281AD3" w:rsidRDefault="00120535" w:rsidP="00605DC1">
      <w:pPr>
        <w:widowControl w:val="0"/>
        <w:ind w:firstLine="709"/>
        <w:rPr>
          <w:sz w:val="28"/>
          <w:szCs w:val="28"/>
        </w:rPr>
      </w:pPr>
      <w:r w:rsidRPr="00281AD3">
        <w:rPr>
          <w:sz w:val="28"/>
          <w:szCs w:val="28"/>
        </w:rPr>
        <w:t xml:space="preserve">Так 2019 году на портале было подтверждено и восстановлено 552 учетных запись гражданина. </w:t>
      </w:r>
    </w:p>
    <w:p w:rsidR="00120535" w:rsidRPr="00281AD3" w:rsidRDefault="00120535" w:rsidP="00605DC1">
      <w:pPr>
        <w:widowControl w:val="0"/>
        <w:ind w:firstLine="709"/>
        <w:rPr>
          <w:sz w:val="28"/>
          <w:szCs w:val="28"/>
        </w:rPr>
      </w:pPr>
      <w:r w:rsidRPr="00281AD3">
        <w:rPr>
          <w:sz w:val="28"/>
          <w:szCs w:val="28"/>
        </w:rPr>
        <w:t>С марта по май 2019 года осуществлял</w:t>
      </w:r>
      <w:r w:rsidR="00EC6071">
        <w:rPr>
          <w:sz w:val="28"/>
          <w:szCs w:val="28"/>
        </w:rPr>
        <w:t>ось</w:t>
      </w:r>
      <w:r w:rsidRPr="00281AD3">
        <w:rPr>
          <w:sz w:val="28"/>
          <w:szCs w:val="28"/>
        </w:rPr>
        <w:t xml:space="preserve"> оказание методической (по средствам создания и функционирования телефона горячей линии) и практической помощи жителям города Невинномысска по переходу на прием цифрового эфирного телевидения. В общей сложности помощь была оказана 549 жителям города, в том числе консультативной помощи 298 жителям города и  практической помощи (установка, настройка цифрового приемного оборудования) 251 жителю города. </w:t>
      </w:r>
    </w:p>
    <w:p w:rsidR="008F4AA0" w:rsidRPr="00281AD3" w:rsidRDefault="008F4AA0" w:rsidP="00605DC1">
      <w:pPr>
        <w:ind w:firstLine="708"/>
        <w:rPr>
          <w:sz w:val="28"/>
          <w:szCs w:val="28"/>
        </w:rPr>
      </w:pPr>
      <w:r w:rsidRPr="00281AD3">
        <w:rPr>
          <w:sz w:val="28"/>
          <w:szCs w:val="28"/>
        </w:rPr>
        <w:t>МКУ «МФЦ» города Невинномысска</w:t>
      </w:r>
      <w:r w:rsidR="00A36F49" w:rsidRPr="00281AD3">
        <w:rPr>
          <w:sz w:val="28"/>
          <w:szCs w:val="28"/>
        </w:rPr>
        <w:t xml:space="preserve"> оказывал</w:t>
      </w:r>
      <w:r w:rsidRPr="00281AD3">
        <w:rPr>
          <w:sz w:val="28"/>
          <w:szCs w:val="28"/>
        </w:rPr>
        <w:t xml:space="preserve"> 232 услуги, из них 51 – федеральные, 27 - региональные, 90 – муниципальные </w:t>
      </w:r>
    </w:p>
    <w:p w:rsidR="00A36F49" w:rsidRPr="00281AD3" w:rsidRDefault="00A36F49" w:rsidP="00605DC1">
      <w:pPr>
        <w:ind w:firstLine="709"/>
        <w:rPr>
          <w:sz w:val="28"/>
          <w:szCs w:val="28"/>
        </w:rPr>
      </w:pPr>
      <w:r w:rsidRPr="00281AD3">
        <w:rPr>
          <w:sz w:val="28"/>
          <w:szCs w:val="28"/>
        </w:rPr>
        <w:t xml:space="preserve">В феврале 2019 года был открыт центр оказания услуг на площадке ПАО «Сбербанк» с целью оказания услуг для бизнеса, а именно для юридических лиц и индивидуальных предпринимателей. </w:t>
      </w:r>
    </w:p>
    <w:p w:rsidR="008F4AA0" w:rsidRPr="00281AD3" w:rsidRDefault="008F4AA0" w:rsidP="00605DC1">
      <w:pPr>
        <w:ind w:firstLine="709"/>
        <w:rPr>
          <w:sz w:val="28"/>
          <w:szCs w:val="28"/>
        </w:rPr>
      </w:pPr>
      <w:r w:rsidRPr="00281AD3">
        <w:rPr>
          <w:sz w:val="28"/>
          <w:szCs w:val="28"/>
        </w:rPr>
        <w:t xml:space="preserve">Динамика посещаемости по данным статистики электронной очереди с момента открытия по 2019 год включительно показывает рост на 90%. За 2019 год в МКУ «МФЦ» города Невинномысска зафиксировано 92852 обращения. Процент удовлетворенности заявителей качеством </w:t>
      </w:r>
      <w:r w:rsidRPr="00281AD3">
        <w:rPr>
          <w:sz w:val="28"/>
          <w:szCs w:val="28"/>
        </w:rPr>
        <w:lastRenderedPageBreak/>
        <w:t>предоставления услуг в 2019 году составил – 98%, что на 3% больше, чем показатель предыдущих лет.</w:t>
      </w:r>
    </w:p>
    <w:p w:rsidR="008F4AA0" w:rsidRDefault="008F4AA0" w:rsidP="00605DC1">
      <w:pPr>
        <w:ind w:firstLine="708"/>
        <w:rPr>
          <w:sz w:val="28"/>
          <w:szCs w:val="28"/>
        </w:rPr>
      </w:pPr>
      <w:r w:rsidRPr="00281AD3">
        <w:rPr>
          <w:sz w:val="28"/>
          <w:szCs w:val="28"/>
        </w:rPr>
        <w:t>В 2019 году МКУ «МФЦ» города Невинномысска одержал победу в краевом конкурсе «Лучший многофункциональный центр Ставропольского края» и эта уже вторая победа для центра.</w:t>
      </w:r>
    </w:p>
    <w:p w:rsidR="004A1584" w:rsidRDefault="004A1584" w:rsidP="00605DC1">
      <w:pPr>
        <w:ind w:firstLine="708"/>
        <w:rPr>
          <w:sz w:val="28"/>
          <w:szCs w:val="28"/>
        </w:rPr>
      </w:pPr>
    </w:p>
    <w:p w:rsidR="004A1584" w:rsidRDefault="004A1584" w:rsidP="00605DC1">
      <w:pPr>
        <w:ind w:firstLine="708"/>
        <w:rPr>
          <w:sz w:val="28"/>
          <w:szCs w:val="28"/>
        </w:rPr>
      </w:pPr>
    </w:p>
    <w:p w:rsidR="004A1584" w:rsidRDefault="004A1584" w:rsidP="00605DC1">
      <w:pPr>
        <w:ind w:firstLine="708"/>
        <w:rPr>
          <w:sz w:val="28"/>
          <w:szCs w:val="28"/>
        </w:rPr>
      </w:pPr>
    </w:p>
    <w:p w:rsidR="004A1584" w:rsidRDefault="004A1584" w:rsidP="004A1584">
      <w:pPr>
        <w:rPr>
          <w:sz w:val="28"/>
          <w:szCs w:val="28"/>
        </w:rPr>
      </w:pPr>
      <w:r>
        <w:rPr>
          <w:sz w:val="28"/>
          <w:szCs w:val="28"/>
        </w:rPr>
        <w:t>Глава города Невинномысска</w:t>
      </w:r>
    </w:p>
    <w:p w:rsidR="004A1584" w:rsidRPr="00281AD3" w:rsidRDefault="004A1584" w:rsidP="004A1584">
      <w:pPr>
        <w:rPr>
          <w:sz w:val="28"/>
          <w:szCs w:val="28"/>
        </w:rPr>
      </w:pPr>
      <w:r>
        <w:rPr>
          <w:sz w:val="28"/>
          <w:szCs w:val="28"/>
        </w:rPr>
        <w:t>Ставропольского края                                                                    М.А. Миненков</w:t>
      </w:r>
    </w:p>
    <w:sectPr w:rsidR="004A1584" w:rsidRPr="00281AD3" w:rsidSect="00591404">
      <w:headerReference w:type="default" r:id="rId11"/>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755" w:rsidRDefault="00BC0755" w:rsidP="0045067E">
      <w:r>
        <w:separator/>
      </w:r>
    </w:p>
  </w:endnote>
  <w:endnote w:type="continuationSeparator" w:id="0">
    <w:p w:rsidR="00BC0755" w:rsidRDefault="00BC0755" w:rsidP="0045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to Sans CJK SC Regular">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755" w:rsidRDefault="00BC0755" w:rsidP="0045067E">
      <w:r>
        <w:separator/>
      </w:r>
    </w:p>
  </w:footnote>
  <w:footnote w:type="continuationSeparator" w:id="0">
    <w:p w:rsidR="00BC0755" w:rsidRDefault="00BC0755" w:rsidP="00450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843563"/>
      <w:docPartObj>
        <w:docPartGallery w:val="Page Numbers (Top of Page)"/>
        <w:docPartUnique/>
      </w:docPartObj>
    </w:sdtPr>
    <w:sdtEndPr/>
    <w:sdtContent>
      <w:p w:rsidR="00FE09E1" w:rsidRDefault="00FE09E1">
        <w:pPr>
          <w:pStyle w:val="af2"/>
          <w:jc w:val="center"/>
        </w:pPr>
        <w:r w:rsidRPr="00CA6F34">
          <w:rPr>
            <w:rFonts w:ascii="Times New Roman" w:hAnsi="Times New Roman"/>
          </w:rPr>
          <w:fldChar w:fldCharType="begin"/>
        </w:r>
        <w:r w:rsidRPr="00CA6F34">
          <w:rPr>
            <w:rFonts w:ascii="Times New Roman" w:hAnsi="Times New Roman"/>
          </w:rPr>
          <w:instrText xml:space="preserve"> PAGE   \* MERGEFORMAT </w:instrText>
        </w:r>
        <w:r w:rsidRPr="00CA6F34">
          <w:rPr>
            <w:rFonts w:ascii="Times New Roman" w:hAnsi="Times New Roman"/>
          </w:rPr>
          <w:fldChar w:fldCharType="separate"/>
        </w:r>
        <w:r w:rsidR="00C3030C">
          <w:rPr>
            <w:rFonts w:ascii="Times New Roman" w:hAnsi="Times New Roman"/>
            <w:noProof/>
          </w:rPr>
          <w:t>58</w:t>
        </w:r>
        <w:r w:rsidRPr="00CA6F34">
          <w:rPr>
            <w:rFonts w:ascii="Times New Roman" w:hAnsi="Times New Roman"/>
            <w:noProof/>
          </w:rPr>
          <w:fldChar w:fldCharType="end"/>
        </w:r>
      </w:p>
    </w:sdtContent>
  </w:sdt>
  <w:p w:rsidR="00FE09E1" w:rsidRDefault="00FE09E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509" w:hanging="360"/>
      </w:pPr>
      <w:rPr>
        <w:rFonts w:ascii="Symbol" w:hAnsi="Symbol" w:cs="Times New Roman"/>
      </w:rPr>
    </w:lvl>
  </w:abstractNum>
  <w:abstractNum w:abstractNumId="1">
    <w:nsid w:val="00000002"/>
    <w:multiLevelType w:val="singleLevel"/>
    <w:tmpl w:val="00000002"/>
    <w:name w:val="WW8Num2"/>
    <w:lvl w:ilvl="0">
      <w:start w:val="16"/>
      <w:numFmt w:val="bullet"/>
      <w:suff w:val="nothing"/>
      <w:lvlText w:val="-"/>
      <w:lvlJc w:val="left"/>
      <w:pPr>
        <w:tabs>
          <w:tab w:val="num" w:pos="0"/>
        </w:tabs>
      </w:pPr>
      <w:rPr>
        <w:rFonts w:ascii="Times New Roman" w:hAnsi="Times New Roman" w:cs="Times New Roman"/>
      </w:rPr>
    </w:lvl>
  </w:abstractNum>
  <w:abstractNum w:abstractNumId="2">
    <w:nsid w:val="1C1A4619"/>
    <w:multiLevelType w:val="hybridMultilevel"/>
    <w:tmpl w:val="703E6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EC1704"/>
    <w:multiLevelType w:val="hybridMultilevel"/>
    <w:tmpl w:val="5C36DBC4"/>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4">
    <w:nsid w:val="23872DE2"/>
    <w:multiLevelType w:val="hybridMultilevel"/>
    <w:tmpl w:val="D450B5FC"/>
    <w:lvl w:ilvl="0" w:tplc="225C6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921B11"/>
    <w:multiLevelType w:val="hybridMultilevel"/>
    <w:tmpl w:val="1DC2FF2C"/>
    <w:lvl w:ilvl="0" w:tplc="225C654A">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E04287A"/>
    <w:multiLevelType w:val="multilevel"/>
    <w:tmpl w:val="9CEA626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53180DB3"/>
    <w:multiLevelType w:val="hybridMultilevel"/>
    <w:tmpl w:val="873ED2B6"/>
    <w:lvl w:ilvl="0" w:tplc="225C65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E92A93"/>
    <w:multiLevelType w:val="hybridMultilevel"/>
    <w:tmpl w:val="107815DA"/>
    <w:lvl w:ilvl="0" w:tplc="81EA8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5B36302"/>
    <w:multiLevelType w:val="hybridMultilevel"/>
    <w:tmpl w:val="D5DE66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98E4B23"/>
    <w:multiLevelType w:val="hybridMultilevel"/>
    <w:tmpl w:val="01F44CBA"/>
    <w:lvl w:ilvl="0" w:tplc="1814FD0A">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73F54D06"/>
    <w:multiLevelType w:val="hybridMultilevel"/>
    <w:tmpl w:val="F1643C4A"/>
    <w:lvl w:ilvl="0" w:tplc="04190001">
      <w:start w:val="1"/>
      <w:numFmt w:val="bullet"/>
      <w:lvlText w:val=""/>
      <w:lvlJc w:val="left"/>
      <w:pPr>
        <w:tabs>
          <w:tab w:val="num" w:pos="1725"/>
        </w:tabs>
        <w:ind w:left="1725" w:hanging="1005"/>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95C7FF3"/>
    <w:multiLevelType w:val="multilevel"/>
    <w:tmpl w:val="A0EA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811781"/>
    <w:multiLevelType w:val="hybridMultilevel"/>
    <w:tmpl w:val="AA7014E6"/>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4">
    <w:nsid w:val="7EA8516F"/>
    <w:multiLevelType w:val="hybridMultilevel"/>
    <w:tmpl w:val="E09666E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8"/>
  </w:num>
  <w:num w:numId="2">
    <w:abstractNumId w:val="9"/>
  </w:num>
  <w:num w:numId="3">
    <w:abstractNumId w:val="2"/>
  </w:num>
  <w:num w:numId="4">
    <w:abstractNumId w:val="1"/>
  </w:num>
  <w:num w:numId="5">
    <w:abstractNumId w:val="6"/>
  </w:num>
  <w:num w:numId="6">
    <w:abstractNumId w:val="12"/>
  </w:num>
  <w:num w:numId="7">
    <w:abstractNumId w:val="11"/>
  </w:num>
  <w:num w:numId="8">
    <w:abstractNumId w:val="13"/>
  </w:num>
  <w:num w:numId="9">
    <w:abstractNumId w:val="14"/>
  </w:num>
  <w:num w:numId="10">
    <w:abstractNumId w:val="3"/>
  </w:num>
  <w:num w:numId="11">
    <w:abstractNumId w:val="7"/>
  </w:num>
  <w:num w:numId="12">
    <w:abstractNumId w:val="5"/>
  </w:num>
  <w:num w:numId="13">
    <w:abstractNumId w:val="4"/>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81"/>
    <w:rsid w:val="00002BE8"/>
    <w:rsid w:val="00004E77"/>
    <w:rsid w:val="000058C7"/>
    <w:rsid w:val="0000610A"/>
    <w:rsid w:val="00007141"/>
    <w:rsid w:val="00010FC7"/>
    <w:rsid w:val="000201CA"/>
    <w:rsid w:val="0002407D"/>
    <w:rsid w:val="00030B04"/>
    <w:rsid w:val="00032CCF"/>
    <w:rsid w:val="00037AEB"/>
    <w:rsid w:val="0004131B"/>
    <w:rsid w:val="00041CE1"/>
    <w:rsid w:val="0004606E"/>
    <w:rsid w:val="00052663"/>
    <w:rsid w:val="000544FF"/>
    <w:rsid w:val="000549AC"/>
    <w:rsid w:val="0005694C"/>
    <w:rsid w:val="000646BC"/>
    <w:rsid w:val="00067EA6"/>
    <w:rsid w:val="00073C00"/>
    <w:rsid w:val="00073DC7"/>
    <w:rsid w:val="00074563"/>
    <w:rsid w:val="0007541B"/>
    <w:rsid w:val="000775E5"/>
    <w:rsid w:val="00081164"/>
    <w:rsid w:val="000814B3"/>
    <w:rsid w:val="0008150C"/>
    <w:rsid w:val="00081E11"/>
    <w:rsid w:val="00082EB8"/>
    <w:rsid w:val="00092D10"/>
    <w:rsid w:val="000A2188"/>
    <w:rsid w:val="000A3EBC"/>
    <w:rsid w:val="000A539E"/>
    <w:rsid w:val="000A62C3"/>
    <w:rsid w:val="000B4FE2"/>
    <w:rsid w:val="000C007D"/>
    <w:rsid w:val="000C3673"/>
    <w:rsid w:val="000C55AE"/>
    <w:rsid w:val="000C6BAC"/>
    <w:rsid w:val="000D17D9"/>
    <w:rsid w:val="000D3AC4"/>
    <w:rsid w:val="000E1490"/>
    <w:rsid w:val="000E2A99"/>
    <w:rsid w:val="000E2EB6"/>
    <w:rsid w:val="000F0E63"/>
    <w:rsid w:val="000F4206"/>
    <w:rsid w:val="000F4494"/>
    <w:rsid w:val="000F5631"/>
    <w:rsid w:val="00101B01"/>
    <w:rsid w:val="001038EC"/>
    <w:rsid w:val="00107F3C"/>
    <w:rsid w:val="00113FCD"/>
    <w:rsid w:val="00120535"/>
    <w:rsid w:val="0012192D"/>
    <w:rsid w:val="001239D7"/>
    <w:rsid w:val="00125248"/>
    <w:rsid w:val="00125653"/>
    <w:rsid w:val="00136B98"/>
    <w:rsid w:val="001416DE"/>
    <w:rsid w:val="00142603"/>
    <w:rsid w:val="00143D76"/>
    <w:rsid w:val="00144EE5"/>
    <w:rsid w:val="00155D7A"/>
    <w:rsid w:val="00156037"/>
    <w:rsid w:val="001621F4"/>
    <w:rsid w:val="001707CF"/>
    <w:rsid w:val="00171239"/>
    <w:rsid w:val="001732FF"/>
    <w:rsid w:val="0017465F"/>
    <w:rsid w:val="00175428"/>
    <w:rsid w:val="00177A4E"/>
    <w:rsid w:val="0018344D"/>
    <w:rsid w:val="00183B2B"/>
    <w:rsid w:val="00185384"/>
    <w:rsid w:val="00185D94"/>
    <w:rsid w:val="00186712"/>
    <w:rsid w:val="0018685D"/>
    <w:rsid w:val="00191B40"/>
    <w:rsid w:val="00195595"/>
    <w:rsid w:val="00195B05"/>
    <w:rsid w:val="001A2CB8"/>
    <w:rsid w:val="001A38A8"/>
    <w:rsid w:val="001A62FC"/>
    <w:rsid w:val="001A6CCF"/>
    <w:rsid w:val="001B08A9"/>
    <w:rsid w:val="001B329D"/>
    <w:rsid w:val="001B4EB1"/>
    <w:rsid w:val="001C46BC"/>
    <w:rsid w:val="001C55E9"/>
    <w:rsid w:val="001D0891"/>
    <w:rsid w:val="001D1491"/>
    <w:rsid w:val="001D27E0"/>
    <w:rsid w:val="001D38F6"/>
    <w:rsid w:val="001D4203"/>
    <w:rsid w:val="001D7B66"/>
    <w:rsid w:val="001E2C30"/>
    <w:rsid w:val="001E3935"/>
    <w:rsid w:val="001E4141"/>
    <w:rsid w:val="001E5D44"/>
    <w:rsid w:val="001F0891"/>
    <w:rsid w:val="001F08F6"/>
    <w:rsid w:val="001F14D2"/>
    <w:rsid w:val="001F1DC6"/>
    <w:rsid w:val="001F6510"/>
    <w:rsid w:val="001F7FA8"/>
    <w:rsid w:val="00200C4B"/>
    <w:rsid w:val="002014D1"/>
    <w:rsid w:val="00205A62"/>
    <w:rsid w:val="002136D0"/>
    <w:rsid w:val="00213D56"/>
    <w:rsid w:val="00215143"/>
    <w:rsid w:val="00216EE6"/>
    <w:rsid w:val="002213C3"/>
    <w:rsid w:val="002254B0"/>
    <w:rsid w:val="0022554B"/>
    <w:rsid w:val="00227430"/>
    <w:rsid w:val="0023249D"/>
    <w:rsid w:val="00234FD3"/>
    <w:rsid w:val="002366C4"/>
    <w:rsid w:val="00236C87"/>
    <w:rsid w:val="0024067C"/>
    <w:rsid w:val="0024199D"/>
    <w:rsid w:val="00241ED5"/>
    <w:rsid w:val="00244642"/>
    <w:rsid w:val="00244BB9"/>
    <w:rsid w:val="002466D5"/>
    <w:rsid w:val="00247E69"/>
    <w:rsid w:val="00253393"/>
    <w:rsid w:val="00255C54"/>
    <w:rsid w:val="00255F0A"/>
    <w:rsid w:val="00260422"/>
    <w:rsid w:val="0026286F"/>
    <w:rsid w:val="002659C9"/>
    <w:rsid w:val="002673FF"/>
    <w:rsid w:val="00267E31"/>
    <w:rsid w:val="002738A5"/>
    <w:rsid w:val="00273C12"/>
    <w:rsid w:val="0027408D"/>
    <w:rsid w:val="0027623D"/>
    <w:rsid w:val="002802D1"/>
    <w:rsid w:val="00281AD3"/>
    <w:rsid w:val="00281B40"/>
    <w:rsid w:val="00281C1D"/>
    <w:rsid w:val="00283308"/>
    <w:rsid w:val="00286CCF"/>
    <w:rsid w:val="00292809"/>
    <w:rsid w:val="002945F3"/>
    <w:rsid w:val="00295024"/>
    <w:rsid w:val="002A1935"/>
    <w:rsid w:val="002A1937"/>
    <w:rsid w:val="002A1CCA"/>
    <w:rsid w:val="002A631D"/>
    <w:rsid w:val="002A7FA8"/>
    <w:rsid w:val="002B529B"/>
    <w:rsid w:val="002B6E1F"/>
    <w:rsid w:val="002B7089"/>
    <w:rsid w:val="002C4F67"/>
    <w:rsid w:val="002C6ED7"/>
    <w:rsid w:val="002D50CB"/>
    <w:rsid w:val="002D7A14"/>
    <w:rsid w:val="002E0CDA"/>
    <w:rsid w:val="002E0E9A"/>
    <w:rsid w:val="002E2EC0"/>
    <w:rsid w:val="002E43D5"/>
    <w:rsid w:val="002E45DD"/>
    <w:rsid w:val="002E51BD"/>
    <w:rsid w:val="002E744D"/>
    <w:rsid w:val="002E7D32"/>
    <w:rsid w:val="002F131E"/>
    <w:rsid w:val="002F2256"/>
    <w:rsid w:val="002F295F"/>
    <w:rsid w:val="003013C0"/>
    <w:rsid w:val="00312C31"/>
    <w:rsid w:val="00315822"/>
    <w:rsid w:val="00322245"/>
    <w:rsid w:val="00325FAB"/>
    <w:rsid w:val="003260B3"/>
    <w:rsid w:val="00330C8A"/>
    <w:rsid w:val="0033255A"/>
    <w:rsid w:val="00332B76"/>
    <w:rsid w:val="003332D9"/>
    <w:rsid w:val="0033424F"/>
    <w:rsid w:val="003363BA"/>
    <w:rsid w:val="003417E0"/>
    <w:rsid w:val="0034435E"/>
    <w:rsid w:val="0034502F"/>
    <w:rsid w:val="0035120B"/>
    <w:rsid w:val="003545BD"/>
    <w:rsid w:val="00354780"/>
    <w:rsid w:val="00355007"/>
    <w:rsid w:val="003564CA"/>
    <w:rsid w:val="0035672D"/>
    <w:rsid w:val="0036176D"/>
    <w:rsid w:val="00363325"/>
    <w:rsid w:val="003678C6"/>
    <w:rsid w:val="00370815"/>
    <w:rsid w:val="00370CB1"/>
    <w:rsid w:val="003733F6"/>
    <w:rsid w:val="0037348E"/>
    <w:rsid w:val="00385AD0"/>
    <w:rsid w:val="00390D1E"/>
    <w:rsid w:val="00392AB4"/>
    <w:rsid w:val="00395BD4"/>
    <w:rsid w:val="00396B30"/>
    <w:rsid w:val="00396E8E"/>
    <w:rsid w:val="003A3C29"/>
    <w:rsid w:val="003B08E9"/>
    <w:rsid w:val="003C03A1"/>
    <w:rsid w:val="003C1477"/>
    <w:rsid w:val="003C197A"/>
    <w:rsid w:val="003C1A1A"/>
    <w:rsid w:val="003C1C8A"/>
    <w:rsid w:val="003C307A"/>
    <w:rsid w:val="003C3D49"/>
    <w:rsid w:val="003C5162"/>
    <w:rsid w:val="003C57BB"/>
    <w:rsid w:val="003C5DDE"/>
    <w:rsid w:val="003D0554"/>
    <w:rsid w:val="003D172F"/>
    <w:rsid w:val="003D2B13"/>
    <w:rsid w:val="003D7E15"/>
    <w:rsid w:val="003E0089"/>
    <w:rsid w:val="003E0266"/>
    <w:rsid w:val="003E3CA5"/>
    <w:rsid w:val="003E68CD"/>
    <w:rsid w:val="003E74AC"/>
    <w:rsid w:val="003F2232"/>
    <w:rsid w:val="003F4535"/>
    <w:rsid w:val="003F56CC"/>
    <w:rsid w:val="003F636D"/>
    <w:rsid w:val="003F7D2F"/>
    <w:rsid w:val="0040148B"/>
    <w:rsid w:val="00403109"/>
    <w:rsid w:val="00405E9D"/>
    <w:rsid w:val="0041017A"/>
    <w:rsid w:val="004150F3"/>
    <w:rsid w:val="0042426E"/>
    <w:rsid w:val="00426964"/>
    <w:rsid w:val="004325E1"/>
    <w:rsid w:val="0043293F"/>
    <w:rsid w:val="004363A6"/>
    <w:rsid w:val="0044673B"/>
    <w:rsid w:val="00446FCC"/>
    <w:rsid w:val="00447EB4"/>
    <w:rsid w:val="0045067E"/>
    <w:rsid w:val="00454EE2"/>
    <w:rsid w:val="00457C57"/>
    <w:rsid w:val="00460B38"/>
    <w:rsid w:val="00464108"/>
    <w:rsid w:val="0046610D"/>
    <w:rsid w:val="00467022"/>
    <w:rsid w:val="00467253"/>
    <w:rsid w:val="00472887"/>
    <w:rsid w:val="00475216"/>
    <w:rsid w:val="004757C4"/>
    <w:rsid w:val="004760B1"/>
    <w:rsid w:val="00480554"/>
    <w:rsid w:val="00482948"/>
    <w:rsid w:val="004839B7"/>
    <w:rsid w:val="004851AF"/>
    <w:rsid w:val="00490D1E"/>
    <w:rsid w:val="00492FA6"/>
    <w:rsid w:val="004938A3"/>
    <w:rsid w:val="004A02F2"/>
    <w:rsid w:val="004A1584"/>
    <w:rsid w:val="004A2205"/>
    <w:rsid w:val="004A3300"/>
    <w:rsid w:val="004A7A80"/>
    <w:rsid w:val="004B4864"/>
    <w:rsid w:val="004B4EF0"/>
    <w:rsid w:val="004B5FE4"/>
    <w:rsid w:val="004B7A66"/>
    <w:rsid w:val="004C1075"/>
    <w:rsid w:val="004C20F7"/>
    <w:rsid w:val="004C5485"/>
    <w:rsid w:val="004C57D1"/>
    <w:rsid w:val="004C5944"/>
    <w:rsid w:val="004C6CD3"/>
    <w:rsid w:val="004D0153"/>
    <w:rsid w:val="004D57CF"/>
    <w:rsid w:val="004D74C3"/>
    <w:rsid w:val="004E18FE"/>
    <w:rsid w:val="004E1A12"/>
    <w:rsid w:val="004E29AC"/>
    <w:rsid w:val="004E2C84"/>
    <w:rsid w:val="004E642D"/>
    <w:rsid w:val="004E7E88"/>
    <w:rsid w:val="004F0EAE"/>
    <w:rsid w:val="004F1839"/>
    <w:rsid w:val="004F4AFE"/>
    <w:rsid w:val="00500480"/>
    <w:rsid w:val="00500ACB"/>
    <w:rsid w:val="00501286"/>
    <w:rsid w:val="00502CF3"/>
    <w:rsid w:val="00503132"/>
    <w:rsid w:val="00507C5D"/>
    <w:rsid w:val="005116A7"/>
    <w:rsid w:val="00512D41"/>
    <w:rsid w:val="00514072"/>
    <w:rsid w:val="00516789"/>
    <w:rsid w:val="0052147D"/>
    <w:rsid w:val="00523FE9"/>
    <w:rsid w:val="00524BA5"/>
    <w:rsid w:val="00525D46"/>
    <w:rsid w:val="00527666"/>
    <w:rsid w:val="00530C90"/>
    <w:rsid w:val="00531E70"/>
    <w:rsid w:val="00532C79"/>
    <w:rsid w:val="00534BD6"/>
    <w:rsid w:val="00537BFE"/>
    <w:rsid w:val="00541C80"/>
    <w:rsid w:val="00541F78"/>
    <w:rsid w:val="00542264"/>
    <w:rsid w:val="005426D0"/>
    <w:rsid w:val="005438AF"/>
    <w:rsid w:val="00553F72"/>
    <w:rsid w:val="00555544"/>
    <w:rsid w:val="0056591C"/>
    <w:rsid w:val="00567601"/>
    <w:rsid w:val="00567EE4"/>
    <w:rsid w:val="00573968"/>
    <w:rsid w:val="00573F6A"/>
    <w:rsid w:val="00574B6E"/>
    <w:rsid w:val="005807C3"/>
    <w:rsid w:val="00584097"/>
    <w:rsid w:val="005844B5"/>
    <w:rsid w:val="00586447"/>
    <w:rsid w:val="0059003D"/>
    <w:rsid w:val="005905B6"/>
    <w:rsid w:val="0059126F"/>
    <w:rsid w:val="00591404"/>
    <w:rsid w:val="00591D9E"/>
    <w:rsid w:val="00593814"/>
    <w:rsid w:val="00595CAB"/>
    <w:rsid w:val="005A0967"/>
    <w:rsid w:val="005A4FF3"/>
    <w:rsid w:val="005B16EE"/>
    <w:rsid w:val="005B17D6"/>
    <w:rsid w:val="005B3C80"/>
    <w:rsid w:val="005B71B0"/>
    <w:rsid w:val="005C1208"/>
    <w:rsid w:val="005C2640"/>
    <w:rsid w:val="005C2985"/>
    <w:rsid w:val="005C4DF0"/>
    <w:rsid w:val="005C6AD9"/>
    <w:rsid w:val="005C6F0B"/>
    <w:rsid w:val="005C6FF9"/>
    <w:rsid w:val="005C7583"/>
    <w:rsid w:val="005D0B48"/>
    <w:rsid w:val="005D10DB"/>
    <w:rsid w:val="005D1498"/>
    <w:rsid w:val="005D2C58"/>
    <w:rsid w:val="005E3282"/>
    <w:rsid w:val="005E621D"/>
    <w:rsid w:val="005E7478"/>
    <w:rsid w:val="005E787E"/>
    <w:rsid w:val="005F0365"/>
    <w:rsid w:val="005F3527"/>
    <w:rsid w:val="005F5047"/>
    <w:rsid w:val="0060011B"/>
    <w:rsid w:val="00600925"/>
    <w:rsid w:val="0060251B"/>
    <w:rsid w:val="006026E1"/>
    <w:rsid w:val="00604CF5"/>
    <w:rsid w:val="00605DC1"/>
    <w:rsid w:val="00607029"/>
    <w:rsid w:val="0061399D"/>
    <w:rsid w:val="00613F23"/>
    <w:rsid w:val="006167B3"/>
    <w:rsid w:val="00620D9E"/>
    <w:rsid w:val="006228D0"/>
    <w:rsid w:val="00626475"/>
    <w:rsid w:val="00632C05"/>
    <w:rsid w:val="00633054"/>
    <w:rsid w:val="00637917"/>
    <w:rsid w:val="00637A25"/>
    <w:rsid w:val="00644A19"/>
    <w:rsid w:val="00646A25"/>
    <w:rsid w:val="006521EA"/>
    <w:rsid w:val="00653A3F"/>
    <w:rsid w:val="0065469B"/>
    <w:rsid w:val="00654B41"/>
    <w:rsid w:val="00656328"/>
    <w:rsid w:val="0065658F"/>
    <w:rsid w:val="006568CC"/>
    <w:rsid w:val="00657E5B"/>
    <w:rsid w:val="00660859"/>
    <w:rsid w:val="00660C81"/>
    <w:rsid w:val="00663EDE"/>
    <w:rsid w:val="0066650A"/>
    <w:rsid w:val="00671533"/>
    <w:rsid w:val="00673801"/>
    <w:rsid w:val="00673980"/>
    <w:rsid w:val="00673E26"/>
    <w:rsid w:val="00676289"/>
    <w:rsid w:val="006838BD"/>
    <w:rsid w:val="00687D2E"/>
    <w:rsid w:val="006A2FCD"/>
    <w:rsid w:val="006A58C7"/>
    <w:rsid w:val="006A73B5"/>
    <w:rsid w:val="006B0F06"/>
    <w:rsid w:val="006B2A45"/>
    <w:rsid w:val="006B4CAE"/>
    <w:rsid w:val="006B551D"/>
    <w:rsid w:val="006B66B2"/>
    <w:rsid w:val="006B76E3"/>
    <w:rsid w:val="006C096A"/>
    <w:rsid w:val="006C164D"/>
    <w:rsid w:val="006C3D08"/>
    <w:rsid w:val="006D095C"/>
    <w:rsid w:val="006D09B5"/>
    <w:rsid w:val="006D4004"/>
    <w:rsid w:val="006D401F"/>
    <w:rsid w:val="006E119D"/>
    <w:rsid w:val="006E48BA"/>
    <w:rsid w:val="006E77E4"/>
    <w:rsid w:val="006E786A"/>
    <w:rsid w:val="006F2D06"/>
    <w:rsid w:val="006F56ED"/>
    <w:rsid w:val="00702320"/>
    <w:rsid w:val="00714B4A"/>
    <w:rsid w:val="00715039"/>
    <w:rsid w:val="007155D2"/>
    <w:rsid w:val="007177F3"/>
    <w:rsid w:val="0072091C"/>
    <w:rsid w:val="00727C55"/>
    <w:rsid w:val="00730C48"/>
    <w:rsid w:val="007315C3"/>
    <w:rsid w:val="00732C0F"/>
    <w:rsid w:val="00733721"/>
    <w:rsid w:val="00733877"/>
    <w:rsid w:val="00733ADF"/>
    <w:rsid w:val="00735346"/>
    <w:rsid w:val="007355F9"/>
    <w:rsid w:val="0073784D"/>
    <w:rsid w:val="00741068"/>
    <w:rsid w:val="00753DF5"/>
    <w:rsid w:val="007561FE"/>
    <w:rsid w:val="007567F9"/>
    <w:rsid w:val="0076336E"/>
    <w:rsid w:val="00763BF1"/>
    <w:rsid w:val="007643BA"/>
    <w:rsid w:val="0077169F"/>
    <w:rsid w:val="00775933"/>
    <w:rsid w:val="00781EC5"/>
    <w:rsid w:val="007845FB"/>
    <w:rsid w:val="00790912"/>
    <w:rsid w:val="00792330"/>
    <w:rsid w:val="0079272A"/>
    <w:rsid w:val="007955F6"/>
    <w:rsid w:val="00795DAC"/>
    <w:rsid w:val="007961DE"/>
    <w:rsid w:val="00796903"/>
    <w:rsid w:val="007A2D57"/>
    <w:rsid w:val="007A5240"/>
    <w:rsid w:val="007A71A4"/>
    <w:rsid w:val="007A7D7E"/>
    <w:rsid w:val="007B0D7B"/>
    <w:rsid w:val="007B1620"/>
    <w:rsid w:val="007B176E"/>
    <w:rsid w:val="007B25FF"/>
    <w:rsid w:val="007C6A5A"/>
    <w:rsid w:val="007D1B04"/>
    <w:rsid w:val="007D1FFA"/>
    <w:rsid w:val="007D267C"/>
    <w:rsid w:val="007D30E2"/>
    <w:rsid w:val="007D4117"/>
    <w:rsid w:val="007D4EAA"/>
    <w:rsid w:val="007E0643"/>
    <w:rsid w:val="007E0AED"/>
    <w:rsid w:val="007E1BA9"/>
    <w:rsid w:val="007E2254"/>
    <w:rsid w:val="007E3FFA"/>
    <w:rsid w:val="007E7A2A"/>
    <w:rsid w:val="007F00FE"/>
    <w:rsid w:val="007F66D0"/>
    <w:rsid w:val="007F6B1C"/>
    <w:rsid w:val="008003CD"/>
    <w:rsid w:val="008076E5"/>
    <w:rsid w:val="00807F01"/>
    <w:rsid w:val="00810E60"/>
    <w:rsid w:val="0081181F"/>
    <w:rsid w:val="00811EF5"/>
    <w:rsid w:val="0081522F"/>
    <w:rsid w:val="008178D2"/>
    <w:rsid w:val="00824CE4"/>
    <w:rsid w:val="00825E7B"/>
    <w:rsid w:val="008277D5"/>
    <w:rsid w:val="00831C08"/>
    <w:rsid w:val="00832454"/>
    <w:rsid w:val="00832899"/>
    <w:rsid w:val="00834853"/>
    <w:rsid w:val="00835F79"/>
    <w:rsid w:val="00836F14"/>
    <w:rsid w:val="00841137"/>
    <w:rsid w:val="0084585B"/>
    <w:rsid w:val="00847BB7"/>
    <w:rsid w:val="008542A5"/>
    <w:rsid w:val="00856641"/>
    <w:rsid w:val="00856849"/>
    <w:rsid w:val="00861882"/>
    <w:rsid w:val="00866C17"/>
    <w:rsid w:val="008761EE"/>
    <w:rsid w:val="0087622A"/>
    <w:rsid w:val="00876B05"/>
    <w:rsid w:val="00876FD0"/>
    <w:rsid w:val="00882515"/>
    <w:rsid w:val="00886F91"/>
    <w:rsid w:val="008906FA"/>
    <w:rsid w:val="00891B08"/>
    <w:rsid w:val="008A24B1"/>
    <w:rsid w:val="008A2FA2"/>
    <w:rsid w:val="008A6828"/>
    <w:rsid w:val="008B209B"/>
    <w:rsid w:val="008B2E36"/>
    <w:rsid w:val="008B46B8"/>
    <w:rsid w:val="008C0E35"/>
    <w:rsid w:val="008C2311"/>
    <w:rsid w:val="008C4944"/>
    <w:rsid w:val="008C798E"/>
    <w:rsid w:val="008D5D7F"/>
    <w:rsid w:val="008D671D"/>
    <w:rsid w:val="008D6D53"/>
    <w:rsid w:val="008E013A"/>
    <w:rsid w:val="008E08E1"/>
    <w:rsid w:val="008E52A1"/>
    <w:rsid w:val="008E7703"/>
    <w:rsid w:val="008E7F6D"/>
    <w:rsid w:val="008F2C5F"/>
    <w:rsid w:val="008F4816"/>
    <w:rsid w:val="008F4AA0"/>
    <w:rsid w:val="008F7161"/>
    <w:rsid w:val="00900540"/>
    <w:rsid w:val="00902FE9"/>
    <w:rsid w:val="009031AC"/>
    <w:rsid w:val="00907A63"/>
    <w:rsid w:val="009103F7"/>
    <w:rsid w:val="00913259"/>
    <w:rsid w:val="00913F52"/>
    <w:rsid w:val="00915E1B"/>
    <w:rsid w:val="0092040B"/>
    <w:rsid w:val="00922147"/>
    <w:rsid w:val="009231ED"/>
    <w:rsid w:val="009237DF"/>
    <w:rsid w:val="00931641"/>
    <w:rsid w:val="009332B1"/>
    <w:rsid w:val="009405A3"/>
    <w:rsid w:val="00943F9A"/>
    <w:rsid w:val="00944809"/>
    <w:rsid w:val="0095055B"/>
    <w:rsid w:val="00954215"/>
    <w:rsid w:val="0095492E"/>
    <w:rsid w:val="00956377"/>
    <w:rsid w:val="00962987"/>
    <w:rsid w:val="009632D9"/>
    <w:rsid w:val="0096746B"/>
    <w:rsid w:val="00975E51"/>
    <w:rsid w:val="00980757"/>
    <w:rsid w:val="00980E1D"/>
    <w:rsid w:val="00981FE0"/>
    <w:rsid w:val="009823DE"/>
    <w:rsid w:val="009857D5"/>
    <w:rsid w:val="009917F7"/>
    <w:rsid w:val="00992F1C"/>
    <w:rsid w:val="00994418"/>
    <w:rsid w:val="009A1466"/>
    <w:rsid w:val="009A7780"/>
    <w:rsid w:val="009B1BF1"/>
    <w:rsid w:val="009B394B"/>
    <w:rsid w:val="009B6E5A"/>
    <w:rsid w:val="009C08B3"/>
    <w:rsid w:val="009C1FC5"/>
    <w:rsid w:val="009C2277"/>
    <w:rsid w:val="009C246E"/>
    <w:rsid w:val="009C590C"/>
    <w:rsid w:val="009D28D5"/>
    <w:rsid w:val="009D3336"/>
    <w:rsid w:val="009D39EE"/>
    <w:rsid w:val="009E0581"/>
    <w:rsid w:val="009E37C3"/>
    <w:rsid w:val="009E6D4A"/>
    <w:rsid w:val="009E7363"/>
    <w:rsid w:val="009F275B"/>
    <w:rsid w:val="009F2881"/>
    <w:rsid w:val="009F2B0F"/>
    <w:rsid w:val="009F3819"/>
    <w:rsid w:val="009F4E8D"/>
    <w:rsid w:val="009F6133"/>
    <w:rsid w:val="00A004A5"/>
    <w:rsid w:val="00A06242"/>
    <w:rsid w:val="00A13772"/>
    <w:rsid w:val="00A15DCC"/>
    <w:rsid w:val="00A211A5"/>
    <w:rsid w:val="00A23690"/>
    <w:rsid w:val="00A259BE"/>
    <w:rsid w:val="00A25B46"/>
    <w:rsid w:val="00A268AB"/>
    <w:rsid w:val="00A30058"/>
    <w:rsid w:val="00A318A3"/>
    <w:rsid w:val="00A31B80"/>
    <w:rsid w:val="00A36F49"/>
    <w:rsid w:val="00A420D0"/>
    <w:rsid w:val="00A42D71"/>
    <w:rsid w:val="00A43D4F"/>
    <w:rsid w:val="00A45677"/>
    <w:rsid w:val="00A468AA"/>
    <w:rsid w:val="00A474FA"/>
    <w:rsid w:val="00A47BE8"/>
    <w:rsid w:val="00A50942"/>
    <w:rsid w:val="00A51460"/>
    <w:rsid w:val="00A51E56"/>
    <w:rsid w:val="00A55CEA"/>
    <w:rsid w:val="00A57CC1"/>
    <w:rsid w:val="00A61C53"/>
    <w:rsid w:val="00A6204A"/>
    <w:rsid w:val="00A74B19"/>
    <w:rsid w:val="00A75D97"/>
    <w:rsid w:val="00A7695A"/>
    <w:rsid w:val="00A8227C"/>
    <w:rsid w:val="00A82B33"/>
    <w:rsid w:val="00A85673"/>
    <w:rsid w:val="00A90A10"/>
    <w:rsid w:val="00AA1235"/>
    <w:rsid w:val="00AA4901"/>
    <w:rsid w:val="00AB06E5"/>
    <w:rsid w:val="00AB1C65"/>
    <w:rsid w:val="00AB3C32"/>
    <w:rsid w:val="00AB6569"/>
    <w:rsid w:val="00AC099C"/>
    <w:rsid w:val="00AC5BF9"/>
    <w:rsid w:val="00AC5FFE"/>
    <w:rsid w:val="00AC7807"/>
    <w:rsid w:val="00AD1FF1"/>
    <w:rsid w:val="00AD2C66"/>
    <w:rsid w:val="00AE227B"/>
    <w:rsid w:val="00AE2A28"/>
    <w:rsid w:val="00AE4435"/>
    <w:rsid w:val="00AE7EA2"/>
    <w:rsid w:val="00AF186D"/>
    <w:rsid w:val="00AF40CD"/>
    <w:rsid w:val="00AF4CBD"/>
    <w:rsid w:val="00B03DE6"/>
    <w:rsid w:val="00B106EE"/>
    <w:rsid w:val="00B116F4"/>
    <w:rsid w:val="00B130BB"/>
    <w:rsid w:val="00B15838"/>
    <w:rsid w:val="00B15BBB"/>
    <w:rsid w:val="00B16A3B"/>
    <w:rsid w:val="00B174F2"/>
    <w:rsid w:val="00B17762"/>
    <w:rsid w:val="00B2401C"/>
    <w:rsid w:val="00B26E2C"/>
    <w:rsid w:val="00B308D3"/>
    <w:rsid w:val="00B323D8"/>
    <w:rsid w:val="00B32876"/>
    <w:rsid w:val="00B3570A"/>
    <w:rsid w:val="00B35BE9"/>
    <w:rsid w:val="00B41CC1"/>
    <w:rsid w:val="00B421C1"/>
    <w:rsid w:val="00B43779"/>
    <w:rsid w:val="00B43889"/>
    <w:rsid w:val="00B445F5"/>
    <w:rsid w:val="00B45503"/>
    <w:rsid w:val="00B45681"/>
    <w:rsid w:val="00B47334"/>
    <w:rsid w:val="00B546C6"/>
    <w:rsid w:val="00B6245F"/>
    <w:rsid w:val="00B6541C"/>
    <w:rsid w:val="00B6723F"/>
    <w:rsid w:val="00B711E0"/>
    <w:rsid w:val="00B76246"/>
    <w:rsid w:val="00B776F7"/>
    <w:rsid w:val="00B86BCA"/>
    <w:rsid w:val="00B87CD1"/>
    <w:rsid w:val="00B917D1"/>
    <w:rsid w:val="00B91E01"/>
    <w:rsid w:val="00B91E36"/>
    <w:rsid w:val="00B965CD"/>
    <w:rsid w:val="00B97D30"/>
    <w:rsid w:val="00BA7010"/>
    <w:rsid w:val="00BB2751"/>
    <w:rsid w:val="00BB7896"/>
    <w:rsid w:val="00BC0755"/>
    <w:rsid w:val="00BC31A8"/>
    <w:rsid w:val="00BD57D3"/>
    <w:rsid w:val="00BE0D5E"/>
    <w:rsid w:val="00BE1357"/>
    <w:rsid w:val="00BE37DF"/>
    <w:rsid w:val="00BE6D55"/>
    <w:rsid w:val="00BE716F"/>
    <w:rsid w:val="00BF3439"/>
    <w:rsid w:val="00BF4222"/>
    <w:rsid w:val="00BF579C"/>
    <w:rsid w:val="00BF64B6"/>
    <w:rsid w:val="00C04491"/>
    <w:rsid w:val="00C140CA"/>
    <w:rsid w:val="00C208BB"/>
    <w:rsid w:val="00C220B7"/>
    <w:rsid w:val="00C267AF"/>
    <w:rsid w:val="00C27183"/>
    <w:rsid w:val="00C3030C"/>
    <w:rsid w:val="00C32316"/>
    <w:rsid w:val="00C33494"/>
    <w:rsid w:val="00C34B92"/>
    <w:rsid w:val="00C36C81"/>
    <w:rsid w:val="00C425B5"/>
    <w:rsid w:val="00C42A88"/>
    <w:rsid w:val="00C447E1"/>
    <w:rsid w:val="00C5514B"/>
    <w:rsid w:val="00C5583C"/>
    <w:rsid w:val="00C64687"/>
    <w:rsid w:val="00C706A1"/>
    <w:rsid w:val="00C71856"/>
    <w:rsid w:val="00C731E0"/>
    <w:rsid w:val="00C738BA"/>
    <w:rsid w:val="00C7537D"/>
    <w:rsid w:val="00C759CA"/>
    <w:rsid w:val="00C77A76"/>
    <w:rsid w:val="00C807BA"/>
    <w:rsid w:val="00C8123C"/>
    <w:rsid w:val="00C81EF6"/>
    <w:rsid w:val="00C84611"/>
    <w:rsid w:val="00C84AD5"/>
    <w:rsid w:val="00C853FC"/>
    <w:rsid w:val="00C9583F"/>
    <w:rsid w:val="00C96508"/>
    <w:rsid w:val="00C96B9B"/>
    <w:rsid w:val="00CA5039"/>
    <w:rsid w:val="00CA5635"/>
    <w:rsid w:val="00CA5845"/>
    <w:rsid w:val="00CA6F34"/>
    <w:rsid w:val="00CB0808"/>
    <w:rsid w:val="00CB4283"/>
    <w:rsid w:val="00CB4837"/>
    <w:rsid w:val="00CB5DD0"/>
    <w:rsid w:val="00CB600F"/>
    <w:rsid w:val="00CB61A3"/>
    <w:rsid w:val="00CB7A21"/>
    <w:rsid w:val="00CC278D"/>
    <w:rsid w:val="00CC7AFB"/>
    <w:rsid w:val="00CD102C"/>
    <w:rsid w:val="00CE50D6"/>
    <w:rsid w:val="00CE5A02"/>
    <w:rsid w:val="00CF1A61"/>
    <w:rsid w:val="00CF3E9E"/>
    <w:rsid w:val="00D01D28"/>
    <w:rsid w:val="00D01D54"/>
    <w:rsid w:val="00D05D12"/>
    <w:rsid w:val="00D15609"/>
    <w:rsid w:val="00D15733"/>
    <w:rsid w:val="00D16F5E"/>
    <w:rsid w:val="00D175B5"/>
    <w:rsid w:val="00D20490"/>
    <w:rsid w:val="00D21219"/>
    <w:rsid w:val="00D250F3"/>
    <w:rsid w:val="00D302AC"/>
    <w:rsid w:val="00D32238"/>
    <w:rsid w:val="00D36A71"/>
    <w:rsid w:val="00D40458"/>
    <w:rsid w:val="00D42E4E"/>
    <w:rsid w:val="00D43739"/>
    <w:rsid w:val="00D470A4"/>
    <w:rsid w:val="00D50990"/>
    <w:rsid w:val="00D50BE3"/>
    <w:rsid w:val="00D517D6"/>
    <w:rsid w:val="00D5536A"/>
    <w:rsid w:val="00D56866"/>
    <w:rsid w:val="00D575C4"/>
    <w:rsid w:val="00D575EF"/>
    <w:rsid w:val="00D61DAF"/>
    <w:rsid w:val="00D62EE5"/>
    <w:rsid w:val="00D63828"/>
    <w:rsid w:val="00D64394"/>
    <w:rsid w:val="00D6774E"/>
    <w:rsid w:val="00D70843"/>
    <w:rsid w:val="00D73492"/>
    <w:rsid w:val="00D76580"/>
    <w:rsid w:val="00D77A22"/>
    <w:rsid w:val="00D85344"/>
    <w:rsid w:val="00D85A6C"/>
    <w:rsid w:val="00D85EF6"/>
    <w:rsid w:val="00D8687E"/>
    <w:rsid w:val="00D9096A"/>
    <w:rsid w:val="00D9212B"/>
    <w:rsid w:val="00D943B7"/>
    <w:rsid w:val="00D94520"/>
    <w:rsid w:val="00DA0023"/>
    <w:rsid w:val="00DA1AA9"/>
    <w:rsid w:val="00DA2A5A"/>
    <w:rsid w:val="00DA5100"/>
    <w:rsid w:val="00DA7618"/>
    <w:rsid w:val="00DB05C2"/>
    <w:rsid w:val="00DB47CE"/>
    <w:rsid w:val="00DC3098"/>
    <w:rsid w:val="00DD018C"/>
    <w:rsid w:val="00DD0988"/>
    <w:rsid w:val="00DD135D"/>
    <w:rsid w:val="00DD4194"/>
    <w:rsid w:val="00DD677A"/>
    <w:rsid w:val="00DD6877"/>
    <w:rsid w:val="00DD6D7D"/>
    <w:rsid w:val="00DE461C"/>
    <w:rsid w:val="00DE5B66"/>
    <w:rsid w:val="00DE695B"/>
    <w:rsid w:val="00DE7A97"/>
    <w:rsid w:val="00DF12E2"/>
    <w:rsid w:val="00DF3D85"/>
    <w:rsid w:val="00DF4444"/>
    <w:rsid w:val="00DF52F6"/>
    <w:rsid w:val="00DF674C"/>
    <w:rsid w:val="00DF6D99"/>
    <w:rsid w:val="00DF7479"/>
    <w:rsid w:val="00DF76AD"/>
    <w:rsid w:val="00E055D9"/>
    <w:rsid w:val="00E0624E"/>
    <w:rsid w:val="00E06E21"/>
    <w:rsid w:val="00E06F30"/>
    <w:rsid w:val="00E12548"/>
    <w:rsid w:val="00E1690C"/>
    <w:rsid w:val="00E21AF1"/>
    <w:rsid w:val="00E23051"/>
    <w:rsid w:val="00E2314E"/>
    <w:rsid w:val="00E2325C"/>
    <w:rsid w:val="00E2370F"/>
    <w:rsid w:val="00E312AC"/>
    <w:rsid w:val="00E33744"/>
    <w:rsid w:val="00E351B6"/>
    <w:rsid w:val="00E371C4"/>
    <w:rsid w:val="00E42129"/>
    <w:rsid w:val="00E426D3"/>
    <w:rsid w:val="00E4467A"/>
    <w:rsid w:val="00E505E1"/>
    <w:rsid w:val="00E51205"/>
    <w:rsid w:val="00E53F03"/>
    <w:rsid w:val="00E543D0"/>
    <w:rsid w:val="00E5699D"/>
    <w:rsid w:val="00E620C5"/>
    <w:rsid w:val="00E62622"/>
    <w:rsid w:val="00E64417"/>
    <w:rsid w:val="00E66D0B"/>
    <w:rsid w:val="00E744A5"/>
    <w:rsid w:val="00E74636"/>
    <w:rsid w:val="00E74F83"/>
    <w:rsid w:val="00E82A37"/>
    <w:rsid w:val="00E851E5"/>
    <w:rsid w:val="00E86C1F"/>
    <w:rsid w:val="00E95E11"/>
    <w:rsid w:val="00E96383"/>
    <w:rsid w:val="00EA07C5"/>
    <w:rsid w:val="00EA0920"/>
    <w:rsid w:val="00EA195E"/>
    <w:rsid w:val="00EA1988"/>
    <w:rsid w:val="00EA264B"/>
    <w:rsid w:val="00EA6DCB"/>
    <w:rsid w:val="00EB0122"/>
    <w:rsid w:val="00EB023E"/>
    <w:rsid w:val="00EB5061"/>
    <w:rsid w:val="00EB52F6"/>
    <w:rsid w:val="00EB7405"/>
    <w:rsid w:val="00EC0E4F"/>
    <w:rsid w:val="00EC540F"/>
    <w:rsid w:val="00EC6071"/>
    <w:rsid w:val="00EC6AE1"/>
    <w:rsid w:val="00ED142E"/>
    <w:rsid w:val="00ED14E9"/>
    <w:rsid w:val="00ED17DA"/>
    <w:rsid w:val="00ED3FCA"/>
    <w:rsid w:val="00ED5840"/>
    <w:rsid w:val="00ED6BE3"/>
    <w:rsid w:val="00EE22A2"/>
    <w:rsid w:val="00EE4665"/>
    <w:rsid w:val="00EE51B3"/>
    <w:rsid w:val="00EE7A9F"/>
    <w:rsid w:val="00EF6607"/>
    <w:rsid w:val="00EF69B2"/>
    <w:rsid w:val="00F00DB1"/>
    <w:rsid w:val="00F07F08"/>
    <w:rsid w:val="00F101CF"/>
    <w:rsid w:val="00F10A15"/>
    <w:rsid w:val="00F11B7E"/>
    <w:rsid w:val="00F13115"/>
    <w:rsid w:val="00F233B5"/>
    <w:rsid w:val="00F3163E"/>
    <w:rsid w:val="00F407DA"/>
    <w:rsid w:val="00F466FB"/>
    <w:rsid w:val="00F46713"/>
    <w:rsid w:val="00F569F6"/>
    <w:rsid w:val="00F5768A"/>
    <w:rsid w:val="00F613FE"/>
    <w:rsid w:val="00F62484"/>
    <w:rsid w:val="00F64B64"/>
    <w:rsid w:val="00F67F35"/>
    <w:rsid w:val="00F70A7E"/>
    <w:rsid w:val="00F70A8B"/>
    <w:rsid w:val="00F7278B"/>
    <w:rsid w:val="00F75AD0"/>
    <w:rsid w:val="00F839AD"/>
    <w:rsid w:val="00F84A5A"/>
    <w:rsid w:val="00F851C3"/>
    <w:rsid w:val="00F86AD3"/>
    <w:rsid w:val="00F901F4"/>
    <w:rsid w:val="00F91B6C"/>
    <w:rsid w:val="00F92A41"/>
    <w:rsid w:val="00F95D20"/>
    <w:rsid w:val="00F96982"/>
    <w:rsid w:val="00F9751F"/>
    <w:rsid w:val="00FA025A"/>
    <w:rsid w:val="00FA4409"/>
    <w:rsid w:val="00FB0E4B"/>
    <w:rsid w:val="00FB27B5"/>
    <w:rsid w:val="00FB2E6B"/>
    <w:rsid w:val="00FB7EBE"/>
    <w:rsid w:val="00FC2409"/>
    <w:rsid w:val="00FC29AE"/>
    <w:rsid w:val="00FC2BC8"/>
    <w:rsid w:val="00FC5C89"/>
    <w:rsid w:val="00FC6643"/>
    <w:rsid w:val="00FD0FF7"/>
    <w:rsid w:val="00FD48AE"/>
    <w:rsid w:val="00FD720D"/>
    <w:rsid w:val="00FD753E"/>
    <w:rsid w:val="00FE09E1"/>
    <w:rsid w:val="00FE2AC6"/>
    <w:rsid w:val="00FE522B"/>
    <w:rsid w:val="00FE5348"/>
    <w:rsid w:val="00FF0FEF"/>
    <w:rsid w:val="00FF2100"/>
    <w:rsid w:val="00FF2869"/>
    <w:rsid w:val="00FF3482"/>
    <w:rsid w:val="00FF4061"/>
    <w:rsid w:val="00FF7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881"/>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81E11"/>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unhideWhenUsed/>
    <w:qFormat/>
    <w:rsid w:val="00BB27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81E11"/>
    <w:pPr>
      <w:keepNext/>
      <w:spacing w:before="240" w:after="60"/>
      <w:jc w:val="left"/>
      <w:outlineLvl w:val="2"/>
    </w:pPr>
    <w:rPr>
      <w:rFonts w:ascii="Cambria" w:hAnsi="Cambria"/>
      <w:b/>
      <w:bCs/>
      <w:sz w:val="26"/>
      <w:szCs w:val="26"/>
    </w:rPr>
  </w:style>
  <w:style w:type="paragraph" w:styleId="5">
    <w:name w:val="heading 5"/>
    <w:basedOn w:val="a"/>
    <w:next w:val="a"/>
    <w:link w:val="50"/>
    <w:uiPriority w:val="9"/>
    <w:semiHidden/>
    <w:unhideWhenUsed/>
    <w:qFormat/>
    <w:rsid w:val="0012053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E11"/>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uiPriority w:val="9"/>
    <w:rsid w:val="00BB275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81E11"/>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semiHidden/>
    <w:rsid w:val="00120535"/>
    <w:rPr>
      <w:rFonts w:asciiTheme="majorHAnsi" w:eastAsiaTheme="majorEastAsia" w:hAnsiTheme="majorHAnsi" w:cstheme="majorBidi"/>
      <w:color w:val="243F60" w:themeColor="accent1" w:themeShade="7F"/>
      <w:sz w:val="24"/>
      <w:szCs w:val="24"/>
      <w:lang w:eastAsia="ru-RU"/>
    </w:rPr>
  </w:style>
  <w:style w:type="paragraph" w:styleId="a3">
    <w:name w:val="Body Text"/>
    <w:basedOn w:val="a"/>
    <w:link w:val="a4"/>
    <w:uiPriority w:val="1"/>
    <w:qFormat/>
    <w:rsid w:val="009F2881"/>
    <w:pPr>
      <w:suppressAutoHyphens/>
      <w:spacing w:after="120"/>
      <w:jc w:val="left"/>
    </w:pPr>
    <w:rPr>
      <w:lang w:eastAsia="ar-SA"/>
    </w:rPr>
  </w:style>
  <w:style w:type="character" w:customStyle="1" w:styleId="a4">
    <w:name w:val="Основной текст Знак"/>
    <w:basedOn w:val="a0"/>
    <w:link w:val="a3"/>
    <w:uiPriority w:val="1"/>
    <w:rsid w:val="009F2881"/>
    <w:rPr>
      <w:rFonts w:ascii="Times New Roman" w:eastAsia="Times New Roman" w:hAnsi="Times New Roman" w:cs="Times New Roman"/>
      <w:sz w:val="24"/>
      <w:szCs w:val="24"/>
      <w:lang w:eastAsia="ar-SA"/>
    </w:rPr>
  </w:style>
  <w:style w:type="paragraph" w:styleId="21">
    <w:name w:val="Body Text Indent 2"/>
    <w:basedOn w:val="a"/>
    <w:link w:val="22"/>
    <w:uiPriority w:val="99"/>
    <w:unhideWhenUsed/>
    <w:rsid w:val="00081E11"/>
    <w:pPr>
      <w:spacing w:after="120" w:line="480" w:lineRule="auto"/>
      <w:ind w:left="283"/>
    </w:pPr>
  </w:style>
  <w:style w:type="character" w:customStyle="1" w:styleId="22">
    <w:name w:val="Основной текст с отступом 2 Знак"/>
    <w:basedOn w:val="a0"/>
    <w:link w:val="21"/>
    <w:uiPriority w:val="99"/>
    <w:rsid w:val="00081E11"/>
    <w:rPr>
      <w:rFonts w:ascii="Times New Roman" w:eastAsia="Times New Roman" w:hAnsi="Times New Roman" w:cs="Times New Roman"/>
      <w:sz w:val="24"/>
      <w:szCs w:val="24"/>
      <w:lang w:eastAsia="ru-RU"/>
    </w:rPr>
  </w:style>
  <w:style w:type="paragraph" w:styleId="a5">
    <w:name w:val="Normal (Web)"/>
    <w:aliases w:val="Обычный (Web)1,Обычный (Web)11"/>
    <w:basedOn w:val="a"/>
    <w:uiPriority w:val="99"/>
    <w:unhideWhenUsed/>
    <w:qFormat/>
    <w:rsid w:val="00081E11"/>
    <w:pPr>
      <w:spacing w:before="100" w:beforeAutospacing="1" w:after="100" w:afterAutospacing="1"/>
      <w:jc w:val="left"/>
    </w:pPr>
    <w:rPr>
      <w:rFonts w:eastAsia="Calibri"/>
    </w:rPr>
  </w:style>
  <w:style w:type="paragraph" w:customStyle="1" w:styleId="ConsNormal">
    <w:name w:val="ConsNormal"/>
    <w:uiPriority w:val="99"/>
    <w:rsid w:val="00081E11"/>
    <w:pPr>
      <w:spacing w:after="0" w:line="240" w:lineRule="auto"/>
      <w:ind w:firstLine="720"/>
    </w:pPr>
    <w:rPr>
      <w:rFonts w:ascii="Arial" w:eastAsia="Times New Roman" w:hAnsi="Arial" w:cs="Times New Roman"/>
      <w:sz w:val="16"/>
      <w:szCs w:val="20"/>
      <w:lang w:eastAsia="ru-RU"/>
    </w:rPr>
  </w:style>
  <w:style w:type="paragraph" w:styleId="a6">
    <w:name w:val="List Paragraph"/>
    <w:basedOn w:val="a"/>
    <w:uiPriority w:val="34"/>
    <w:qFormat/>
    <w:rsid w:val="00081E11"/>
    <w:pPr>
      <w:ind w:left="720"/>
    </w:pPr>
    <w:rPr>
      <w:sz w:val="20"/>
      <w:szCs w:val="20"/>
    </w:rPr>
  </w:style>
  <w:style w:type="paragraph" w:customStyle="1" w:styleId="Default">
    <w:name w:val="Default"/>
    <w:rsid w:val="00081E1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pple-converted-space">
    <w:name w:val="apple-converted-space"/>
    <w:rsid w:val="00081E11"/>
    <w:rPr>
      <w:rFonts w:cs="Times New Roman"/>
    </w:rPr>
  </w:style>
  <w:style w:type="paragraph" w:customStyle="1" w:styleId="11">
    <w:name w:val="Текст1"/>
    <w:basedOn w:val="a"/>
    <w:rsid w:val="00081E11"/>
    <w:pPr>
      <w:jc w:val="left"/>
    </w:pPr>
    <w:rPr>
      <w:rFonts w:ascii="Courier New" w:hAnsi="Courier New" w:cs="Courier New"/>
      <w:sz w:val="20"/>
      <w:szCs w:val="20"/>
      <w:lang w:eastAsia="ar-SA"/>
    </w:rPr>
  </w:style>
  <w:style w:type="character" w:customStyle="1" w:styleId="a7">
    <w:name w:val="Основной текст_"/>
    <w:link w:val="23"/>
    <w:locked/>
    <w:rsid w:val="00081E11"/>
    <w:rPr>
      <w:rFonts w:ascii="Times New Roman" w:hAnsi="Times New Roman" w:cs="Times New Roman"/>
      <w:sz w:val="27"/>
      <w:szCs w:val="27"/>
      <w:u w:val="none"/>
    </w:rPr>
  </w:style>
  <w:style w:type="paragraph" w:customStyle="1" w:styleId="23">
    <w:name w:val="Основной текст2"/>
    <w:basedOn w:val="a"/>
    <w:link w:val="a7"/>
    <w:rsid w:val="00120535"/>
    <w:pPr>
      <w:shd w:val="clear" w:color="auto" w:fill="FFFFFF"/>
      <w:spacing w:before="480" w:line="322" w:lineRule="exact"/>
    </w:pPr>
    <w:rPr>
      <w:rFonts w:eastAsiaTheme="minorHAnsi"/>
      <w:sz w:val="27"/>
      <w:szCs w:val="27"/>
      <w:lang w:eastAsia="en-US"/>
    </w:rPr>
  </w:style>
  <w:style w:type="character" w:customStyle="1" w:styleId="12">
    <w:name w:val="Знак Знак1"/>
    <w:locked/>
    <w:rsid w:val="00081E11"/>
    <w:rPr>
      <w:sz w:val="28"/>
      <w:szCs w:val="24"/>
      <w:lang w:val="ru-RU" w:eastAsia="ru-RU" w:bidi="ar-SA"/>
    </w:rPr>
  </w:style>
  <w:style w:type="paragraph" w:customStyle="1" w:styleId="msonormalcxspmiddle">
    <w:name w:val="msonormalcxspmiddle"/>
    <w:basedOn w:val="a"/>
    <w:rsid w:val="00081E11"/>
    <w:pPr>
      <w:spacing w:before="100" w:beforeAutospacing="1" w:after="100" w:afterAutospacing="1"/>
      <w:jc w:val="left"/>
    </w:pPr>
  </w:style>
  <w:style w:type="character" w:styleId="a8">
    <w:name w:val="Strong"/>
    <w:uiPriority w:val="22"/>
    <w:qFormat/>
    <w:rsid w:val="00BB2751"/>
    <w:rPr>
      <w:b/>
      <w:bCs/>
    </w:rPr>
  </w:style>
  <w:style w:type="paragraph" w:styleId="a9">
    <w:name w:val="Title"/>
    <w:basedOn w:val="a"/>
    <w:link w:val="aa"/>
    <w:uiPriority w:val="99"/>
    <w:qFormat/>
    <w:rsid w:val="00BB2751"/>
    <w:pPr>
      <w:jc w:val="center"/>
    </w:pPr>
    <w:rPr>
      <w:rFonts w:eastAsia="Calibri"/>
    </w:rPr>
  </w:style>
  <w:style w:type="character" w:customStyle="1" w:styleId="aa">
    <w:name w:val="Название Знак"/>
    <w:basedOn w:val="a0"/>
    <w:link w:val="a9"/>
    <w:uiPriority w:val="99"/>
    <w:rsid w:val="00BB2751"/>
    <w:rPr>
      <w:rFonts w:ascii="Times New Roman" w:eastAsia="Calibri" w:hAnsi="Times New Roman" w:cs="Times New Roman"/>
      <w:sz w:val="24"/>
      <w:szCs w:val="24"/>
      <w:lang w:eastAsia="ru-RU"/>
    </w:rPr>
  </w:style>
  <w:style w:type="paragraph" w:customStyle="1" w:styleId="ConsPlusTitle">
    <w:name w:val="ConsPlusTitle"/>
    <w:uiPriority w:val="99"/>
    <w:rsid w:val="00BB27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BB275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B27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aliases w:val="основа"/>
    <w:link w:val="ad"/>
    <w:uiPriority w:val="1"/>
    <w:qFormat/>
    <w:rsid w:val="00BB2751"/>
    <w:pPr>
      <w:spacing w:after="0" w:line="240" w:lineRule="auto"/>
    </w:pPr>
    <w:rPr>
      <w:rFonts w:ascii="Calibri" w:eastAsia="Calibri" w:hAnsi="Calibri" w:cs="Calibri"/>
      <w:lang w:eastAsia="ru-RU"/>
    </w:rPr>
  </w:style>
  <w:style w:type="character" w:customStyle="1" w:styleId="ad">
    <w:name w:val="Без интервала Знак"/>
    <w:aliases w:val="основа Знак"/>
    <w:link w:val="ac"/>
    <w:uiPriority w:val="1"/>
    <w:locked/>
    <w:rsid w:val="00BB2751"/>
    <w:rPr>
      <w:rFonts w:ascii="Calibri" w:eastAsia="Calibri" w:hAnsi="Calibri" w:cs="Calibri"/>
      <w:lang w:eastAsia="ru-RU"/>
    </w:rPr>
  </w:style>
  <w:style w:type="paragraph" w:customStyle="1" w:styleId="c8">
    <w:name w:val="c8"/>
    <w:basedOn w:val="a"/>
    <w:rsid w:val="00BB2751"/>
    <w:pPr>
      <w:spacing w:before="100" w:beforeAutospacing="1" w:after="100" w:afterAutospacing="1"/>
      <w:jc w:val="left"/>
    </w:pPr>
  </w:style>
  <w:style w:type="character" w:customStyle="1" w:styleId="color2">
    <w:name w:val="color_2"/>
    <w:basedOn w:val="a0"/>
    <w:rsid w:val="00BB2751"/>
  </w:style>
  <w:style w:type="paragraph" w:styleId="ae">
    <w:name w:val="Balloon Text"/>
    <w:basedOn w:val="a"/>
    <w:link w:val="af"/>
    <w:uiPriority w:val="99"/>
    <w:semiHidden/>
    <w:unhideWhenUsed/>
    <w:rsid w:val="00BB2751"/>
    <w:rPr>
      <w:rFonts w:ascii="Tahoma" w:hAnsi="Tahoma" w:cs="Tahoma"/>
      <w:sz w:val="16"/>
      <w:szCs w:val="16"/>
    </w:rPr>
  </w:style>
  <w:style w:type="character" w:customStyle="1" w:styleId="af">
    <w:name w:val="Текст выноски Знак"/>
    <w:basedOn w:val="a0"/>
    <w:link w:val="ae"/>
    <w:uiPriority w:val="99"/>
    <w:semiHidden/>
    <w:rsid w:val="00BB2751"/>
    <w:rPr>
      <w:rFonts w:ascii="Tahoma" w:eastAsia="Times New Roman" w:hAnsi="Tahoma" w:cs="Tahoma"/>
      <w:sz w:val="16"/>
      <w:szCs w:val="16"/>
      <w:lang w:eastAsia="ru-RU"/>
    </w:rPr>
  </w:style>
  <w:style w:type="paragraph" w:customStyle="1" w:styleId="13">
    <w:name w:val="Абзац списка1"/>
    <w:basedOn w:val="a"/>
    <w:uiPriority w:val="99"/>
    <w:rsid w:val="00BB2751"/>
    <w:pPr>
      <w:ind w:left="720"/>
      <w:jc w:val="left"/>
    </w:pPr>
    <w:rPr>
      <w:rFonts w:eastAsia="Calibri"/>
    </w:rPr>
  </w:style>
  <w:style w:type="paragraph" w:styleId="af0">
    <w:name w:val="Body Text Indent"/>
    <w:basedOn w:val="a"/>
    <w:link w:val="af1"/>
    <w:uiPriority w:val="99"/>
    <w:rsid w:val="00BB2751"/>
    <w:pPr>
      <w:spacing w:after="120"/>
      <w:ind w:left="283"/>
      <w:jc w:val="left"/>
    </w:pPr>
  </w:style>
  <w:style w:type="character" w:customStyle="1" w:styleId="af1">
    <w:name w:val="Основной текст с отступом Знак"/>
    <w:basedOn w:val="a0"/>
    <w:link w:val="af0"/>
    <w:uiPriority w:val="99"/>
    <w:rsid w:val="00BB2751"/>
    <w:rPr>
      <w:rFonts w:ascii="Times New Roman" w:eastAsia="Times New Roman" w:hAnsi="Times New Roman" w:cs="Times New Roman"/>
      <w:sz w:val="24"/>
      <w:szCs w:val="24"/>
      <w:lang w:eastAsia="ru-RU"/>
    </w:rPr>
  </w:style>
  <w:style w:type="character" w:customStyle="1" w:styleId="s1">
    <w:name w:val="s1"/>
    <w:rsid w:val="00BB2751"/>
  </w:style>
  <w:style w:type="paragraph" w:customStyle="1" w:styleId="220">
    <w:name w:val="Основной текст 22"/>
    <w:basedOn w:val="a"/>
    <w:rsid w:val="00BB2751"/>
    <w:pPr>
      <w:suppressAutoHyphens/>
      <w:spacing w:after="120" w:line="480" w:lineRule="auto"/>
      <w:jc w:val="left"/>
    </w:pPr>
    <w:rPr>
      <w:sz w:val="28"/>
      <w:lang w:eastAsia="ar-SA"/>
    </w:rPr>
  </w:style>
  <w:style w:type="paragraph" w:styleId="af2">
    <w:name w:val="header"/>
    <w:basedOn w:val="a"/>
    <w:link w:val="af3"/>
    <w:uiPriority w:val="99"/>
    <w:unhideWhenUsed/>
    <w:rsid w:val="00BB2751"/>
    <w:pPr>
      <w:tabs>
        <w:tab w:val="center" w:pos="4677"/>
        <w:tab w:val="right" w:pos="9355"/>
      </w:tabs>
      <w:jc w:val="left"/>
    </w:pPr>
    <w:rPr>
      <w:rFonts w:asciiTheme="minorHAnsi" w:eastAsiaTheme="minorEastAsia" w:hAnsiTheme="minorHAnsi" w:cstheme="minorBidi"/>
      <w:sz w:val="22"/>
      <w:szCs w:val="22"/>
    </w:rPr>
  </w:style>
  <w:style w:type="character" w:customStyle="1" w:styleId="af3">
    <w:name w:val="Верхний колонтитул Знак"/>
    <w:basedOn w:val="a0"/>
    <w:link w:val="af2"/>
    <w:uiPriority w:val="99"/>
    <w:rsid w:val="00BB2751"/>
    <w:rPr>
      <w:rFonts w:eastAsiaTheme="minorEastAsia"/>
      <w:lang w:eastAsia="ru-RU"/>
    </w:rPr>
  </w:style>
  <w:style w:type="paragraph" w:styleId="af4">
    <w:name w:val="footer"/>
    <w:basedOn w:val="a"/>
    <w:link w:val="af5"/>
    <w:uiPriority w:val="99"/>
    <w:unhideWhenUsed/>
    <w:rsid w:val="00BB2751"/>
    <w:pPr>
      <w:tabs>
        <w:tab w:val="center" w:pos="4677"/>
        <w:tab w:val="right" w:pos="9355"/>
      </w:tabs>
      <w:jc w:val="left"/>
    </w:pPr>
    <w:rPr>
      <w:rFonts w:asciiTheme="minorHAnsi" w:eastAsiaTheme="minorEastAsia" w:hAnsiTheme="minorHAnsi" w:cstheme="minorBidi"/>
      <w:sz w:val="22"/>
      <w:szCs w:val="22"/>
    </w:rPr>
  </w:style>
  <w:style w:type="character" w:customStyle="1" w:styleId="af5">
    <w:name w:val="Нижний колонтитул Знак"/>
    <w:basedOn w:val="a0"/>
    <w:link w:val="af4"/>
    <w:uiPriority w:val="99"/>
    <w:rsid w:val="00BB2751"/>
    <w:rPr>
      <w:rFonts w:eastAsiaTheme="minorEastAsia"/>
      <w:lang w:eastAsia="ru-RU"/>
    </w:rPr>
  </w:style>
  <w:style w:type="paragraph" w:styleId="af6">
    <w:name w:val="footnote text"/>
    <w:basedOn w:val="a"/>
    <w:link w:val="af7"/>
    <w:uiPriority w:val="99"/>
    <w:semiHidden/>
    <w:unhideWhenUsed/>
    <w:rsid w:val="00BB2751"/>
    <w:pPr>
      <w:jc w:val="left"/>
    </w:pPr>
    <w:rPr>
      <w:rFonts w:asciiTheme="minorHAnsi" w:eastAsiaTheme="minorEastAsia" w:hAnsiTheme="minorHAnsi" w:cstheme="minorBidi"/>
      <w:sz w:val="20"/>
      <w:szCs w:val="20"/>
    </w:rPr>
  </w:style>
  <w:style w:type="character" w:customStyle="1" w:styleId="af7">
    <w:name w:val="Текст сноски Знак"/>
    <w:basedOn w:val="a0"/>
    <w:link w:val="af6"/>
    <w:uiPriority w:val="99"/>
    <w:semiHidden/>
    <w:rsid w:val="00BB2751"/>
    <w:rPr>
      <w:rFonts w:eastAsiaTheme="minorEastAsia"/>
      <w:sz w:val="20"/>
      <w:szCs w:val="20"/>
      <w:lang w:eastAsia="ru-RU"/>
    </w:rPr>
  </w:style>
  <w:style w:type="character" w:styleId="af8">
    <w:name w:val="Hyperlink"/>
    <w:basedOn w:val="a0"/>
    <w:uiPriority w:val="99"/>
    <w:unhideWhenUsed/>
    <w:rsid w:val="00BB2751"/>
    <w:rPr>
      <w:color w:val="0000FF" w:themeColor="hyperlink"/>
      <w:u w:val="single"/>
    </w:rPr>
  </w:style>
  <w:style w:type="character" w:customStyle="1" w:styleId="blk">
    <w:name w:val="blk"/>
    <w:basedOn w:val="a0"/>
    <w:rsid w:val="008906FA"/>
  </w:style>
  <w:style w:type="character" w:styleId="af9">
    <w:name w:val="Emphasis"/>
    <w:uiPriority w:val="20"/>
    <w:qFormat/>
    <w:rsid w:val="000B4FE2"/>
    <w:rPr>
      <w:i/>
      <w:iCs/>
    </w:rPr>
  </w:style>
  <w:style w:type="paragraph" w:customStyle="1" w:styleId="paragraphscxw115982147bcx0">
    <w:name w:val="paragraph scxw115982147 bcx0"/>
    <w:basedOn w:val="a"/>
    <w:rsid w:val="006E48BA"/>
    <w:pPr>
      <w:spacing w:before="100" w:beforeAutospacing="1" w:after="100" w:afterAutospacing="1"/>
      <w:jc w:val="left"/>
    </w:pPr>
  </w:style>
  <w:style w:type="character" w:customStyle="1" w:styleId="normaltextrunscxw115982147bcx0">
    <w:name w:val="normaltextrun scxw115982147 bcx0"/>
    <w:basedOn w:val="a0"/>
    <w:rsid w:val="006E48BA"/>
  </w:style>
  <w:style w:type="paragraph" w:customStyle="1" w:styleId="p">
    <w:name w:val="p"/>
    <w:basedOn w:val="a"/>
    <w:rsid w:val="00255F0A"/>
    <w:pPr>
      <w:spacing w:before="100" w:beforeAutospacing="1" w:after="100" w:afterAutospacing="1"/>
      <w:jc w:val="left"/>
    </w:pPr>
  </w:style>
  <w:style w:type="character" w:customStyle="1" w:styleId="resh-link">
    <w:name w:val="resh-link"/>
    <w:basedOn w:val="a0"/>
    <w:rsid w:val="00FD753E"/>
  </w:style>
  <w:style w:type="character" w:customStyle="1" w:styleId="FontStyle32">
    <w:name w:val="Font Style32"/>
    <w:uiPriority w:val="99"/>
    <w:rsid w:val="00534BD6"/>
    <w:rPr>
      <w:rFonts w:ascii="Times New Roman" w:hAnsi="Times New Roman" w:cs="Times New Roman"/>
      <w:sz w:val="26"/>
      <w:szCs w:val="26"/>
    </w:rPr>
  </w:style>
  <w:style w:type="paragraph" w:customStyle="1" w:styleId="afa">
    <w:name w:val="Знак Знак Знак Знак Знак Знак Знак Знак Знак Знак Знак Знак Знак"/>
    <w:basedOn w:val="a"/>
    <w:autoRedefine/>
    <w:rsid w:val="00534BD6"/>
    <w:pPr>
      <w:spacing w:after="160" w:line="240" w:lineRule="exact"/>
      <w:jc w:val="left"/>
    </w:pPr>
    <w:rPr>
      <w:sz w:val="28"/>
      <w:szCs w:val="20"/>
      <w:lang w:val="en-US" w:eastAsia="en-US"/>
    </w:rPr>
  </w:style>
  <w:style w:type="character" w:customStyle="1" w:styleId="24">
    <w:name w:val="Основной текст (2)_"/>
    <w:basedOn w:val="a0"/>
    <w:link w:val="25"/>
    <w:locked/>
    <w:rsid w:val="00120535"/>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120535"/>
    <w:pPr>
      <w:widowControl w:val="0"/>
      <w:shd w:val="clear" w:color="auto" w:fill="FFFFFF"/>
      <w:spacing w:after="600" w:line="240" w:lineRule="exact"/>
      <w:ind w:hanging="820"/>
    </w:pPr>
    <w:rPr>
      <w:sz w:val="28"/>
      <w:szCs w:val="28"/>
      <w:lang w:eastAsia="en-US"/>
    </w:rPr>
  </w:style>
  <w:style w:type="paragraph" w:customStyle="1" w:styleId="formattext">
    <w:name w:val="formattext"/>
    <w:basedOn w:val="a"/>
    <w:rsid w:val="003A3C29"/>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881"/>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81E11"/>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unhideWhenUsed/>
    <w:qFormat/>
    <w:rsid w:val="00BB27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81E11"/>
    <w:pPr>
      <w:keepNext/>
      <w:spacing w:before="240" w:after="60"/>
      <w:jc w:val="left"/>
      <w:outlineLvl w:val="2"/>
    </w:pPr>
    <w:rPr>
      <w:rFonts w:ascii="Cambria" w:hAnsi="Cambria"/>
      <w:b/>
      <w:bCs/>
      <w:sz w:val="26"/>
      <w:szCs w:val="26"/>
    </w:rPr>
  </w:style>
  <w:style w:type="paragraph" w:styleId="5">
    <w:name w:val="heading 5"/>
    <w:basedOn w:val="a"/>
    <w:next w:val="a"/>
    <w:link w:val="50"/>
    <w:uiPriority w:val="9"/>
    <w:semiHidden/>
    <w:unhideWhenUsed/>
    <w:qFormat/>
    <w:rsid w:val="0012053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E11"/>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uiPriority w:val="9"/>
    <w:rsid w:val="00BB275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81E11"/>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semiHidden/>
    <w:rsid w:val="00120535"/>
    <w:rPr>
      <w:rFonts w:asciiTheme="majorHAnsi" w:eastAsiaTheme="majorEastAsia" w:hAnsiTheme="majorHAnsi" w:cstheme="majorBidi"/>
      <w:color w:val="243F60" w:themeColor="accent1" w:themeShade="7F"/>
      <w:sz w:val="24"/>
      <w:szCs w:val="24"/>
      <w:lang w:eastAsia="ru-RU"/>
    </w:rPr>
  </w:style>
  <w:style w:type="paragraph" w:styleId="a3">
    <w:name w:val="Body Text"/>
    <w:basedOn w:val="a"/>
    <w:link w:val="a4"/>
    <w:uiPriority w:val="1"/>
    <w:qFormat/>
    <w:rsid w:val="009F2881"/>
    <w:pPr>
      <w:suppressAutoHyphens/>
      <w:spacing w:after="120"/>
      <w:jc w:val="left"/>
    </w:pPr>
    <w:rPr>
      <w:lang w:eastAsia="ar-SA"/>
    </w:rPr>
  </w:style>
  <w:style w:type="character" w:customStyle="1" w:styleId="a4">
    <w:name w:val="Основной текст Знак"/>
    <w:basedOn w:val="a0"/>
    <w:link w:val="a3"/>
    <w:uiPriority w:val="1"/>
    <w:rsid w:val="009F2881"/>
    <w:rPr>
      <w:rFonts w:ascii="Times New Roman" w:eastAsia="Times New Roman" w:hAnsi="Times New Roman" w:cs="Times New Roman"/>
      <w:sz w:val="24"/>
      <w:szCs w:val="24"/>
      <w:lang w:eastAsia="ar-SA"/>
    </w:rPr>
  </w:style>
  <w:style w:type="paragraph" w:styleId="21">
    <w:name w:val="Body Text Indent 2"/>
    <w:basedOn w:val="a"/>
    <w:link w:val="22"/>
    <w:uiPriority w:val="99"/>
    <w:unhideWhenUsed/>
    <w:rsid w:val="00081E11"/>
    <w:pPr>
      <w:spacing w:after="120" w:line="480" w:lineRule="auto"/>
      <w:ind w:left="283"/>
    </w:pPr>
  </w:style>
  <w:style w:type="character" w:customStyle="1" w:styleId="22">
    <w:name w:val="Основной текст с отступом 2 Знак"/>
    <w:basedOn w:val="a0"/>
    <w:link w:val="21"/>
    <w:uiPriority w:val="99"/>
    <w:rsid w:val="00081E11"/>
    <w:rPr>
      <w:rFonts w:ascii="Times New Roman" w:eastAsia="Times New Roman" w:hAnsi="Times New Roman" w:cs="Times New Roman"/>
      <w:sz w:val="24"/>
      <w:szCs w:val="24"/>
      <w:lang w:eastAsia="ru-RU"/>
    </w:rPr>
  </w:style>
  <w:style w:type="paragraph" w:styleId="a5">
    <w:name w:val="Normal (Web)"/>
    <w:aliases w:val="Обычный (Web)1,Обычный (Web)11"/>
    <w:basedOn w:val="a"/>
    <w:uiPriority w:val="99"/>
    <w:unhideWhenUsed/>
    <w:qFormat/>
    <w:rsid w:val="00081E11"/>
    <w:pPr>
      <w:spacing w:before="100" w:beforeAutospacing="1" w:after="100" w:afterAutospacing="1"/>
      <w:jc w:val="left"/>
    </w:pPr>
    <w:rPr>
      <w:rFonts w:eastAsia="Calibri"/>
    </w:rPr>
  </w:style>
  <w:style w:type="paragraph" w:customStyle="1" w:styleId="ConsNormal">
    <w:name w:val="ConsNormal"/>
    <w:uiPriority w:val="99"/>
    <w:rsid w:val="00081E11"/>
    <w:pPr>
      <w:spacing w:after="0" w:line="240" w:lineRule="auto"/>
      <w:ind w:firstLine="720"/>
    </w:pPr>
    <w:rPr>
      <w:rFonts w:ascii="Arial" w:eastAsia="Times New Roman" w:hAnsi="Arial" w:cs="Times New Roman"/>
      <w:sz w:val="16"/>
      <w:szCs w:val="20"/>
      <w:lang w:eastAsia="ru-RU"/>
    </w:rPr>
  </w:style>
  <w:style w:type="paragraph" w:styleId="a6">
    <w:name w:val="List Paragraph"/>
    <w:basedOn w:val="a"/>
    <w:uiPriority w:val="34"/>
    <w:qFormat/>
    <w:rsid w:val="00081E11"/>
    <w:pPr>
      <w:ind w:left="720"/>
    </w:pPr>
    <w:rPr>
      <w:sz w:val="20"/>
      <w:szCs w:val="20"/>
    </w:rPr>
  </w:style>
  <w:style w:type="paragraph" w:customStyle="1" w:styleId="Default">
    <w:name w:val="Default"/>
    <w:rsid w:val="00081E1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pple-converted-space">
    <w:name w:val="apple-converted-space"/>
    <w:rsid w:val="00081E11"/>
    <w:rPr>
      <w:rFonts w:cs="Times New Roman"/>
    </w:rPr>
  </w:style>
  <w:style w:type="paragraph" w:customStyle="1" w:styleId="11">
    <w:name w:val="Текст1"/>
    <w:basedOn w:val="a"/>
    <w:rsid w:val="00081E11"/>
    <w:pPr>
      <w:jc w:val="left"/>
    </w:pPr>
    <w:rPr>
      <w:rFonts w:ascii="Courier New" w:hAnsi="Courier New" w:cs="Courier New"/>
      <w:sz w:val="20"/>
      <w:szCs w:val="20"/>
      <w:lang w:eastAsia="ar-SA"/>
    </w:rPr>
  </w:style>
  <w:style w:type="character" w:customStyle="1" w:styleId="a7">
    <w:name w:val="Основной текст_"/>
    <w:link w:val="23"/>
    <w:locked/>
    <w:rsid w:val="00081E11"/>
    <w:rPr>
      <w:rFonts w:ascii="Times New Roman" w:hAnsi="Times New Roman" w:cs="Times New Roman"/>
      <w:sz w:val="27"/>
      <w:szCs w:val="27"/>
      <w:u w:val="none"/>
    </w:rPr>
  </w:style>
  <w:style w:type="paragraph" w:customStyle="1" w:styleId="23">
    <w:name w:val="Основной текст2"/>
    <w:basedOn w:val="a"/>
    <w:link w:val="a7"/>
    <w:rsid w:val="00120535"/>
    <w:pPr>
      <w:shd w:val="clear" w:color="auto" w:fill="FFFFFF"/>
      <w:spacing w:before="480" w:line="322" w:lineRule="exact"/>
    </w:pPr>
    <w:rPr>
      <w:rFonts w:eastAsiaTheme="minorHAnsi"/>
      <w:sz w:val="27"/>
      <w:szCs w:val="27"/>
      <w:lang w:eastAsia="en-US"/>
    </w:rPr>
  </w:style>
  <w:style w:type="character" w:customStyle="1" w:styleId="12">
    <w:name w:val="Знак Знак1"/>
    <w:locked/>
    <w:rsid w:val="00081E11"/>
    <w:rPr>
      <w:sz w:val="28"/>
      <w:szCs w:val="24"/>
      <w:lang w:val="ru-RU" w:eastAsia="ru-RU" w:bidi="ar-SA"/>
    </w:rPr>
  </w:style>
  <w:style w:type="paragraph" w:customStyle="1" w:styleId="msonormalcxspmiddle">
    <w:name w:val="msonormalcxspmiddle"/>
    <w:basedOn w:val="a"/>
    <w:rsid w:val="00081E11"/>
    <w:pPr>
      <w:spacing w:before="100" w:beforeAutospacing="1" w:after="100" w:afterAutospacing="1"/>
      <w:jc w:val="left"/>
    </w:pPr>
  </w:style>
  <w:style w:type="character" w:styleId="a8">
    <w:name w:val="Strong"/>
    <w:uiPriority w:val="22"/>
    <w:qFormat/>
    <w:rsid w:val="00BB2751"/>
    <w:rPr>
      <w:b/>
      <w:bCs/>
    </w:rPr>
  </w:style>
  <w:style w:type="paragraph" w:styleId="a9">
    <w:name w:val="Title"/>
    <w:basedOn w:val="a"/>
    <w:link w:val="aa"/>
    <w:uiPriority w:val="99"/>
    <w:qFormat/>
    <w:rsid w:val="00BB2751"/>
    <w:pPr>
      <w:jc w:val="center"/>
    </w:pPr>
    <w:rPr>
      <w:rFonts w:eastAsia="Calibri"/>
    </w:rPr>
  </w:style>
  <w:style w:type="character" w:customStyle="1" w:styleId="aa">
    <w:name w:val="Название Знак"/>
    <w:basedOn w:val="a0"/>
    <w:link w:val="a9"/>
    <w:uiPriority w:val="99"/>
    <w:rsid w:val="00BB2751"/>
    <w:rPr>
      <w:rFonts w:ascii="Times New Roman" w:eastAsia="Calibri" w:hAnsi="Times New Roman" w:cs="Times New Roman"/>
      <w:sz w:val="24"/>
      <w:szCs w:val="24"/>
      <w:lang w:eastAsia="ru-RU"/>
    </w:rPr>
  </w:style>
  <w:style w:type="paragraph" w:customStyle="1" w:styleId="ConsPlusTitle">
    <w:name w:val="ConsPlusTitle"/>
    <w:uiPriority w:val="99"/>
    <w:rsid w:val="00BB27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BB275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B27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aliases w:val="основа"/>
    <w:link w:val="ad"/>
    <w:uiPriority w:val="1"/>
    <w:qFormat/>
    <w:rsid w:val="00BB2751"/>
    <w:pPr>
      <w:spacing w:after="0" w:line="240" w:lineRule="auto"/>
    </w:pPr>
    <w:rPr>
      <w:rFonts w:ascii="Calibri" w:eastAsia="Calibri" w:hAnsi="Calibri" w:cs="Calibri"/>
      <w:lang w:eastAsia="ru-RU"/>
    </w:rPr>
  </w:style>
  <w:style w:type="character" w:customStyle="1" w:styleId="ad">
    <w:name w:val="Без интервала Знак"/>
    <w:aliases w:val="основа Знак"/>
    <w:link w:val="ac"/>
    <w:uiPriority w:val="1"/>
    <w:locked/>
    <w:rsid w:val="00BB2751"/>
    <w:rPr>
      <w:rFonts w:ascii="Calibri" w:eastAsia="Calibri" w:hAnsi="Calibri" w:cs="Calibri"/>
      <w:lang w:eastAsia="ru-RU"/>
    </w:rPr>
  </w:style>
  <w:style w:type="paragraph" w:customStyle="1" w:styleId="c8">
    <w:name w:val="c8"/>
    <w:basedOn w:val="a"/>
    <w:rsid w:val="00BB2751"/>
    <w:pPr>
      <w:spacing w:before="100" w:beforeAutospacing="1" w:after="100" w:afterAutospacing="1"/>
      <w:jc w:val="left"/>
    </w:pPr>
  </w:style>
  <w:style w:type="character" w:customStyle="1" w:styleId="color2">
    <w:name w:val="color_2"/>
    <w:basedOn w:val="a0"/>
    <w:rsid w:val="00BB2751"/>
  </w:style>
  <w:style w:type="paragraph" w:styleId="ae">
    <w:name w:val="Balloon Text"/>
    <w:basedOn w:val="a"/>
    <w:link w:val="af"/>
    <w:uiPriority w:val="99"/>
    <w:semiHidden/>
    <w:unhideWhenUsed/>
    <w:rsid w:val="00BB2751"/>
    <w:rPr>
      <w:rFonts w:ascii="Tahoma" w:hAnsi="Tahoma" w:cs="Tahoma"/>
      <w:sz w:val="16"/>
      <w:szCs w:val="16"/>
    </w:rPr>
  </w:style>
  <w:style w:type="character" w:customStyle="1" w:styleId="af">
    <w:name w:val="Текст выноски Знак"/>
    <w:basedOn w:val="a0"/>
    <w:link w:val="ae"/>
    <w:uiPriority w:val="99"/>
    <w:semiHidden/>
    <w:rsid w:val="00BB2751"/>
    <w:rPr>
      <w:rFonts w:ascii="Tahoma" w:eastAsia="Times New Roman" w:hAnsi="Tahoma" w:cs="Tahoma"/>
      <w:sz w:val="16"/>
      <w:szCs w:val="16"/>
      <w:lang w:eastAsia="ru-RU"/>
    </w:rPr>
  </w:style>
  <w:style w:type="paragraph" w:customStyle="1" w:styleId="13">
    <w:name w:val="Абзац списка1"/>
    <w:basedOn w:val="a"/>
    <w:uiPriority w:val="99"/>
    <w:rsid w:val="00BB2751"/>
    <w:pPr>
      <w:ind w:left="720"/>
      <w:jc w:val="left"/>
    </w:pPr>
    <w:rPr>
      <w:rFonts w:eastAsia="Calibri"/>
    </w:rPr>
  </w:style>
  <w:style w:type="paragraph" w:styleId="af0">
    <w:name w:val="Body Text Indent"/>
    <w:basedOn w:val="a"/>
    <w:link w:val="af1"/>
    <w:uiPriority w:val="99"/>
    <w:rsid w:val="00BB2751"/>
    <w:pPr>
      <w:spacing w:after="120"/>
      <w:ind w:left="283"/>
      <w:jc w:val="left"/>
    </w:pPr>
  </w:style>
  <w:style w:type="character" w:customStyle="1" w:styleId="af1">
    <w:name w:val="Основной текст с отступом Знак"/>
    <w:basedOn w:val="a0"/>
    <w:link w:val="af0"/>
    <w:uiPriority w:val="99"/>
    <w:rsid w:val="00BB2751"/>
    <w:rPr>
      <w:rFonts w:ascii="Times New Roman" w:eastAsia="Times New Roman" w:hAnsi="Times New Roman" w:cs="Times New Roman"/>
      <w:sz w:val="24"/>
      <w:szCs w:val="24"/>
      <w:lang w:eastAsia="ru-RU"/>
    </w:rPr>
  </w:style>
  <w:style w:type="character" w:customStyle="1" w:styleId="s1">
    <w:name w:val="s1"/>
    <w:rsid w:val="00BB2751"/>
  </w:style>
  <w:style w:type="paragraph" w:customStyle="1" w:styleId="220">
    <w:name w:val="Основной текст 22"/>
    <w:basedOn w:val="a"/>
    <w:rsid w:val="00BB2751"/>
    <w:pPr>
      <w:suppressAutoHyphens/>
      <w:spacing w:after="120" w:line="480" w:lineRule="auto"/>
      <w:jc w:val="left"/>
    </w:pPr>
    <w:rPr>
      <w:sz w:val="28"/>
      <w:lang w:eastAsia="ar-SA"/>
    </w:rPr>
  </w:style>
  <w:style w:type="paragraph" w:styleId="af2">
    <w:name w:val="header"/>
    <w:basedOn w:val="a"/>
    <w:link w:val="af3"/>
    <w:uiPriority w:val="99"/>
    <w:unhideWhenUsed/>
    <w:rsid w:val="00BB2751"/>
    <w:pPr>
      <w:tabs>
        <w:tab w:val="center" w:pos="4677"/>
        <w:tab w:val="right" w:pos="9355"/>
      </w:tabs>
      <w:jc w:val="left"/>
    </w:pPr>
    <w:rPr>
      <w:rFonts w:asciiTheme="minorHAnsi" w:eastAsiaTheme="minorEastAsia" w:hAnsiTheme="minorHAnsi" w:cstheme="minorBidi"/>
      <w:sz w:val="22"/>
      <w:szCs w:val="22"/>
    </w:rPr>
  </w:style>
  <w:style w:type="character" w:customStyle="1" w:styleId="af3">
    <w:name w:val="Верхний колонтитул Знак"/>
    <w:basedOn w:val="a0"/>
    <w:link w:val="af2"/>
    <w:uiPriority w:val="99"/>
    <w:rsid w:val="00BB2751"/>
    <w:rPr>
      <w:rFonts w:eastAsiaTheme="minorEastAsia"/>
      <w:lang w:eastAsia="ru-RU"/>
    </w:rPr>
  </w:style>
  <w:style w:type="paragraph" w:styleId="af4">
    <w:name w:val="footer"/>
    <w:basedOn w:val="a"/>
    <w:link w:val="af5"/>
    <w:uiPriority w:val="99"/>
    <w:unhideWhenUsed/>
    <w:rsid w:val="00BB2751"/>
    <w:pPr>
      <w:tabs>
        <w:tab w:val="center" w:pos="4677"/>
        <w:tab w:val="right" w:pos="9355"/>
      </w:tabs>
      <w:jc w:val="left"/>
    </w:pPr>
    <w:rPr>
      <w:rFonts w:asciiTheme="minorHAnsi" w:eastAsiaTheme="minorEastAsia" w:hAnsiTheme="minorHAnsi" w:cstheme="minorBidi"/>
      <w:sz w:val="22"/>
      <w:szCs w:val="22"/>
    </w:rPr>
  </w:style>
  <w:style w:type="character" w:customStyle="1" w:styleId="af5">
    <w:name w:val="Нижний колонтитул Знак"/>
    <w:basedOn w:val="a0"/>
    <w:link w:val="af4"/>
    <w:uiPriority w:val="99"/>
    <w:rsid w:val="00BB2751"/>
    <w:rPr>
      <w:rFonts w:eastAsiaTheme="minorEastAsia"/>
      <w:lang w:eastAsia="ru-RU"/>
    </w:rPr>
  </w:style>
  <w:style w:type="paragraph" w:styleId="af6">
    <w:name w:val="footnote text"/>
    <w:basedOn w:val="a"/>
    <w:link w:val="af7"/>
    <w:uiPriority w:val="99"/>
    <w:semiHidden/>
    <w:unhideWhenUsed/>
    <w:rsid w:val="00BB2751"/>
    <w:pPr>
      <w:jc w:val="left"/>
    </w:pPr>
    <w:rPr>
      <w:rFonts w:asciiTheme="minorHAnsi" w:eastAsiaTheme="minorEastAsia" w:hAnsiTheme="minorHAnsi" w:cstheme="minorBidi"/>
      <w:sz w:val="20"/>
      <w:szCs w:val="20"/>
    </w:rPr>
  </w:style>
  <w:style w:type="character" w:customStyle="1" w:styleId="af7">
    <w:name w:val="Текст сноски Знак"/>
    <w:basedOn w:val="a0"/>
    <w:link w:val="af6"/>
    <w:uiPriority w:val="99"/>
    <w:semiHidden/>
    <w:rsid w:val="00BB2751"/>
    <w:rPr>
      <w:rFonts w:eastAsiaTheme="minorEastAsia"/>
      <w:sz w:val="20"/>
      <w:szCs w:val="20"/>
      <w:lang w:eastAsia="ru-RU"/>
    </w:rPr>
  </w:style>
  <w:style w:type="character" w:styleId="af8">
    <w:name w:val="Hyperlink"/>
    <w:basedOn w:val="a0"/>
    <w:uiPriority w:val="99"/>
    <w:unhideWhenUsed/>
    <w:rsid w:val="00BB2751"/>
    <w:rPr>
      <w:color w:val="0000FF" w:themeColor="hyperlink"/>
      <w:u w:val="single"/>
    </w:rPr>
  </w:style>
  <w:style w:type="character" w:customStyle="1" w:styleId="blk">
    <w:name w:val="blk"/>
    <w:basedOn w:val="a0"/>
    <w:rsid w:val="008906FA"/>
  </w:style>
  <w:style w:type="character" w:styleId="af9">
    <w:name w:val="Emphasis"/>
    <w:uiPriority w:val="20"/>
    <w:qFormat/>
    <w:rsid w:val="000B4FE2"/>
    <w:rPr>
      <w:i/>
      <w:iCs/>
    </w:rPr>
  </w:style>
  <w:style w:type="paragraph" w:customStyle="1" w:styleId="paragraphscxw115982147bcx0">
    <w:name w:val="paragraph scxw115982147 bcx0"/>
    <w:basedOn w:val="a"/>
    <w:rsid w:val="006E48BA"/>
    <w:pPr>
      <w:spacing w:before="100" w:beforeAutospacing="1" w:after="100" w:afterAutospacing="1"/>
      <w:jc w:val="left"/>
    </w:pPr>
  </w:style>
  <w:style w:type="character" w:customStyle="1" w:styleId="normaltextrunscxw115982147bcx0">
    <w:name w:val="normaltextrun scxw115982147 bcx0"/>
    <w:basedOn w:val="a0"/>
    <w:rsid w:val="006E48BA"/>
  </w:style>
  <w:style w:type="paragraph" w:customStyle="1" w:styleId="p">
    <w:name w:val="p"/>
    <w:basedOn w:val="a"/>
    <w:rsid w:val="00255F0A"/>
    <w:pPr>
      <w:spacing w:before="100" w:beforeAutospacing="1" w:after="100" w:afterAutospacing="1"/>
      <w:jc w:val="left"/>
    </w:pPr>
  </w:style>
  <w:style w:type="character" w:customStyle="1" w:styleId="resh-link">
    <w:name w:val="resh-link"/>
    <w:basedOn w:val="a0"/>
    <w:rsid w:val="00FD753E"/>
  </w:style>
  <w:style w:type="character" w:customStyle="1" w:styleId="FontStyle32">
    <w:name w:val="Font Style32"/>
    <w:uiPriority w:val="99"/>
    <w:rsid w:val="00534BD6"/>
    <w:rPr>
      <w:rFonts w:ascii="Times New Roman" w:hAnsi="Times New Roman" w:cs="Times New Roman"/>
      <w:sz w:val="26"/>
      <w:szCs w:val="26"/>
    </w:rPr>
  </w:style>
  <w:style w:type="paragraph" w:customStyle="1" w:styleId="afa">
    <w:name w:val="Знак Знак Знак Знак Знак Знак Знак Знак Знак Знак Знак Знак Знак"/>
    <w:basedOn w:val="a"/>
    <w:autoRedefine/>
    <w:rsid w:val="00534BD6"/>
    <w:pPr>
      <w:spacing w:after="160" w:line="240" w:lineRule="exact"/>
      <w:jc w:val="left"/>
    </w:pPr>
    <w:rPr>
      <w:sz w:val="28"/>
      <w:szCs w:val="20"/>
      <w:lang w:val="en-US" w:eastAsia="en-US"/>
    </w:rPr>
  </w:style>
  <w:style w:type="character" w:customStyle="1" w:styleId="24">
    <w:name w:val="Основной текст (2)_"/>
    <w:basedOn w:val="a0"/>
    <w:link w:val="25"/>
    <w:locked/>
    <w:rsid w:val="00120535"/>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120535"/>
    <w:pPr>
      <w:widowControl w:val="0"/>
      <w:shd w:val="clear" w:color="auto" w:fill="FFFFFF"/>
      <w:spacing w:after="600" w:line="240" w:lineRule="exact"/>
      <w:ind w:hanging="820"/>
    </w:pPr>
    <w:rPr>
      <w:sz w:val="28"/>
      <w:szCs w:val="28"/>
      <w:lang w:eastAsia="en-US"/>
    </w:rPr>
  </w:style>
  <w:style w:type="paragraph" w:customStyle="1" w:styleId="formattext">
    <w:name w:val="formattext"/>
    <w:basedOn w:val="a"/>
    <w:rsid w:val="003A3C29"/>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0483">
      <w:bodyDiv w:val="1"/>
      <w:marLeft w:val="0"/>
      <w:marRight w:val="0"/>
      <w:marTop w:val="0"/>
      <w:marBottom w:val="0"/>
      <w:divBdr>
        <w:top w:val="none" w:sz="0" w:space="0" w:color="auto"/>
        <w:left w:val="none" w:sz="0" w:space="0" w:color="auto"/>
        <w:bottom w:val="none" w:sz="0" w:space="0" w:color="auto"/>
        <w:right w:val="none" w:sz="0" w:space="0" w:color="auto"/>
      </w:divBdr>
    </w:div>
    <w:div w:id="336272767">
      <w:bodyDiv w:val="1"/>
      <w:marLeft w:val="0"/>
      <w:marRight w:val="0"/>
      <w:marTop w:val="0"/>
      <w:marBottom w:val="0"/>
      <w:divBdr>
        <w:top w:val="none" w:sz="0" w:space="0" w:color="auto"/>
        <w:left w:val="none" w:sz="0" w:space="0" w:color="auto"/>
        <w:bottom w:val="none" w:sz="0" w:space="0" w:color="auto"/>
        <w:right w:val="none" w:sz="0" w:space="0" w:color="auto"/>
      </w:divBdr>
    </w:div>
    <w:div w:id="358704082">
      <w:bodyDiv w:val="1"/>
      <w:marLeft w:val="0"/>
      <w:marRight w:val="0"/>
      <w:marTop w:val="0"/>
      <w:marBottom w:val="0"/>
      <w:divBdr>
        <w:top w:val="none" w:sz="0" w:space="0" w:color="auto"/>
        <w:left w:val="none" w:sz="0" w:space="0" w:color="auto"/>
        <w:bottom w:val="none" w:sz="0" w:space="0" w:color="auto"/>
        <w:right w:val="none" w:sz="0" w:space="0" w:color="auto"/>
      </w:divBdr>
    </w:div>
    <w:div w:id="721245356">
      <w:bodyDiv w:val="1"/>
      <w:marLeft w:val="0"/>
      <w:marRight w:val="0"/>
      <w:marTop w:val="0"/>
      <w:marBottom w:val="0"/>
      <w:divBdr>
        <w:top w:val="none" w:sz="0" w:space="0" w:color="auto"/>
        <w:left w:val="none" w:sz="0" w:space="0" w:color="auto"/>
        <w:bottom w:val="none" w:sz="0" w:space="0" w:color="auto"/>
        <w:right w:val="none" w:sz="0" w:space="0" w:color="auto"/>
      </w:divBdr>
    </w:div>
    <w:div w:id="722215836">
      <w:bodyDiv w:val="1"/>
      <w:marLeft w:val="0"/>
      <w:marRight w:val="0"/>
      <w:marTop w:val="0"/>
      <w:marBottom w:val="0"/>
      <w:divBdr>
        <w:top w:val="none" w:sz="0" w:space="0" w:color="auto"/>
        <w:left w:val="none" w:sz="0" w:space="0" w:color="auto"/>
        <w:bottom w:val="none" w:sz="0" w:space="0" w:color="auto"/>
        <w:right w:val="none" w:sz="0" w:space="0" w:color="auto"/>
      </w:divBdr>
    </w:div>
    <w:div w:id="992103065">
      <w:bodyDiv w:val="1"/>
      <w:marLeft w:val="0"/>
      <w:marRight w:val="0"/>
      <w:marTop w:val="0"/>
      <w:marBottom w:val="0"/>
      <w:divBdr>
        <w:top w:val="none" w:sz="0" w:space="0" w:color="auto"/>
        <w:left w:val="none" w:sz="0" w:space="0" w:color="auto"/>
        <w:bottom w:val="none" w:sz="0" w:space="0" w:color="auto"/>
        <w:right w:val="none" w:sz="0" w:space="0" w:color="auto"/>
      </w:divBdr>
    </w:div>
    <w:div w:id="1001129850">
      <w:bodyDiv w:val="1"/>
      <w:marLeft w:val="0"/>
      <w:marRight w:val="0"/>
      <w:marTop w:val="0"/>
      <w:marBottom w:val="0"/>
      <w:divBdr>
        <w:top w:val="none" w:sz="0" w:space="0" w:color="auto"/>
        <w:left w:val="none" w:sz="0" w:space="0" w:color="auto"/>
        <w:bottom w:val="none" w:sz="0" w:space="0" w:color="auto"/>
        <w:right w:val="none" w:sz="0" w:space="0" w:color="auto"/>
      </w:divBdr>
    </w:div>
    <w:div w:id="1073434633">
      <w:bodyDiv w:val="1"/>
      <w:marLeft w:val="0"/>
      <w:marRight w:val="0"/>
      <w:marTop w:val="0"/>
      <w:marBottom w:val="0"/>
      <w:divBdr>
        <w:top w:val="none" w:sz="0" w:space="0" w:color="auto"/>
        <w:left w:val="none" w:sz="0" w:space="0" w:color="auto"/>
        <w:bottom w:val="none" w:sz="0" w:space="0" w:color="auto"/>
        <w:right w:val="none" w:sz="0" w:space="0" w:color="auto"/>
      </w:divBdr>
    </w:div>
    <w:div w:id="1532301382">
      <w:bodyDiv w:val="1"/>
      <w:marLeft w:val="0"/>
      <w:marRight w:val="0"/>
      <w:marTop w:val="0"/>
      <w:marBottom w:val="0"/>
      <w:divBdr>
        <w:top w:val="none" w:sz="0" w:space="0" w:color="auto"/>
        <w:left w:val="none" w:sz="0" w:space="0" w:color="auto"/>
        <w:bottom w:val="none" w:sz="0" w:space="0" w:color="auto"/>
        <w:right w:val="none" w:sz="0" w:space="0" w:color="auto"/>
      </w:divBdr>
    </w:div>
    <w:div w:id="1769424711">
      <w:bodyDiv w:val="1"/>
      <w:marLeft w:val="0"/>
      <w:marRight w:val="0"/>
      <w:marTop w:val="0"/>
      <w:marBottom w:val="0"/>
      <w:divBdr>
        <w:top w:val="none" w:sz="0" w:space="0" w:color="auto"/>
        <w:left w:val="none" w:sz="0" w:space="0" w:color="auto"/>
        <w:bottom w:val="none" w:sz="0" w:space="0" w:color="auto"/>
        <w:right w:val="none" w:sz="0" w:space="0" w:color="auto"/>
      </w:divBdr>
      <w:divsChild>
        <w:div w:id="305090048">
          <w:marLeft w:val="0"/>
          <w:marRight w:val="0"/>
          <w:marTop w:val="0"/>
          <w:marBottom w:val="0"/>
          <w:divBdr>
            <w:top w:val="none" w:sz="0" w:space="0" w:color="auto"/>
            <w:left w:val="none" w:sz="0" w:space="0" w:color="auto"/>
            <w:bottom w:val="none" w:sz="0" w:space="0" w:color="auto"/>
            <w:right w:val="none" w:sz="0" w:space="0" w:color="auto"/>
          </w:divBdr>
        </w:div>
        <w:div w:id="1995528002">
          <w:marLeft w:val="0"/>
          <w:marRight w:val="0"/>
          <w:marTop w:val="0"/>
          <w:marBottom w:val="0"/>
          <w:divBdr>
            <w:top w:val="none" w:sz="0" w:space="0" w:color="auto"/>
            <w:left w:val="none" w:sz="0" w:space="0" w:color="auto"/>
            <w:bottom w:val="none" w:sz="0" w:space="0" w:color="auto"/>
            <w:right w:val="none" w:sz="0" w:space="0" w:color="auto"/>
          </w:divBdr>
        </w:div>
        <w:div w:id="615527367">
          <w:marLeft w:val="0"/>
          <w:marRight w:val="0"/>
          <w:marTop w:val="0"/>
          <w:marBottom w:val="0"/>
          <w:divBdr>
            <w:top w:val="none" w:sz="0" w:space="0" w:color="auto"/>
            <w:left w:val="none" w:sz="0" w:space="0" w:color="auto"/>
            <w:bottom w:val="none" w:sz="0" w:space="0" w:color="auto"/>
            <w:right w:val="none" w:sz="0" w:space="0" w:color="auto"/>
          </w:divBdr>
        </w:div>
      </w:divsChild>
    </w:div>
    <w:div w:id="1882789906">
      <w:bodyDiv w:val="1"/>
      <w:marLeft w:val="0"/>
      <w:marRight w:val="0"/>
      <w:marTop w:val="0"/>
      <w:marBottom w:val="0"/>
      <w:divBdr>
        <w:top w:val="none" w:sz="0" w:space="0" w:color="auto"/>
        <w:left w:val="none" w:sz="0" w:space="0" w:color="auto"/>
        <w:bottom w:val="none" w:sz="0" w:space="0" w:color="auto"/>
        <w:right w:val="none" w:sz="0" w:space="0" w:color="auto"/>
      </w:divBdr>
    </w:div>
    <w:div w:id="1952855328">
      <w:bodyDiv w:val="1"/>
      <w:marLeft w:val="0"/>
      <w:marRight w:val="0"/>
      <w:marTop w:val="0"/>
      <w:marBottom w:val="0"/>
      <w:divBdr>
        <w:top w:val="none" w:sz="0" w:space="0" w:color="auto"/>
        <w:left w:val="none" w:sz="0" w:space="0" w:color="auto"/>
        <w:bottom w:val="none" w:sz="0" w:space="0" w:color="auto"/>
        <w:right w:val="none" w:sz="0" w:space="0" w:color="auto"/>
      </w:divBdr>
    </w:div>
    <w:div w:id="19702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ocs.cntd.ru/document/440576903" TargetMode="External"/><Relationship Id="rId4" Type="http://schemas.microsoft.com/office/2007/relationships/stylesWithEffects" Target="stylesWithEffects.xml"/><Relationship Id="rId9"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9D762-F1A1-4725-ADBE-C132EAAB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21984</Words>
  <Characters>125311</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Марина В. Шихова</cp:lastModifiedBy>
  <cp:revision>2</cp:revision>
  <cp:lastPrinted>2020-04-20T14:27:00Z</cp:lastPrinted>
  <dcterms:created xsi:type="dcterms:W3CDTF">2020-04-30T13:38:00Z</dcterms:created>
  <dcterms:modified xsi:type="dcterms:W3CDTF">2020-04-30T13:38:00Z</dcterms:modified>
</cp:coreProperties>
</file>