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AE" w:rsidRDefault="00594FAE" w:rsidP="00545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ДОПОЛНИТЕЛЬНЫЕ ДОКУМЕНТЫ,</w:t>
      </w:r>
    </w:p>
    <w:p w:rsidR="00594FAE" w:rsidRDefault="00594FAE" w:rsidP="00545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предоставляемые с проектом муниципальной программы «Социальная поддержка населения </w:t>
      </w:r>
      <w:r w:rsidR="00DA6148">
        <w:rPr>
          <w:rFonts w:ascii="Times New Roman" w:eastAsia="Times New Roman" w:hAnsi="Times New Roman" w:cs="Times New Roman"/>
          <w:sz w:val="28"/>
          <w:szCs w:val="28"/>
        </w:rPr>
        <w:t>в городе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Невинномысск</w:t>
      </w:r>
      <w:r w:rsidR="00DA6148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94FAE" w:rsidRDefault="00594FAE" w:rsidP="00545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4FAE" w:rsidRDefault="00594FAE" w:rsidP="00545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ХАРАКТЕРИСТИКА</w:t>
      </w:r>
    </w:p>
    <w:p w:rsidR="00594FAE" w:rsidRDefault="00594FAE" w:rsidP="00545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текущего состояния сферы реализации муниципальной программы</w:t>
      </w:r>
      <w:r w:rsidR="00DA6148">
        <w:rPr>
          <w:rFonts w:ascii="Times New Roman" w:eastAsia="Times New Roman" w:hAnsi="Times New Roman" w:cs="Times New Roman"/>
          <w:sz w:val="28"/>
          <w:szCs w:val="28"/>
        </w:rPr>
        <w:t xml:space="preserve"> «Социальная поддержка населения в городе Невинномысске»</w:t>
      </w:r>
    </w:p>
    <w:p w:rsidR="00594FAE" w:rsidRDefault="00594FAE" w:rsidP="00545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2624" w:rsidRDefault="00742624" w:rsidP="00F567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труду и социальной поддержке населения администрации города Невинномысска (далее-комитет) при осуществлении своих полномочий охватывает сам</w:t>
      </w:r>
      <w:r w:rsidR="00F56749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уязвимую и слабозащищённую часть населения города Невинномысска (далее - город). К ней относятся</w:t>
      </w:r>
      <w:r w:rsidR="00F567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инвалиды, </w:t>
      </w:r>
      <w:r w:rsidR="003D04F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ветераны и инвалиды Великой Отечественной войны, труженики тыла, малоимущие граждане, многодетные семьи, дети-сироты, приемные сем</w:t>
      </w:r>
      <w:r w:rsidR="00F56749">
        <w:rPr>
          <w:rFonts w:ascii="Times New Roman" w:eastAsia="Times New Roman" w:hAnsi="Times New Roman" w:cs="Times New Roman"/>
          <w:sz w:val="28"/>
          <w:szCs w:val="28"/>
          <w:lang w:eastAsia="ru-RU"/>
        </w:rPr>
        <w:t>ьи,</w:t>
      </w:r>
      <w:r w:rsidR="003D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опекунов</w:t>
      </w:r>
      <w:r w:rsidR="00F5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категории.</w:t>
      </w:r>
      <w:r w:rsidR="003D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6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последовательно проводится работа по социальной поддержке инвалидов, направленная на улучшение их социального положения, повышение уровня и качества жизни.</w:t>
      </w:r>
    </w:p>
    <w:p w:rsidR="00C165E4" w:rsidRDefault="00F56749" w:rsidP="00F567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надлежащего уровня и качества жизни, нуждающихся в социальной поддержке граждан является одн</w:t>
      </w:r>
      <w:r w:rsidR="00C16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важных </w:t>
      </w:r>
      <w:r w:rsidR="00C165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направлений социально-экономического развития города.</w:t>
      </w:r>
    </w:p>
    <w:p w:rsidR="00F56749" w:rsidRDefault="00C165E4" w:rsidP="00F567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января 2016 г. в комитете зарегистрировано </w:t>
      </w:r>
      <w:r w:rsidR="00160E08">
        <w:rPr>
          <w:rFonts w:ascii="Times New Roman" w:eastAsia="Times New Roman" w:hAnsi="Times New Roman" w:cs="Times New Roman"/>
          <w:sz w:val="28"/>
          <w:szCs w:val="28"/>
          <w:lang w:eastAsia="ru-RU"/>
        </w:rPr>
        <w:t>41,8 тыс. граждан, являющихся получателями различных мер социальной поддержки, что составляет 35</w:t>
      </w:r>
      <w:r w:rsidR="00727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E08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населения города.</w:t>
      </w:r>
      <w:r w:rsidR="00F5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086" w:rsidRPr="007270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Демографическая ситуация в городе характеризуется динамичным увеличением доли граждан пожилого возраста. В общей численности населения города высок удельный вес численности инвалидов, которых в настоящее время в городе проживает 12</w:t>
      </w:r>
      <w:r w:rsidR="00727086">
        <w:rPr>
          <w:rFonts w:ascii="Times New Roman" w:eastAsia="Times New Roman" w:hAnsi="Times New Roman" w:cs="Times New Roman"/>
          <w:sz w:val="28"/>
          <w:szCs w:val="28"/>
          <w:lang w:eastAsia="ru-RU"/>
        </w:rPr>
        <w:t>,0 </w:t>
      </w:r>
      <w:r w:rsidR="00727086" w:rsidRPr="0072708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человек, в том числе 3</w:t>
      </w:r>
      <w:r w:rsidR="00727086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727086" w:rsidRPr="00727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ограниченными возможностями здоровья.</w:t>
      </w:r>
      <w:r w:rsidR="00DA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</w:t>
      </w:r>
      <w:r w:rsidR="00AB3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с 2014 годом наблюдается снижение общей численности инвалидов на 3 %. </w:t>
      </w:r>
      <w:r w:rsidR="00727086" w:rsidRPr="00727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ситуации показывает, что основной проблемой для данной категории граждан является определенная социальная изолированность, когда в силу ряда причин человек теряет вовлеченность в общественные процессы. Основными причинами обращения граждан являются </w:t>
      </w:r>
      <w:proofErr w:type="spellStart"/>
      <w:r w:rsidR="00727086" w:rsidRPr="0072708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малообеспеченность</w:t>
      </w:r>
      <w:proofErr w:type="spellEnd"/>
      <w:r w:rsidR="00727086" w:rsidRPr="0072708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инвалидность, внезапная или длительная болезнь, преклонный возраст, одиночество, отсутствие работы и иные обстоятельства. Поэтому особую актуальность приобретает поиск, развитие и совершенствование широкого спектра социальных услуг и адресной помощи отдельным слабо защищенным категориям граждан.</w:t>
      </w:r>
    </w:p>
    <w:p w:rsidR="00AB3AE9" w:rsidRPr="00AB3AE9" w:rsidRDefault="00AB3AE9" w:rsidP="00AB3A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последовательно проводится работа по социальной поддержке инвалидов, направленная на улучшение их социального положения, повышение уровня и качества жизни.</w:t>
      </w:r>
    </w:p>
    <w:p w:rsidR="00AB3AE9" w:rsidRDefault="00AB3AE9" w:rsidP="00AB3A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числе наиболее важных остается вопрос обеспечения беспрепятственного доступа инвалидов и других маломобильных групп населения к приоритетным объектам и услугам в приоритетных сферах жизнедеятельности.</w:t>
      </w:r>
    </w:p>
    <w:p w:rsidR="0052753D" w:rsidRDefault="0052753D" w:rsidP="00AB3A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AE9" w:rsidRPr="00AB3AE9" w:rsidRDefault="00AB3AE9" w:rsidP="00AB3A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Одним из способов решения проблем снижения уровня и качества жизни граждан, их социальной дезадаптации является поддержание реальных доходов граждан путем предоставления мер социальной поддержки, социальных гарантий и выплат в полном объеме и с учетом конкретной жизненной ситуации гражданина, его социального статуса, состава семьи, дохода.</w:t>
      </w:r>
    </w:p>
    <w:p w:rsidR="00AB3AE9" w:rsidRDefault="00AB3AE9" w:rsidP="00AB3A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3A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</w:t>
      </w:r>
      <w:r w:rsidR="003C5AD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B3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компенсацию на оплату жилищно-коммунальных услуг (далее - ЖКУ) получали </w:t>
      </w:r>
      <w:r w:rsidR="00D778AB">
        <w:rPr>
          <w:rFonts w:ascii="Times New Roman" w:eastAsia="Times New Roman" w:hAnsi="Times New Roman" w:cs="Times New Roman"/>
          <w:sz w:val="28"/>
          <w:szCs w:val="28"/>
          <w:lang w:eastAsia="ru-RU"/>
        </w:rPr>
        <w:t>11,6</w:t>
      </w:r>
      <w:r w:rsidRPr="00AB3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человек, ежемесячные денеж</w:t>
      </w:r>
      <w:r w:rsidR="003C5AD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выплаты (далее - ЕДВ) - 13,3</w:t>
      </w:r>
      <w:r w:rsidRPr="00AB3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ветеранов труда, ветеранов труда Ставропольского края, тружеников тыла и реабилитированных, субсидии на оплату ЖКУ </w:t>
      </w:r>
      <w:r w:rsidR="00D778A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B3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8A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B3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семей, иные социальные выплаты </w:t>
      </w:r>
      <w:r w:rsidR="00D778A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B3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8AB">
        <w:rPr>
          <w:rFonts w:ascii="Times New Roman" w:eastAsia="Times New Roman" w:hAnsi="Times New Roman" w:cs="Times New Roman"/>
          <w:sz w:val="28"/>
          <w:szCs w:val="28"/>
          <w:lang w:eastAsia="ru-RU"/>
        </w:rPr>
        <w:t>7,9</w:t>
      </w:r>
      <w:r w:rsidRPr="00AB3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 (доноры, граждане, пострадавшие от воздействия радиации, малоимущие граждане, родители погибших военнослужащих, инвалиды армии, студенты);</w:t>
      </w:r>
      <w:proofErr w:type="gramEnd"/>
      <w:r w:rsidRPr="00AB3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пособия семьям с детьми </w:t>
      </w:r>
      <w:r w:rsidR="00D51E7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B3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8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B3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семей на </w:t>
      </w:r>
      <w:r w:rsidR="00D51E70">
        <w:rPr>
          <w:rFonts w:ascii="Times New Roman" w:eastAsia="Times New Roman" w:hAnsi="Times New Roman" w:cs="Times New Roman"/>
          <w:sz w:val="28"/>
          <w:szCs w:val="28"/>
          <w:lang w:eastAsia="ru-RU"/>
        </w:rPr>
        <w:t>4,5</w:t>
      </w:r>
      <w:r w:rsidRPr="00AB3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детей.</w:t>
      </w:r>
    </w:p>
    <w:p w:rsidR="00AB3AE9" w:rsidRPr="00AB3AE9" w:rsidRDefault="00AB3AE9" w:rsidP="00AB3A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E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D778A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B3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за счет средств бюджета Ставропольского края произведены выплаты приемным родителям и опекунам, а также на проезд детям-сиротам и детям, оставшимся без попечения родителей, обучающимся в муниципальных образовательных учреждениях Ставропольского края, на сумму </w:t>
      </w:r>
      <w:r w:rsidR="0065449F">
        <w:rPr>
          <w:rFonts w:ascii="Times New Roman" w:eastAsia="Times New Roman" w:hAnsi="Times New Roman" w:cs="Times New Roman"/>
          <w:sz w:val="28"/>
          <w:szCs w:val="28"/>
          <w:lang w:eastAsia="ru-RU"/>
        </w:rPr>
        <w:t>20,5</w:t>
      </w:r>
      <w:r w:rsidRPr="00AB3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</w:t>
      </w:r>
      <w:r w:rsidR="00D72C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B3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AB3AE9" w:rsidRDefault="00AB3AE9" w:rsidP="00AB3A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индексацией социальных выплат и пособий, ростом тарифов на жилищно-коммунальные услуги, появлением новых выплат ежегодно увеличиваются и объемы финансирования. На реализацию всех социально ориентированных законов в 201</w:t>
      </w:r>
      <w:r w:rsidR="00E4455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B3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направлено </w:t>
      </w:r>
      <w:r w:rsidR="00E44557">
        <w:rPr>
          <w:rFonts w:ascii="Times New Roman" w:eastAsia="Times New Roman" w:hAnsi="Times New Roman" w:cs="Times New Roman"/>
          <w:sz w:val="28"/>
          <w:szCs w:val="28"/>
          <w:lang w:eastAsia="ru-RU"/>
        </w:rPr>
        <w:t>565</w:t>
      </w:r>
      <w:r w:rsidRPr="00AB3AE9">
        <w:rPr>
          <w:rFonts w:ascii="Times New Roman" w:eastAsia="Times New Roman" w:hAnsi="Times New Roman" w:cs="Times New Roman"/>
          <w:sz w:val="28"/>
          <w:szCs w:val="28"/>
          <w:lang w:eastAsia="ru-RU"/>
        </w:rPr>
        <w:t>,0 млн</w:t>
      </w:r>
      <w:r w:rsidR="001F47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B3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D72C79" w:rsidRDefault="009C3934" w:rsidP="00AB3A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Мониторинг, проведенный комитетом в 2015 году в целях совершенствования системы социальной помощи населению, показал:</w:t>
      </w:r>
    </w:p>
    <w:p w:rsidR="009C3934" w:rsidRDefault="009C3934" w:rsidP="00AB3A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стало лучше </w:t>
      </w:r>
      <w:r w:rsidR="00DA614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61,9 %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анкетируемых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3934" w:rsidRDefault="009C3934" w:rsidP="00AB3A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не изменилось – 17,4 %;</w:t>
      </w:r>
    </w:p>
    <w:p w:rsidR="009C3934" w:rsidRDefault="009C3934" w:rsidP="00AB3A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 хуже – 1,2 %;</w:t>
      </w:r>
    </w:p>
    <w:p w:rsidR="009C3934" w:rsidRDefault="009C3934" w:rsidP="00AB3A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оставили вопрос без внимания – 15,9 %</w:t>
      </w:r>
    </w:p>
    <w:p w:rsidR="00AB3AE9" w:rsidRPr="00AB3AE9" w:rsidRDefault="00AB3AE9" w:rsidP="00AB3A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E9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действующая система социальной поддержки населения города нуждается в дальнейшей модернизации и совершенствовании. Недостаточно развиты механизмы адресной социальной помощи гражданам, оказавшимся в трудной жизненной ситуации. Иждивенческий подход части населения к получению социальной помощи препятствует формированию установок на самостоятельность и социальную ответственность.</w:t>
      </w:r>
    </w:p>
    <w:p w:rsidR="00AB3AE9" w:rsidRDefault="00AB3AE9" w:rsidP="00AB3A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социальной поддержки населения города будет осуществляться поэтапно и с учетом принципа адресного подхода при предоставлении мер социальной поддержки; действенного механизма контроля проверки нуждаемости граждан в мерах социальной поддержки; введением новых форм и способов оказания социальной помощи и поддержки граждан.</w:t>
      </w:r>
    </w:p>
    <w:p w:rsidR="00AB3AE9" w:rsidRDefault="0052753D" w:rsidP="00AB3A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программы будет способствовать</w:t>
      </w:r>
      <w:r w:rsidR="00AB3AE9" w:rsidRPr="00AB3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B3AE9" w:rsidRPr="00AB3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сферы социальной защиты населения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повышению уровня и качества жизни отдельных категорий граждан</w:t>
      </w:r>
      <w:r w:rsidR="00AB3AE9" w:rsidRPr="00AB3A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A06" w:rsidRPr="00AB3AE9" w:rsidRDefault="00005A06" w:rsidP="00AB3A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53D" w:rsidRDefault="0052753D" w:rsidP="0052753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</w:t>
      </w:r>
    </w:p>
    <w:p w:rsidR="0052753D" w:rsidRDefault="0052753D" w:rsidP="0052753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объемов финансирования муниципальной программы «Социальная поддержка населения</w:t>
      </w:r>
      <w:r w:rsidR="005A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5A6301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Невинномысске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B3AE9" w:rsidRDefault="00AB3AE9" w:rsidP="00F567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AE9" w:rsidRDefault="0052753D" w:rsidP="00F567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мероприятий, предусмотренных программой, необходимый объем финансирования составит – 1 </w:t>
      </w:r>
      <w:r w:rsidR="00DB31CF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61466F">
        <w:rPr>
          <w:rFonts w:ascii="Times New Roman" w:eastAsia="Times New Roman" w:hAnsi="Times New Roman" w:cs="Times New Roman"/>
          <w:sz w:val="28"/>
          <w:szCs w:val="28"/>
          <w:lang w:eastAsia="ru-RU"/>
        </w:rPr>
        <w:t>0 748,2</w:t>
      </w:r>
      <w:r w:rsidR="001A703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5A63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5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по источникам финансового обеспечения: </w:t>
      </w:r>
    </w:p>
    <w:p w:rsidR="00625DD7" w:rsidRPr="00625DD7" w:rsidRDefault="00625DD7" w:rsidP="00625D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бюджет – </w:t>
      </w:r>
      <w:r w:rsidR="00DB31CF">
        <w:rPr>
          <w:rFonts w:ascii="Times New Roman" w:eastAsia="Times New Roman" w:hAnsi="Times New Roman" w:cs="Times New Roman"/>
          <w:sz w:val="28"/>
          <w:szCs w:val="28"/>
          <w:lang w:eastAsia="ru-RU"/>
        </w:rPr>
        <w:t>567</w:t>
      </w:r>
      <w:r w:rsidRPr="00625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1CF">
        <w:rPr>
          <w:rFonts w:ascii="Times New Roman" w:eastAsia="Times New Roman" w:hAnsi="Times New Roman" w:cs="Times New Roman"/>
          <w:sz w:val="28"/>
          <w:szCs w:val="28"/>
          <w:lang w:eastAsia="ru-RU"/>
        </w:rPr>
        <w:t>096</w:t>
      </w:r>
      <w:r w:rsidRPr="00625DD7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="00DB31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25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5DD7" w:rsidRPr="00625DD7" w:rsidRDefault="00625DD7" w:rsidP="00625D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DD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Ставропольского края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DB31CF">
        <w:rPr>
          <w:rFonts w:ascii="Times New Roman" w:eastAsia="Times New Roman" w:hAnsi="Times New Roman" w:cs="Times New Roman"/>
          <w:sz w:val="28"/>
          <w:szCs w:val="28"/>
          <w:lang w:eastAsia="ru-RU"/>
        </w:rPr>
        <w:t>133</w:t>
      </w:r>
      <w:r w:rsidRPr="00625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1CF">
        <w:rPr>
          <w:rFonts w:ascii="Times New Roman" w:eastAsia="Times New Roman" w:hAnsi="Times New Roman" w:cs="Times New Roman"/>
          <w:sz w:val="28"/>
          <w:szCs w:val="28"/>
          <w:lang w:eastAsia="ru-RU"/>
        </w:rPr>
        <w:t>939</w:t>
      </w:r>
      <w:r w:rsidRPr="00625D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B31CF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625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753D" w:rsidRDefault="00E62873" w:rsidP="00625D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города – </w:t>
      </w:r>
      <w:r w:rsidR="0061466F">
        <w:rPr>
          <w:rFonts w:ascii="Times New Roman" w:eastAsia="Times New Roman" w:hAnsi="Times New Roman" w:cs="Times New Roman"/>
          <w:sz w:val="28"/>
          <w:szCs w:val="28"/>
          <w:lang w:eastAsia="ru-RU"/>
        </w:rPr>
        <w:t>9 712,3</w:t>
      </w:r>
      <w:r w:rsidR="001A703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25DD7" w:rsidRPr="00625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625D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5DD7" w:rsidRDefault="00625DD7" w:rsidP="00625D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625DD7" w:rsidRDefault="00625DD7" w:rsidP="00625D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реализацию подпрограммы «Предоставление мер социальной поддержки и социальной помощи отдельным категориям граждан» предусмотрено 1 </w:t>
      </w:r>
      <w:r w:rsidR="00DB31CF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61466F">
        <w:rPr>
          <w:rFonts w:ascii="Times New Roman" w:eastAsia="Times New Roman" w:hAnsi="Times New Roman" w:cs="Times New Roman"/>
          <w:sz w:val="28"/>
          <w:szCs w:val="28"/>
          <w:lang w:eastAsia="ru-RU"/>
        </w:rPr>
        <w:t>7 192,13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источникам финансирования:</w:t>
      </w:r>
    </w:p>
    <w:p w:rsidR="00625DD7" w:rsidRPr="00625DD7" w:rsidRDefault="00625DD7" w:rsidP="00625D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бюджет – </w:t>
      </w:r>
      <w:r w:rsidR="00DB31CF">
        <w:rPr>
          <w:rFonts w:ascii="Times New Roman" w:eastAsia="Times New Roman" w:hAnsi="Times New Roman" w:cs="Times New Roman"/>
          <w:sz w:val="28"/>
          <w:szCs w:val="28"/>
          <w:lang w:eastAsia="ru-RU"/>
        </w:rPr>
        <w:t>567</w:t>
      </w:r>
      <w:r w:rsidRPr="00625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1CF">
        <w:rPr>
          <w:rFonts w:ascii="Times New Roman" w:eastAsia="Times New Roman" w:hAnsi="Times New Roman" w:cs="Times New Roman"/>
          <w:sz w:val="28"/>
          <w:szCs w:val="28"/>
          <w:lang w:eastAsia="ru-RU"/>
        </w:rPr>
        <w:t>096</w:t>
      </w:r>
      <w:r w:rsidRPr="00625DD7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="00DB31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25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25DD7" w:rsidRPr="00625DD7" w:rsidRDefault="00625DD7" w:rsidP="00625D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Ставропольского края – </w:t>
      </w:r>
      <w:r w:rsidR="00DB31CF">
        <w:rPr>
          <w:rFonts w:ascii="Times New Roman" w:eastAsia="Times New Roman" w:hAnsi="Times New Roman" w:cs="Times New Roman"/>
          <w:sz w:val="28"/>
          <w:szCs w:val="28"/>
          <w:lang w:eastAsia="ru-RU"/>
        </w:rPr>
        <w:t>989</w:t>
      </w:r>
      <w:r w:rsidRPr="00625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C0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B31C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90C0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25D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B31CF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625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52753D" w:rsidRDefault="00625DD7" w:rsidP="00625D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города – </w:t>
      </w:r>
      <w:r w:rsidR="0061466F">
        <w:rPr>
          <w:rFonts w:ascii="Times New Roman" w:eastAsia="Times New Roman" w:hAnsi="Times New Roman" w:cs="Times New Roman"/>
          <w:sz w:val="28"/>
          <w:szCs w:val="28"/>
          <w:lang w:eastAsia="ru-RU"/>
        </w:rPr>
        <w:t>408,00</w:t>
      </w:r>
      <w:r w:rsidRPr="00625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52753D" w:rsidRDefault="00241352" w:rsidP="00F567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дополнительными мерами социальной поддержки отдельных категорий граждан</w:t>
      </w:r>
      <w:r w:rsidR="0028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необходимый объем финансирования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бюджета города </w:t>
      </w:r>
      <w:r w:rsidR="0028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 </w:t>
      </w:r>
      <w:r w:rsidR="0061466F">
        <w:rPr>
          <w:rFonts w:ascii="Times New Roman" w:eastAsia="Times New Roman" w:hAnsi="Times New Roman" w:cs="Times New Roman"/>
          <w:sz w:val="28"/>
          <w:szCs w:val="28"/>
          <w:lang w:eastAsia="ru-RU"/>
        </w:rPr>
        <w:t>408,00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рублей:</w:t>
      </w:r>
    </w:p>
    <w:p w:rsidR="00241352" w:rsidRDefault="00241352" w:rsidP="00F567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 w:rsidR="00DB31CF">
        <w:rPr>
          <w:rFonts w:ascii="Times New Roman" w:eastAsia="Times New Roman" w:hAnsi="Times New Roman" w:cs="Times New Roman"/>
          <w:sz w:val="28"/>
          <w:szCs w:val="28"/>
          <w:lang w:eastAsia="ru-RU"/>
        </w:rPr>
        <w:t>408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466F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241352" w:rsidRDefault="00DB31CF" w:rsidP="00F567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 w:rsidR="0061466F">
        <w:rPr>
          <w:rFonts w:ascii="Times New Roman" w:eastAsia="Times New Roman" w:hAnsi="Times New Roman" w:cs="Times New Roman"/>
          <w:sz w:val="28"/>
          <w:szCs w:val="28"/>
          <w:lang w:eastAsia="ru-RU"/>
        </w:rPr>
        <w:t>0,00</w:t>
      </w:r>
      <w:r w:rsidR="0024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241352" w:rsidRDefault="00241352" w:rsidP="00F567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 w:rsidR="0061466F">
        <w:rPr>
          <w:rFonts w:ascii="Times New Roman" w:eastAsia="Times New Roman" w:hAnsi="Times New Roman" w:cs="Times New Roman"/>
          <w:sz w:val="28"/>
          <w:szCs w:val="28"/>
          <w:lang w:eastAsia="ru-RU"/>
        </w:rPr>
        <w:t>0,00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="004D028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814F3F" w:rsidRDefault="00814F3F" w:rsidP="00F567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меры социальной поддержки населения города ежегодно устанавливаются Думой города.</w:t>
      </w:r>
      <w:r w:rsidR="00B54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уменьшение количества получателей дополнительных мер социальной поддержки за счет повышения уровня качества их жизни. Но предусматривается индексация дополнительных мер социальной поддержки населения в связи с инфляцией. В связи с чем, на </w:t>
      </w:r>
      <w:r w:rsidR="00B541FD" w:rsidRPr="00B541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дополнительными мерами социальной поддержки отдельных категорий граждан</w:t>
      </w:r>
      <w:r w:rsidR="00B54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годовые показатели финансирования предусмотрены в том же объеме.</w:t>
      </w:r>
    </w:p>
    <w:p w:rsidR="00241352" w:rsidRDefault="00280462" w:rsidP="00F567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41352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комплекса мероприятий по социальному обеспечению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города, необходимый о</w:t>
      </w:r>
      <w:r w:rsidR="00DA0D79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финансирования составит 1 </w:t>
      </w:r>
      <w:r w:rsidR="008E41C4">
        <w:rPr>
          <w:rFonts w:ascii="Times New Roman" w:eastAsia="Times New Roman" w:hAnsi="Times New Roman" w:cs="Times New Roman"/>
          <w:sz w:val="28"/>
          <w:szCs w:val="28"/>
          <w:lang w:eastAsia="ru-RU"/>
        </w:rPr>
        <w:t>556 784</w:t>
      </w:r>
      <w:r w:rsidR="00DA0D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41C4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DA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источникам финансирования:</w:t>
      </w:r>
    </w:p>
    <w:p w:rsidR="00DA0D79" w:rsidRDefault="00DA0D79" w:rsidP="00F567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бюджет – </w:t>
      </w:r>
      <w:r w:rsidR="008E41C4">
        <w:rPr>
          <w:rFonts w:ascii="Times New Roman" w:eastAsia="Times New Roman" w:hAnsi="Times New Roman" w:cs="Times New Roman"/>
          <w:sz w:val="28"/>
          <w:szCs w:val="28"/>
          <w:lang w:eastAsia="ru-RU"/>
        </w:rPr>
        <w:t>567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E41C4">
        <w:rPr>
          <w:rFonts w:ascii="Times New Roman" w:eastAsia="Times New Roman" w:hAnsi="Times New Roman" w:cs="Times New Roman"/>
          <w:sz w:val="28"/>
          <w:szCs w:val="28"/>
          <w:lang w:eastAsia="ru-RU"/>
        </w:rPr>
        <w:t>096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="008E41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</w:t>
      </w:r>
    </w:p>
    <w:p w:rsidR="00DA0D79" w:rsidRPr="00DA0D79" w:rsidRDefault="00DA0D79" w:rsidP="00DA0D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 w:rsidR="008E41C4">
        <w:rPr>
          <w:rFonts w:ascii="Times New Roman" w:eastAsia="Times New Roman" w:hAnsi="Times New Roman" w:cs="Times New Roman"/>
          <w:sz w:val="28"/>
          <w:szCs w:val="28"/>
          <w:lang w:eastAsia="ru-RU"/>
        </w:rPr>
        <w:t>188 981,24</w:t>
      </w:r>
      <w:r w:rsidRPr="00DA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DA0D79" w:rsidRPr="00DA0D79" w:rsidRDefault="008E41C4" w:rsidP="00DA0D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189</w:t>
      </w:r>
      <w:r w:rsidR="00DA0D79" w:rsidRPr="00DA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134</w:t>
      </w:r>
      <w:r w:rsidR="00DA0D79" w:rsidRPr="00DA0D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="00DA0D79" w:rsidRPr="00DA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DA0D79" w:rsidRDefault="00DA0D79" w:rsidP="00DA0D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 w:rsidR="008E41C4">
        <w:rPr>
          <w:rFonts w:ascii="Times New Roman" w:eastAsia="Times New Roman" w:hAnsi="Times New Roman" w:cs="Times New Roman"/>
          <w:sz w:val="28"/>
          <w:szCs w:val="28"/>
          <w:lang w:eastAsia="ru-RU"/>
        </w:rPr>
        <w:t>188</w:t>
      </w:r>
      <w:r w:rsidRPr="00DA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1C4">
        <w:rPr>
          <w:rFonts w:ascii="Times New Roman" w:eastAsia="Times New Roman" w:hAnsi="Times New Roman" w:cs="Times New Roman"/>
          <w:sz w:val="28"/>
          <w:szCs w:val="28"/>
          <w:lang w:eastAsia="ru-RU"/>
        </w:rPr>
        <w:t>980</w:t>
      </w:r>
      <w:r w:rsidRPr="00DA0D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41C4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DA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0D79" w:rsidRDefault="00DA0D79" w:rsidP="00DA0D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Ставропольского края – </w:t>
      </w:r>
      <w:r w:rsidR="008E41C4">
        <w:rPr>
          <w:rFonts w:ascii="Times New Roman" w:eastAsia="Times New Roman" w:hAnsi="Times New Roman" w:cs="Times New Roman"/>
          <w:sz w:val="28"/>
          <w:szCs w:val="28"/>
          <w:lang w:eastAsia="ru-RU"/>
        </w:rPr>
        <w:t>989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6</w:t>
      </w:r>
      <w:r w:rsidR="008E41C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7,</w:t>
      </w:r>
      <w:r w:rsidR="008E41C4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том числе по годам:</w:t>
      </w:r>
    </w:p>
    <w:p w:rsidR="00DA0D79" w:rsidRPr="00DA0D79" w:rsidRDefault="00DA0D79" w:rsidP="00DA0D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– </w:t>
      </w:r>
      <w:r w:rsidR="008E41C4">
        <w:rPr>
          <w:rFonts w:ascii="Times New Roman" w:eastAsia="Times New Roman" w:hAnsi="Times New Roman" w:cs="Times New Roman"/>
          <w:sz w:val="28"/>
          <w:szCs w:val="28"/>
          <w:lang w:eastAsia="ru-RU"/>
        </w:rPr>
        <w:t>346</w:t>
      </w:r>
      <w:r w:rsidRPr="00DA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1C4">
        <w:rPr>
          <w:rFonts w:ascii="Times New Roman" w:eastAsia="Times New Roman" w:hAnsi="Times New Roman" w:cs="Times New Roman"/>
          <w:sz w:val="28"/>
          <w:szCs w:val="28"/>
          <w:lang w:eastAsia="ru-RU"/>
        </w:rPr>
        <w:t>667</w:t>
      </w:r>
      <w:r w:rsidRPr="00DA0D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41C4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Pr="00DA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DA0D79" w:rsidRPr="00DA0D79" w:rsidRDefault="008E41C4" w:rsidP="00DA0D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299</w:t>
      </w:r>
      <w:r w:rsidR="00DA0D79" w:rsidRPr="00DA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A0D79" w:rsidRPr="00DA0D7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A0D79" w:rsidRPr="00DA0D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DA0D79" w:rsidRPr="00DA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005A06" w:rsidRDefault="00DA0D79" w:rsidP="00005A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D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="008E41C4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году – 343</w:t>
      </w:r>
      <w:r w:rsidRPr="00DA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1C4">
        <w:rPr>
          <w:rFonts w:ascii="Times New Roman" w:eastAsia="Times New Roman" w:hAnsi="Times New Roman" w:cs="Times New Roman"/>
          <w:sz w:val="28"/>
          <w:szCs w:val="28"/>
          <w:lang w:eastAsia="ru-RU"/>
        </w:rPr>
        <w:t>447</w:t>
      </w:r>
      <w:r w:rsidRPr="00DA0D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41C4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Pr="00DA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5A06" w:rsidRPr="00005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5A06" w:rsidRDefault="00005A06" w:rsidP="00005A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A0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планируется уменьшение количества получателей мер социальной поддержки за счет повышения уровня качества их жизни. Практика прошлых лет показывает,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5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несмотря на увеличение финансирования из-за индексации социальных выплат и пособий численность льготников уменьшается. В связи с чем, в подпрограмме 1 «Предоставление мер социальной поддержки и социальной помощи отдельным категориям граждан» годовые показатели финансирования предусмотрены </w:t>
      </w:r>
      <w:r w:rsidR="008E41C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05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объеме</w:t>
      </w:r>
      <w:r w:rsidR="008E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инфляции</w:t>
      </w:r>
      <w:r w:rsidRPr="00005A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индексация</w:t>
      </w:r>
      <w:r w:rsidR="00B54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</w:t>
      </w:r>
      <w:r w:rsidR="008E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 в 2018 году</w:t>
      </w:r>
      <w:r w:rsidR="00B54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предусмотрена, а численность льготников </w:t>
      </w:r>
      <w:r w:rsidR="004D0DA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уменьшается финансирование на 2018 год по сравнению с 2017</w:t>
      </w:r>
      <w:r w:rsidR="00B541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D0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годом </w:t>
      </w:r>
      <w:r w:rsidR="00B541F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уменьшено.</w:t>
      </w:r>
      <w:r w:rsidR="004D0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</w:t>
      </w:r>
      <w:r w:rsidR="00B541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D0D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планируется индексация в связи с инфляцией, несмотря на уменьшение численности получателей мер социальной поддержки</w:t>
      </w:r>
      <w:r w:rsidR="00B541FD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финансирование на выплаты мер социальной поддержки соответственно увеличено.</w:t>
      </w:r>
    </w:p>
    <w:p w:rsidR="00DA0D79" w:rsidRDefault="00DA0D79" w:rsidP="00DA0D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реализацию подпрограммы «</w:t>
      </w:r>
      <w:r w:rsidR="0082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поддержка населения города Невинномысска» предусмотрено за счет средств бюджета города </w:t>
      </w:r>
      <w:r w:rsidR="005F7C8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1179A">
        <w:rPr>
          <w:rFonts w:ascii="Times New Roman" w:eastAsia="Times New Roman" w:hAnsi="Times New Roman" w:cs="Times New Roman"/>
          <w:sz w:val="28"/>
          <w:szCs w:val="28"/>
          <w:lang w:eastAsia="ru-RU"/>
        </w:rPr>
        <w:t>35,19</w:t>
      </w:r>
      <w:r w:rsidR="0082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proofErr w:type="gramStart"/>
      <w:r w:rsidR="008256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8256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56B2" w:rsidRDefault="008256B2" w:rsidP="00DA0D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социально</w:t>
      </w:r>
      <w:r w:rsidR="005F7C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значимых мероприятий</w:t>
      </w:r>
      <w:r w:rsidR="00814F3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необходимый объем финансирования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 </w:t>
      </w:r>
      <w:r w:rsidR="005F7C8F">
        <w:rPr>
          <w:rFonts w:ascii="Times New Roman" w:eastAsia="Times New Roman" w:hAnsi="Times New Roman" w:cs="Times New Roman"/>
          <w:sz w:val="28"/>
          <w:szCs w:val="28"/>
          <w:lang w:eastAsia="ru-RU"/>
        </w:rPr>
        <w:t>285,00</w:t>
      </w:r>
      <w:r w:rsidR="00814F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814F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в том числе по годам:</w:t>
      </w:r>
    </w:p>
    <w:p w:rsidR="008256B2" w:rsidRPr="008256B2" w:rsidRDefault="008256B2" w:rsidP="008256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– </w:t>
      </w:r>
      <w:r w:rsidR="005F7C8F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F7C8F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82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8256B2" w:rsidRPr="008256B2" w:rsidRDefault="008256B2" w:rsidP="008256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– </w:t>
      </w:r>
      <w:r w:rsidR="005F7C8F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F7C8F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82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8256B2" w:rsidRDefault="008256B2" w:rsidP="008256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– </w:t>
      </w:r>
      <w:r w:rsidR="005F7C8F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F7C8F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82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814F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1ADA" w:rsidRDefault="00911ADA" w:rsidP="008256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выделенных средств </w:t>
      </w:r>
      <w:r w:rsidR="00DC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Pr="00911A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 w:rsidR="00DC6E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11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11A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DC6E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11AD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посвященн</w:t>
      </w:r>
      <w:r w:rsidR="00DC6E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628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11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знаний </w:t>
      </w:r>
      <w:r w:rsidR="00DC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11A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приобретены</w:t>
      </w:r>
      <w:proofErr w:type="gramEnd"/>
      <w:r w:rsidRPr="00911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подарки </w:t>
      </w:r>
      <w:r w:rsidR="00DC6E80" w:rsidRPr="00911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первоклассников </w:t>
      </w:r>
      <w:r w:rsidR="00DC6E8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11ADA">
        <w:rPr>
          <w:rFonts w:ascii="Times New Roman" w:eastAsia="Times New Roman" w:hAnsi="Times New Roman" w:cs="Times New Roman"/>
          <w:sz w:val="28"/>
          <w:szCs w:val="28"/>
          <w:lang w:eastAsia="ru-RU"/>
        </w:rPr>
        <w:t>рюкзаки и канцелярские товары)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6E80" w:rsidRDefault="00DC6E80" w:rsidP="008256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на плановый период 2017</w:t>
      </w:r>
      <w:r w:rsidR="0019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19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г. запланировано только одно мероприятие, посвя</w:t>
      </w:r>
      <w:r w:rsidR="001922F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щенное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ню знаний, показатели привлекаемых граждан значительно ниже выполненных на 2016 г. Кроме того, </w:t>
      </w:r>
      <w:r w:rsidR="0019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1922FD" w:rsidRPr="001922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</w:t>
      </w:r>
      <w:r w:rsidR="001922F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922FD" w:rsidRPr="0019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</w:t>
      </w:r>
      <w:r w:rsidR="001922FD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1922FD" w:rsidRPr="0019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</w:t>
      </w:r>
      <w:r w:rsidR="001922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922FD" w:rsidRPr="0019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</w:t>
      </w:r>
      <w:r w:rsidR="001922F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922FD" w:rsidRPr="001922FD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="001922F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922FD" w:rsidRPr="0019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9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равных объемах,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ежегодно </w:t>
      </w:r>
      <w:r w:rsidR="001922F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граждан</w:t>
      </w:r>
      <w:r w:rsidR="0019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мероприятии, посвящённом Дню знаний, за счет уменьшения расходов на приобретаемых подарки.</w:t>
      </w:r>
      <w:proofErr w:type="gramEnd"/>
    </w:p>
    <w:p w:rsidR="00814F3F" w:rsidRDefault="00814F3F" w:rsidP="00814F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мероприятий по социальной интеграции инвалидов</w:t>
      </w:r>
      <w:r w:rsidR="0019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участников Великой Отечественной войны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объем финансирования составит</w:t>
      </w:r>
      <w:r w:rsidR="0019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79A">
        <w:rPr>
          <w:rFonts w:ascii="Times New Roman" w:eastAsia="Times New Roman" w:hAnsi="Times New Roman" w:cs="Times New Roman"/>
          <w:sz w:val="28"/>
          <w:szCs w:val="28"/>
          <w:lang w:eastAsia="ru-RU"/>
        </w:rPr>
        <w:t>150,19</w:t>
      </w:r>
      <w:r w:rsidR="004D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</w:t>
      </w:r>
    </w:p>
    <w:p w:rsidR="004D028A" w:rsidRPr="004D028A" w:rsidRDefault="004D028A" w:rsidP="004D02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– </w:t>
      </w:r>
      <w:r w:rsidR="001922FD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4D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D028A" w:rsidRPr="004D028A" w:rsidRDefault="004D028A" w:rsidP="004D02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– </w:t>
      </w:r>
      <w:r w:rsidR="00E1179A">
        <w:rPr>
          <w:rFonts w:ascii="Times New Roman" w:eastAsia="Times New Roman" w:hAnsi="Times New Roman" w:cs="Times New Roman"/>
          <w:sz w:val="28"/>
          <w:szCs w:val="28"/>
          <w:lang w:eastAsia="ru-RU"/>
        </w:rPr>
        <w:t>51,25</w:t>
      </w:r>
      <w:r w:rsidRPr="004D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D028A" w:rsidRDefault="004D028A" w:rsidP="004D02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– </w:t>
      </w:r>
      <w:r w:rsidR="00E1179A">
        <w:rPr>
          <w:rFonts w:ascii="Times New Roman" w:eastAsia="Times New Roman" w:hAnsi="Times New Roman" w:cs="Times New Roman"/>
          <w:sz w:val="28"/>
          <w:szCs w:val="28"/>
          <w:lang w:eastAsia="ru-RU"/>
        </w:rPr>
        <w:t>43,94</w:t>
      </w:r>
      <w:r w:rsidRPr="004D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1ADA" w:rsidRDefault="00911ADA" w:rsidP="004D02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выделенных денежных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</w:t>
      </w:r>
      <w:r w:rsidRPr="00911A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приобретены подарки и призы на организацию и проведение ежегодной городской спартакиады среди инвалидов</w:t>
      </w:r>
      <w:r w:rsidR="001922FD">
        <w:rPr>
          <w:rFonts w:ascii="Times New Roman" w:eastAsia="Times New Roman" w:hAnsi="Times New Roman" w:cs="Times New Roman"/>
          <w:sz w:val="28"/>
          <w:szCs w:val="28"/>
          <w:lang w:eastAsia="ru-RU"/>
        </w:rPr>
        <w:t>, ежегодное фина</w:t>
      </w:r>
      <w:r w:rsidR="00455ED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9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сирование на данное мероприятие запланировано </w:t>
      </w:r>
      <w:r w:rsidR="00E1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три года 126,19 тыс. рублей, в </w:t>
      </w:r>
      <w:proofErr w:type="spellStart"/>
      <w:r w:rsidR="00E1179A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E1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55,00 тыс. рублей, 43,25 тыс. рублей и 35,94 тыс. рублей соответственно. </w:t>
      </w:r>
      <w:r w:rsidR="00455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22FD" w:rsidRDefault="001922FD" w:rsidP="004D02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участников</w:t>
      </w:r>
      <w:r w:rsidR="00455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Великой Отечественной войны </w:t>
      </w:r>
      <w:r w:rsidR="00245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планируется приобретать </w:t>
      </w:r>
      <w:r w:rsidR="00455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поздравительные открытки к </w:t>
      </w:r>
      <w:r w:rsidR="00455EDF">
        <w:rPr>
          <w:rFonts w:ascii="Times New Roman" w:eastAsia="Times New Roman" w:hAnsi="Times New Roman" w:cs="Times New Roman"/>
          <w:sz w:val="28"/>
          <w:szCs w:val="28"/>
          <w:lang w:eastAsia="ru-RU"/>
        </w:rPr>
        <w:t>9 маю на сумму</w:t>
      </w:r>
      <w:r w:rsidR="00245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82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604835" w:rsidRDefault="00604835" w:rsidP="004D02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 реализацию  подпрограммы «Опека детей-сирот и детей, оставшихся без попечения родителей» предусмотрено за счет средств бюджета Ставропольского края </w:t>
      </w:r>
      <w:r w:rsidR="00245827">
        <w:rPr>
          <w:rFonts w:ascii="Times New Roman" w:eastAsia="Times New Roman" w:hAnsi="Times New Roman" w:cs="Times New Roman"/>
          <w:sz w:val="28"/>
          <w:szCs w:val="28"/>
          <w:lang w:eastAsia="ru-RU"/>
        </w:rPr>
        <w:t>62 342,85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04835" w:rsidRDefault="00604835" w:rsidP="004D02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мерами социальной поддержки приемных семей, опекунов, детей-сирот и детей, оставшихся без попечения родителей, объем финансирования составит </w:t>
      </w:r>
      <w:r w:rsidR="00245827">
        <w:rPr>
          <w:rFonts w:ascii="Times New Roman" w:eastAsia="Times New Roman" w:hAnsi="Times New Roman" w:cs="Times New Roman"/>
          <w:sz w:val="28"/>
          <w:szCs w:val="28"/>
          <w:lang w:eastAsia="ru-RU"/>
        </w:rPr>
        <w:t>60 632,85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</w:t>
      </w:r>
    </w:p>
    <w:p w:rsidR="00604835" w:rsidRPr="00604835" w:rsidRDefault="00604835" w:rsidP="00604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83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82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827">
        <w:rPr>
          <w:rFonts w:ascii="Times New Roman" w:eastAsia="Times New Roman" w:hAnsi="Times New Roman" w:cs="Times New Roman"/>
          <w:sz w:val="28"/>
          <w:szCs w:val="28"/>
          <w:lang w:eastAsia="ru-RU"/>
        </w:rPr>
        <w:t>210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5827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Pr="00604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04835" w:rsidRPr="00604835" w:rsidRDefault="00604835" w:rsidP="00604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83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2</w:t>
      </w:r>
      <w:r w:rsidR="0024582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04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827">
        <w:rPr>
          <w:rFonts w:ascii="Times New Roman" w:eastAsia="Times New Roman" w:hAnsi="Times New Roman" w:cs="Times New Roman"/>
          <w:sz w:val="28"/>
          <w:szCs w:val="28"/>
          <w:lang w:eastAsia="ru-RU"/>
        </w:rPr>
        <w:t>210</w:t>
      </w:r>
      <w:r w:rsidRPr="006048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5827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Pr="00604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04835" w:rsidRDefault="00604835" w:rsidP="00604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– </w:t>
      </w:r>
      <w:r w:rsidR="00D144AB" w:rsidRPr="00D144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582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144AB" w:rsidRPr="00D14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827">
        <w:rPr>
          <w:rFonts w:ascii="Times New Roman" w:eastAsia="Times New Roman" w:hAnsi="Times New Roman" w:cs="Times New Roman"/>
          <w:sz w:val="28"/>
          <w:szCs w:val="28"/>
          <w:lang w:eastAsia="ru-RU"/>
        </w:rPr>
        <w:t>210</w:t>
      </w:r>
      <w:r w:rsidR="00D144AB" w:rsidRPr="00D144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5827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="00D144AB" w:rsidRPr="00D14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83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D144AB" w:rsidRDefault="00D144AB" w:rsidP="00604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выплаты единовременного пособия усыновителям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объем финансирования составит </w:t>
      </w:r>
      <w:r w:rsidR="002458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45827">
        <w:rPr>
          <w:rFonts w:ascii="Times New Roman" w:eastAsia="Times New Roman" w:hAnsi="Times New Roman" w:cs="Times New Roman"/>
          <w:sz w:val="28"/>
          <w:szCs w:val="28"/>
          <w:lang w:eastAsia="ru-RU"/>
        </w:rPr>
        <w:t>710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5827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</w:t>
      </w:r>
    </w:p>
    <w:p w:rsidR="00D144AB" w:rsidRPr="00D144AB" w:rsidRDefault="00D144AB" w:rsidP="00D144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– </w:t>
      </w:r>
      <w:r w:rsidR="00245827">
        <w:rPr>
          <w:rFonts w:ascii="Times New Roman" w:eastAsia="Times New Roman" w:hAnsi="Times New Roman" w:cs="Times New Roman"/>
          <w:sz w:val="28"/>
          <w:szCs w:val="28"/>
          <w:lang w:eastAsia="ru-RU"/>
        </w:rPr>
        <w:t>570,0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14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D144AB" w:rsidRPr="00D144AB" w:rsidRDefault="00D144AB" w:rsidP="00D144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– </w:t>
      </w:r>
      <w:r w:rsidR="00245827">
        <w:rPr>
          <w:rFonts w:ascii="Times New Roman" w:eastAsia="Times New Roman" w:hAnsi="Times New Roman" w:cs="Times New Roman"/>
          <w:sz w:val="28"/>
          <w:szCs w:val="28"/>
          <w:lang w:eastAsia="ru-RU"/>
        </w:rPr>
        <w:t>570</w:t>
      </w:r>
      <w:r w:rsidRPr="00D144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582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144AB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рублей;</w:t>
      </w:r>
    </w:p>
    <w:p w:rsidR="00D144AB" w:rsidRDefault="00D144AB" w:rsidP="00D144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– </w:t>
      </w:r>
      <w:r w:rsidR="00245827">
        <w:rPr>
          <w:rFonts w:ascii="Times New Roman" w:eastAsia="Times New Roman" w:hAnsi="Times New Roman" w:cs="Times New Roman"/>
          <w:sz w:val="28"/>
          <w:szCs w:val="28"/>
          <w:lang w:eastAsia="ru-RU"/>
        </w:rPr>
        <w:t>570,0</w:t>
      </w:r>
      <w:r w:rsidRPr="00D144AB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рублей;</w:t>
      </w:r>
    </w:p>
    <w:p w:rsidR="00393815" w:rsidRDefault="00393815" w:rsidP="003938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данной подпрограммы будут проводиться выплаты приемным семьям и опекунам, в том числе денежное содержание и вознаграждение, возмещение коммунальных услуг, оплата</w:t>
      </w:r>
      <w:r w:rsidRPr="008C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проезда </w:t>
      </w:r>
      <w:r w:rsidRPr="003938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городском, пригородном, транспорте (кроме такси), а также бесплатного проезда один раз в год к месту жительства и обратно к месту учебы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42D8" w:rsidRDefault="006B42D8" w:rsidP="003938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увеличение численности детей-сирот и детей, оставшихся без попечения родителей, определенных в приемные семьи, но ежегодный объем денежных средств, выделяемый на социальную поддержку данной категории не меняется в связи с тем, что не все получатели пользуются или имеют право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какие-либо выплата по медицинским показаниям.</w:t>
      </w:r>
    </w:p>
    <w:p w:rsidR="00D144AB" w:rsidRPr="00D144AB" w:rsidRDefault="00D144AB" w:rsidP="00D144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на реализацию подпрограммы «Обеспечение реализации программы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общепрограммные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мероприятия» предусмотрено </w:t>
      </w:r>
      <w:r w:rsidR="00E1179A">
        <w:rPr>
          <w:rFonts w:ascii="Times New Roman" w:eastAsia="Times New Roman" w:hAnsi="Times New Roman" w:cs="Times New Roman"/>
          <w:sz w:val="28"/>
          <w:szCs w:val="28"/>
          <w:lang w:eastAsia="ru-RU"/>
        </w:rPr>
        <w:t>90 778,1</w:t>
      </w:r>
      <w:r w:rsidR="001A703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D144A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 источникам финансирования:</w:t>
      </w:r>
    </w:p>
    <w:p w:rsidR="00D144AB" w:rsidRPr="00D144AB" w:rsidRDefault="00D144AB" w:rsidP="00D144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Ставропольского края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81 </w:t>
      </w:r>
      <w:r w:rsidR="00B863FC">
        <w:rPr>
          <w:rFonts w:ascii="Times New Roman" w:eastAsia="Times New Roman" w:hAnsi="Times New Roman" w:cs="Times New Roman"/>
          <w:sz w:val="28"/>
          <w:szCs w:val="28"/>
          <w:lang w:eastAsia="ru-RU"/>
        </w:rPr>
        <w:t>908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63F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582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14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D144AB" w:rsidRDefault="00D144AB" w:rsidP="00D144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города – </w:t>
      </w:r>
      <w:r w:rsidR="00E1179A">
        <w:rPr>
          <w:rFonts w:ascii="Times New Roman" w:eastAsia="Times New Roman" w:hAnsi="Times New Roman" w:cs="Times New Roman"/>
          <w:sz w:val="28"/>
          <w:szCs w:val="28"/>
          <w:lang w:eastAsia="ru-RU"/>
        </w:rPr>
        <w:t>8 869,1</w:t>
      </w:r>
      <w:r w:rsidR="001A703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14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44AB" w:rsidRDefault="00D144AB" w:rsidP="00D144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D144AB" w:rsidRDefault="00D144AB" w:rsidP="00D144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функций органов местного самоуправления</w:t>
      </w:r>
      <w:r w:rsidR="000A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необходимый объем финансирования за счет средств бюджета города составит </w:t>
      </w:r>
      <w:r w:rsidR="0024582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1179A">
        <w:rPr>
          <w:rFonts w:ascii="Times New Roman" w:eastAsia="Times New Roman" w:hAnsi="Times New Roman" w:cs="Times New Roman"/>
          <w:sz w:val="28"/>
          <w:szCs w:val="28"/>
          <w:lang w:eastAsia="ru-RU"/>
        </w:rPr>
        <w:t> 869,1</w:t>
      </w:r>
      <w:r w:rsidR="001A703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58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A16A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 по годам:</w:t>
      </w:r>
    </w:p>
    <w:p w:rsidR="000A16AD" w:rsidRPr="000A16AD" w:rsidRDefault="000A16AD" w:rsidP="000A16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– </w:t>
      </w:r>
      <w:r w:rsidR="002458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45827">
        <w:rPr>
          <w:rFonts w:ascii="Times New Roman" w:eastAsia="Times New Roman" w:hAnsi="Times New Roman" w:cs="Times New Roman"/>
          <w:sz w:val="28"/>
          <w:szCs w:val="28"/>
          <w:lang w:eastAsia="ru-RU"/>
        </w:rPr>
        <w:t>239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5827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0A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0A16AD" w:rsidRPr="000A16AD" w:rsidRDefault="000A16AD" w:rsidP="000A16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– </w:t>
      </w:r>
      <w:r w:rsidR="002458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79A">
        <w:rPr>
          <w:rFonts w:ascii="Times New Roman" w:eastAsia="Times New Roman" w:hAnsi="Times New Roman" w:cs="Times New Roman"/>
          <w:sz w:val="28"/>
          <w:szCs w:val="28"/>
          <w:lang w:eastAsia="ru-RU"/>
        </w:rPr>
        <w:t> 916,58</w:t>
      </w:r>
      <w:r w:rsidRPr="000A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0A16AD" w:rsidRDefault="00245827" w:rsidP="000A16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2</w:t>
      </w:r>
      <w:r w:rsidR="00E1179A">
        <w:rPr>
          <w:rFonts w:ascii="Times New Roman" w:eastAsia="Times New Roman" w:hAnsi="Times New Roman" w:cs="Times New Roman"/>
          <w:sz w:val="28"/>
          <w:szCs w:val="28"/>
          <w:lang w:eastAsia="ru-RU"/>
        </w:rPr>
        <w:t> 713,2</w:t>
      </w:r>
      <w:r w:rsidR="001A703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A16AD" w:rsidRPr="000A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0A16AD" w:rsidRDefault="000A16AD" w:rsidP="000A16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деятельности по реализации программы, необходимый объем финансирования за счет средств бюджета Ставропольского края составит </w:t>
      </w:r>
      <w:r w:rsidRPr="000A16AD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="00B863FC">
        <w:rPr>
          <w:rFonts w:ascii="Times New Roman" w:eastAsia="Times New Roman" w:hAnsi="Times New Roman" w:cs="Times New Roman"/>
          <w:sz w:val="28"/>
          <w:szCs w:val="28"/>
          <w:lang w:eastAsia="ru-RU"/>
        </w:rPr>
        <w:t> 908,94</w:t>
      </w:r>
      <w:r w:rsidRPr="000A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 годам:</w:t>
      </w:r>
    </w:p>
    <w:p w:rsidR="000A16AD" w:rsidRPr="000A16AD" w:rsidRDefault="000A16AD" w:rsidP="000A16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27 </w:t>
      </w:r>
      <w:r w:rsidR="00B863FC">
        <w:rPr>
          <w:rFonts w:ascii="Times New Roman" w:eastAsia="Times New Roman" w:hAnsi="Times New Roman" w:cs="Times New Roman"/>
          <w:sz w:val="28"/>
          <w:szCs w:val="28"/>
          <w:lang w:eastAsia="ru-RU"/>
        </w:rPr>
        <w:t>295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63F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0A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0A16AD" w:rsidRPr="000A16AD" w:rsidRDefault="000A16AD" w:rsidP="000A16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– 27 </w:t>
      </w:r>
      <w:r w:rsidR="00B863FC">
        <w:rPr>
          <w:rFonts w:ascii="Times New Roman" w:eastAsia="Times New Roman" w:hAnsi="Times New Roman" w:cs="Times New Roman"/>
          <w:sz w:val="28"/>
          <w:szCs w:val="28"/>
          <w:lang w:eastAsia="ru-RU"/>
        </w:rPr>
        <w:t>306</w:t>
      </w:r>
      <w:r w:rsidRPr="000A16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63FC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Pr="000A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0A16AD" w:rsidRDefault="000A16AD" w:rsidP="000A16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6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2019 году – 27 </w:t>
      </w:r>
      <w:r w:rsidR="00B863FC">
        <w:rPr>
          <w:rFonts w:ascii="Times New Roman" w:eastAsia="Times New Roman" w:hAnsi="Times New Roman" w:cs="Times New Roman"/>
          <w:sz w:val="28"/>
          <w:szCs w:val="28"/>
          <w:lang w:eastAsia="ru-RU"/>
        </w:rPr>
        <w:t>306,88</w:t>
      </w:r>
      <w:r w:rsidRPr="000A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393815" w:rsidRDefault="00393815" w:rsidP="000A16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данной подпрограммы будет осуществляться расходы на оплату труду и начисления на выплаты по оплате туда; оплата коммунальных услуг, налогов и прочие расходы, предусмотренные на содержание комитета.  </w:t>
      </w:r>
    </w:p>
    <w:p w:rsidR="000A16AD" w:rsidRDefault="000A16AD" w:rsidP="000A16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программы не планируются денежные средства для направления на развитие инновационной деятельности.</w:t>
      </w:r>
    </w:p>
    <w:p w:rsidR="000A16AD" w:rsidRDefault="000A16AD" w:rsidP="000A16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6AD" w:rsidRDefault="000A16AD" w:rsidP="000A16A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ПАРАМЕТРЫ</w:t>
      </w:r>
    </w:p>
    <w:p w:rsidR="000A16AD" w:rsidRDefault="000A16AD" w:rsidP="000A16A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потребности в трудовых ресурсах, необходимых для реализации муниципальной программы «Социальная поддержка населения города Невинномысска»</w:t>
      </w:r>
    </w:p>
    <w:p w:rsidR="000A16AD" w:rsidRDefault="000A16AD" w:rsidP="000A16A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6AD" w:rsidRPr="00742624" w:rsidRDefault="000A16AD" w:rsidP="000A16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программы отсутствует потребность в трудовых ресурсах и инженерно-технических кадрах, а также их подготовка за счет средств бюджета города.</w:t>
      </w:r>
    </w:p>
    <w:p w:rsidR="00545397" w:rsidRDefault="00545397" w:rsidP="00545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6AD" w:rsidRDefault="000A16AD" w:rsidP="00545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301" w:rsidRDefault="005A6301" w:rsidP="00545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A16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5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6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труду</w:t>
      </w:r>
    </w:p>
    <w:p w:rsidR="00D50A4E" w:rsidRDefault="000A16AD" w:rsidP="00545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социальной поддержке населения</w:t>
      </w:r>
    </w:p>
    <w:p w:rsidR="000A16AD" w:rsidRPr="00545397" w:rsidRDefault="000A16AD" w:rsidP="00545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Невинномысска</w:t>
      </w:r>
      <w:r w:rsidR="00D5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5A6301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 Морозова</w:t>
      </w:r>
    </w:p>
    <w:p w:rsidR="00AE1DDA" w:rsidRDefault="00AE1DDA"/>
    <w:sectPr w:rsidR="00AE1DDA" w:rsidSect="008256B2">
      <w:headerReference w:type="default" r:id="rId7"/>
      <w:pgSz w:w="11906" w:h="16838"/>
      <w:pgMar w:top="1134" w:right="566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49B" w:rsidRDefault="00B5049B" w:rsidP="0052753D">
      <w:pPr>
        <w:spacing w:after="0" w:line="240" w:lineRule="auto"/>
      </w:pPr>
      <w:r>
        <w:separator/>
      </w:r>
    </w:p>
  </w:endnote>
  <w:endnote w:type="continuationSeparator" w:id="0">
    <w:p w:rsidR="00B5049B" w:rsidRDefault="00B5049B" w:rsidP="00527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49B" w:rsidRDefault="00B5049B" w:rsidP="0052753D">
      <w:pPr>
        <w:spacing w:after="0" w:line="240" w:lineRule="auto"/>
      </w:pPr>
      <w:r>
        <w:separator/>
      </w:r>
    </w:p>
  </w:footnote>
  <w:footnote w:type="continuationSeparator" w:id="0">
    <w:p w:rsidR="00B5049B" w:rsidRDefault="00B5049B" w:rsidP="00527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8082592"/>
      <w:docPartObj>
        <w:docPartGallery w:val="Page Numbers (Top of Page)"/>
        <w:docPartUnique/>
      </w:docPartObj>
    </w:sdtPr>
    <w:sdtEndPr/>
    <w:sdtContent>
      <w:p w:rsidR="0052753D" w:rsidRDefault="005275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B38">
          <w:rPr>
            <w:noProof/>
          </w:rPr>
          <w:t>6</w:t>
        </w:r>
        <w:r>
          <w:fldChar w:fldCharType="end"/>
        </w:r>
      </w:p>
    </w:sdtContent>
  </w:sdt>
  <w:p w:rsidR="0052753D" w:rsidRDefault="0052753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F41"/>
    <w:rsid w:val="00005A06"/>
    <w:rsid w:val="00040419"/>
    <w:rsid w:val="000A16AD"/>
    <w:rsid w:val="000F1ABD"/>
    <w:rsid w:val="001256EC"/>
    <w:rsid w:val="00160E08"/>
    <w:rsid w:val="001922FD"/>
    <w:rsid w:val="001A703B"/>
    <w:rsid w:val="001F471A"/>
    <w:rsid w:val="001F4780"/>
    <w:rsid w:val="00241352"/>
    <w:rsid w:val="00245827"/>
    <w:rsid w:val="00280462"/>
    <w:rsid w:val="002D2B6B"/>
    <w:rsid w:val="00393815"/>
    <w:rsid w:val="003C5AD1"/>
    <w:rsid w:val="003D04F9"/>
    <w:rsid w:val="00455EDF"/>
    <w:rsid w:val="0049577F"/>
    <w:rsid w:val="004D028A"/>
    <w:rsid w:val="004D0DA2"/>
    <w:rsid w:val="0052753D"/>
    <w:rsid w:val="00545397"/>
    <w:rsid w:val="00575049"/>
    <w:rsid w:val="00594FAE"/>
    <w:rsid w:val="005A1CB0"/>
    <w:rsid w:val="005A6301"/>
    <w:rsid w:val="005B4AE6"/>
    <w:rsid w:val="005C66A6"/>
    <w:rsid w:val="005F7C8F"/>
    <w:rsid w:val="00604835"/>
    <w:rsid w:val="0061466F"/>
    <w:rsid w:val="00625DD7"/>
    <w:rsid w:val="0065126D"/>
    <w:rsid w:val="0065449F"/>
    <w:rsid w:val="006B42D8"/>
    <w:rsid w:val="00727086"/>
    <w:rsid w:val="00742624"/>
    <w:rsid w:val="007B2213"/>
    <w:rsid w:val="00814F3F"/>
    <w:rsid w:val="008256B2"/>
    <w:rsid w:val="008C7053"/>
    <w:rsid w:val="008E41C4"/>
    <w:rsid w:val="00911ADA"/>
    <w:rsid w:val="009C3934"/>
    <w:rsid w:val="00AB3AE9"/>
    <w:rsid w:val="00AD6D0A"/>
    <w:rsid w:val="00AE1DDA"/>
    <w:rsid w:val="00AF7F41"/>
    <w:rsid w:val="00B5049B"/>
    <w:rsid w:val="00B541FD"/>
    <w:rsid w:val="00B66500"/>
    <w:rsid w:val="00B863FC"/>
    <w:rsid w:val="00C165E4"/>
    <w:rsid w:val="00D144AB"/>
    <w:rsid w:val="00D50A4E"/>
    <w:rsid w:val="00D51E70"/>
    <w:rsid w:val="00D72C79"/>
    <w:rsid w:val="00D778AB"/>
    <w:rsid w:val="00DA03B0"/>
    <w:rsid w:val="00DA0D79"/>
    <w:rsid w:val="00DA6148"/>
    <w:rsid w:val="00DB31CF"/>
    <w:rsid w:val="00DC6E80"/>
    <w:rsid w:val="00E1179A"/>
    <w:rsid w:val="00E44557"/>
    <w:rsid w:val="00E62873"/>
    <w:rsid w:val="00E66BCD"/>
    <w:rsid w:val="00E9132B"/>
    <w:rsid w:val="00EB7513"/>
    <w:rsid w:val="00F56749"/>
    <w:rsid w:val="00F826DD"/>
    <w:rsid w:val="00F90C05"/>
    <w:rsid w:val="00FA32F2"/>
    <w:rsid w:val="00FA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2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7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53D"/>
  </w:style>
  <w:style w:type="paragraph" w:styleId="a7">
    <w:name w:val="footer"/>
    <w:basedOn w:val="a"/>
    <w:link w:val="a8"/>
    <w:uiPriority w:val="99"/>
    <w:unhideWhenUsed/>
    <w:rsid w:val="00527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753D"/>
  </w:style>
  <w:style w:type="paragraph" w:styleId="a9">
    <w:name w:val="List Paragraph"/>
    <w:basedOn w:val="a"/>
    <w:uiPriority w:val="34"/>
    <w:qFormat/>
    <w:rsid w:val="00625DD7"/>
    <w:pPr>
      <w:ind w:left="720"/>
      <w:contextualSpacing/>
    </w:pPr>
  </w:style>
  <w:style w:type="paragraph" w:customStyle="1" w:styleId="1">
    <w:name w:val="Без интервала1"/>
    <w:link w:val="NoSpacingChar"/>
    <w:uiPriority w:val="1"/>
    <w:qFormat/>
    <w:rsid w:val="00DA03B0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uiPriority w:val="1"/>
    <w:locked/>
    <w:rsid w:val="00DA03B0"/>
    <w:rPr>
      <w:rFonts w:ascii="Calibri" w:eastAsia="Times New Roman" w:hAnsi="Calibri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2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7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53D"/>
  </w:style>
  <w:style w:type="paragraph" w:styleId="a7">
    <w:name w:val="footer"/>
    <w:basedOn w:val="a"/>
    <w:link w:val="a8"/>
    <w:uiPriority w:val="99"/>
    <w:unhideWhenUsed/>
    <w:rsid w:val="00527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753D"/>
  </w:style>
  <w:style w:type="paragraph" w:styleId="a9">
    <w:name w:val="List Paragraph"/>
    <w:basedOn w:val="a"/>
    <w:uiPriority w:val="34"/>
    <w:qFormat/>
    <w:rsid w:val="00625DD7"/>
    <w:pPr>
      <w:ind w:left="720"/>
      <w:contextualSpacing/>
    </w:pPr>
  </w:style>
  <w:style w:type="paragraph" w:customStyle="1" w:styleId="1">
    <w:name w:val="Без интервала1"/>
    <w:link w:val="NoSpacingChar"/>
    <w:uiPriority w:val="1"/>
    <w:qFormat/>
    <w:rsid w:val="00DA03B0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uiPriority w:val="1"/>
    <w:locked/>
    <w:rsid w:val="00DA03B0"/>
    <w:rPr>
      <w:rFonts w:ascii="Calibri" w:eastAsia="Times New Roman" w:hAnsi="Calibri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1915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1</cp:lastModifiedBy>
  <cp:revision>12</cp:revision>
  <cp:lastPrinted>2016-11-21T05:28:00Z</cp:lastPrinted>
  <dcterms:created xsi:type="dcterms:W3CDTF">2016-10-28T13:01:00Z</dcterms:created>
  <dcterms:modified xsi:type="dcterms:W3CDTF">2016-11-21T05:29:00Z</dcterms:modified>
</cp:coreProperties>
</file>