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6E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6E8">
        <w:rPr>
          <w:rFonts w:ascii="Times New Roman" w:hAnsi="Times New Roman" w:cs="Times New Roman"/>
          <w:bCs/>
          <w:sz w:val="28"/>
          <w:szCs w:val="28"/>
        </w:rPr>
        <w:t>АДМИНИСТРАЦИЯ ГОРОДА НЕВИННОМЫССКА</w:t>
      </w:r>
    </w:p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6E8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6E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716E8">
        <w:rPr>
          <w:rFonts w:ascii="Times New Roman" w:hAnsi="Times New Roman" w:cs="Times New Roman"/>
          <w:bCs/>
          <w:sz w:val="28"/>
          <w:szCs w:val="28"/>
        </w:rPr>
        <w:t xml:space="preserve">.12.2017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2834</w:t>
      </w:r>
    </w:p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16E8" w:rsidRPr="005716E8" w:rsidRDefault="005716E8" w:rsidP="00571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6E8">
        <w:rPr>
          <w:rFonts w:ascii="Times New Roman" w:hAnsi="Times New Roman" w:cs="Times New Roman"/>
          <w:bCs/>
          <w:sz w:val="28"/>
          <w:szCs w:val="28"/>
        </w:rPr>
        <w:t>Невинномысск</w:t>
      </w:r>
    </w:p>
    <w:p w:rsidR="005716E8" w:rsidRPr="00C564AD" w:rsidRDefault="005716E8" w:rsidP="005716E8">
      <w:pPr>
        <w:jc w:val="center"/>
      </w:pPr>
    </w:p>
    <w:p w:rsidR="004E1F8F" w:rsidRDefault="004E1F8F" w:rsidP="004E1F8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476CB">
        <w:rPr>
          <w:rFonts w:ascii="Times New Roman" w:hAnsi="Times New Roman" w:cs="Times New Roman"/>
          <w:sz w:val="28"/>
        </w:rPr>
        <w:t>Поряд</w:t>
      </w:r>
      <w:r w:rsidR="003C403B">
        <w:rPr>
          <w:rFonts w:ascii="Times New Roman" w:hAnsi="Times New Roman" w:cs="Times New Roman"/>
          <w:sz w:val="28"/>
        </w:rPr>
        <w:t>о</w:t>
      </w:r>
      <w:r w:rsidRPr="00A476CB">
        <w:rPr>
          <w:rFonts w:ascii="Times New Roman" w:hAnsi="Times New Roman" w:cs="Times New Roman"/>
          <w:sz w:val="28"/>
        </w:rPr>
        <w:t xml:space="preserve">к </w:t>
      </w:r>
      <w:r w:rsidRPr="00A476CB">
        <w:rPr>
          <w:rFonts w:ascii="Times New Roman" w:hAnsi="Times New Roman" w:cs="Times New Roman"/>
          <w:bCs/>
          <w:sz w:val="28"/>
          <w:szCs w:val="28"/>
        </w:rPr>
        <w:t>осуществления внутреннего муниципального финансового контроля</w:t>
      </w:r>
      <w:r w:rsidR="003C403B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DA5497">
        <w:rPr>
          <w:rFonts w:ascii="Times New Roman" w:hAnsi="Times New Roman" w:cs="Times New Roman"/>
          <w:bCs/>
          <w:sz w:val="28"/>
          <w:szCs w:val="28"/>
        </w:rPr>
        <w:t>ый</w:t>
      </w:r>
      <w:r w:rsidR="00EC7D22" w:rsidRPr="00EC7D22">
        <w:rPr>
          <w:rFonts w:ascii="Times New Roman" w:hAnsi="Times New Roman" w:cs="Times New Roman"/>
          <w:sz w:val="28"/>
          <w:szCs w:val="28"/>
        </w:rPr>
        <w:t xml:space="preserve"> </w:t>
      </w:r>
      <w:r w:rsidR="00EC7D22">
        <w:rPr>
          <w:rFonts w:ascii="Times New Roman" w:hAnsi="Times New Roman" w:cs="Times New Roman"/>
          <w:sz w:val="28"/>
          <w:szCs w:val="28"/>
        </w:rPr>
        <w:t>постановление</w:t>
      </w:r>
      <w:r w:rsidR="003C403B">
        <w:rPr>
          <w:rFonts w:ascii="Times New Roman" w:hAnsi="Times New Roman" w:cs="Times New Roman"/>
          <w:sz w:val="28"/>
          <w:szCs w:val="28"/>
        </w:rPr>
        <w:t>м</w:t>
      </w:r>
      <w:r w:rsidR="00EC7D22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01 августа 2014 г. № 2456 </w:t>
      </w:r>
    </w:p>
    <w:p w:rsidR="004E1F8F" w:rsidRDefault="004E1F8F" w:rsidP="004E1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F8F" w:rsidRDefault="004E1F8F" w:rsidP="004E1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F8F" w:rsidRPr="00A476CB" w:rsidRDefault="004E1F8F" w:rsidP="00C37583">
      <w:pPr>
        <w:pStyle w:val="ConsPlusNormal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E1F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</w:t>
      </w:r>
      <w:r w:rsidRPr="004E1F8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и Ставропольского края, руководствуясь </w:t>
      </w:r>
      <w:hyperlink r:id="rId5" w:history="1">
        <w:r w:rsidRPr="004E1F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E1F8F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7513B2">
        <w:rPr>
          <w:rFonts w:ascii="Times New Roman" w:hAnsi="Times New Roman" w:cs="Times New Roman"/>
          <w:sz w:val="28"/>
          <w:szCs w:val="28"/>
        </w:rPr>
        <w:t>04</w:t>
      </w:r>
      <w:r w:rsidRPr="004E1F8F">
        <w:rPr>
          <w:rFonts w:ascii="Times New Roman" w:hAnsi="Times New Roman" w:cs="Times New Roman"/>
          <w:sz w:val="28"/>
          <w:szCs w:val="28"/>
        </w:rPr>
        <w:t xml:space="preserve"> </w:t>
      </w:r>
      <w:r w:rsidR="007513B2">
        <w:rPr>
          <w:rFonts w:ascii="Times New Roman" w:hAnsi="Times New Roman" w:cs="Times New Roman"/>
          <w:sz w:val="28"/>
          <w:szCs w:val="28"/>
        </w:rPr>
        <w:t>сентября 2017</w:t>
      </w:r>
      <w:r w:rsidRPr="004E1F8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7513B2">
        <w:rPr>
          <w:rFonts w:ascii="Times New Roman" w:hAnsi="Times New Roman" w:cs="Times New Roman"/>
          <w:sz w:val="28"/>
          <w:szCs w:val="28"/>
        </w:rPr>
        <w:t xml:space="preserve"> 351</w:t>
      </w:r>
      <w:r w:rsidRPr="004E1F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 «</w:t>
      </w:r>
      <w:r w:rsidRPr="004E1F8F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осуществления внутреннего государственного финансового контроля, утвержденный постановлением Правительства Ставропольского края от 30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F8F">
        <w:rPr>
          <w:rFonts w:ascii="Times New Roman" w:hAnsi="Times New Roman" w:cs="Times New Roman"/>
          <w:sz w:val="28"/>
          <w:szCs w:val="28"/>
        </w:rPr>
        <w:t xml:space="preserve"> 529-п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F8F">
        <w:rPr>
          <w:rFonts w:ascii="Times New Roman" w:hAnsi="Times New Roman" w:cs="Times New Roman"/>
          <w:sz w:val="28"/>
          <w:szCs w:val="28"/>
        </w:rPr>
        <w:t xml:space="preserve">, </w:t>
      </w:r>
      <w:r w:rsidRPr="00A83C8B">
        <w:rPr>
          <w:rFonts w:ascii="Times New Roman" w:hAnsi="Times New Roman" w:cs="Times New Roman"/>
          <w:spacing w:val="25"/>
          <w:sz w:val="28"/>
          <w:szCs w:val="28"/>
        </w:rPr>
        <w:t>постановляю</w:t>
      </w:r>
      <w:r w:rsidRPr="00A476CB">
        <w:rPr>
          <w:rFonts w:ascii="Times New Roman" w:hAnsi="Times New Roman" w:cs="Times New Roman"/>
          <w:spacing w:val="10"/>
          <w:sz w:val="28"/>
          <w:szCs w:val="28"/>
        </w:rPr>
        <w:t>:</w:t>
      </w:r>
    </w:p>
    <w:p w:rsidR="004E1F8F" w:rsidRDefault="004E1F8F" w:rsidP="004E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8F" w:rsidRDefault="00C163EB" w:rsidP="004E1F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="004E1F8F">
        <w:rPr>
          <w:rFonts w:ascii="Times New Roman" w:hAnsi="Times New Roman" w:cs="Times New Roman"/>
          <w:sz w:val="28"/>
          <w:szCs w:val="28"/>
        </w:rPr>
        <w:t>Порядок</w:t>
      </w:r>
      <w:r w:rsidR="004E1F8F" w:rsidRPr="00A476CB">
        <w:rPr>
          <w:rFonts w:ascii="Times New Roman" w:hAnsi="Times New Roman" w:cs="Times New Roman"/>
          <w:bCs/>
          <w:sz w:val="28"/>
          <w:szCs w:val="28"/>
        </w:rPr>
        <w:t xml:space="preserve"> осуществления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                   01 августа 2014 г. № 2456 «Об утверждении</w:t>
      </w:r>
      <w:r w:rsidRPr="00A476CB">
        <w:rPr>
          <w:sz w:val="28"/>
        </w:rPr>
        <w:t xml:space="preserve"> </w:t>
      </w:r>
      <w:r w:rsidRPr="00A476CB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>а</w:t>
      </w:r>
      <w:r w:rsidRPr="00A476CB">
        <w:rPr>
          <w:rFonts w:ascii="Times New Roman" w:hAnsi="Times New Roman" w:cs="Times New Roman"/>
          <w:sz w:val="28"/>
        </w:rPr>
        <w:t xml:space="preserve"> </w:t>
      </w:r>
      <w:r w:rsidRPr="00A476CB">
        <w:rPr>
          <w:rFonts w:ascii="Times New Roman" w:hAnsi="Times New Roman" w:cs="Times New Roman"/>
          <w:bCs/>
          <w:sz w:val="28"/>
          <w:szCs w:val="28"/>
        </w:rPr>
        <w:t>осуществления внутреннего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51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46C">
        <w:rPr>
          <w:rFonts w:ascii="Times New Roman" w:hAnsi="Times New Roman" w:cs="Times New Roman"/>
          <w:bCs/>
          <w:sz w:val="28"/>
          <w:szCs w:val="28"/>
        </w:rPr>
        <w:t>(далее – Изменения)</w:t>
      </w:r>
      <w:r w:rsidR="004E1F8F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F8F" w:rsidRDefault="00C163EB" w:rsidP="004E1F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E1F8F">
        <w:rPr>
          <w:rFonts w:ascii="Times New Roman" w:hAnsi="Times New Roman" w:cs="Times New Roman"/>
          <w:bCs/>
          <w:sz w:val="28"/>
          <w:szCs w:val="28"/>
        </w:rPr>
        <w:t>. Настоящее постановление разме</w:t>
      </w:r>
      <w:r w:rsidR="00A0365A">
        <w:rPr>
          <w:rFonts w:ascii="Times New Roman" w:hAnsi="Times New Roman" w:cs="Times New Roman"/>
          <w:bCs/>
          <w:sz w:val="28"/>
          <w:szCs w:val="28"/>
        </w:rPr>
        <w:t>стить</w:t>
      </w:r>
      <w:r w:rsidR="004E1F8F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города Невинномысска в информационно – телекоммуникационной сети «Интернет».</w:t>
      </w:r>
    </w:p>
    <w:p w:rsidR="004E1F8F" w:rsidRDefault="00C163EB" w:rsidP="004E1F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E1F8F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постановления возложить на начальника финансового управления администрации города Невинномысска </w:t>
      </w:r>
      <w:proofErr w:type="spellStart"/>
      <w:r w:rsidR="004E1F8F">
        <w:rPr>
          <w:rFonts w:ascii="Times New Roman" w:hAnsi="Times New Roman" w:cs="Times New Roman"/>
          <w:bCs/>
          <w:sz w:val="28"/>
          <w:szCs w:val="28"/>
        </w:rPr>
        <w:t>Колбасову</w:t>
      </w:r>
      <w:proofErr w:type="spellEnd"/>
      <w:r w:rsidR="004E1F8F"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7513B2" w:rsidRDefault="007513B2" w:rsidP="004E1F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его принятия, за исключением пунктов 3 и 9 Изменений, которые вступают в силу с                               01 января 2018 г.</w:t>
      </w:r>
    </w:p>
    <w:p w:rsidR="004E1F8F" w:rsidRDefault="004E1F8F" w:rsidP="004E1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F8F" w:rsidRPr="00A476CB" w:rsidRDefault="004E1F8F" w:rsidP="004E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8F" w:rsidRDefault="004E1F8F" w:rsidP="004E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F8F" w:rsidRDefault="00C163EB" w:rsidP="004E1F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1F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1F8F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4E1F8F" w:rsidRDefault="004E1F8F" w:rsidP="004E1F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163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3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EB">
        <w:rPr>
          <w:rFonts w:ascii="Times New Roman" w:hAnsi="Times New Roman" w:cs="Times New Roman"/>
          <w:sz w:val="28"/>
          <w:szCs w:val="28"/>
        </w:rPr>
        <w:t>Миненков</w:t>
      </w:r>
    </w:p>
    <w:p w:rsidR="005716E8" w:rsidRDefault="005716E8">
      <w:pPr>
        <w:rPr>
          <w:rFonts w:ascii="Times New Roman" w:hAnsi="Times New Roman" w:cs="Times New Roman"/>
          <w:sz w:val="28"/>
          <w:szCs w:val="28"/>
        </w:rPr>
        <w:sectPr w:rsidR="005716E8" w:rsidSect="005716E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716E8" w:rsidRPr="004A51CA" w:rsidRDefault="005716E8" w:rsidP="005716E8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16E8" w:rsidRDefault="005716E8" w:rsidP="005716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A51C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5716E8" w:rsidRDefault="005716E8" w:rsidP="005716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Невинномысска</w:t>
      </w:r>
    </w:p>
    <w:p w:rsidR="005716E8" w:rsidRDefault="005716E8" w:rsidP="005716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20.12.2017 № 2834</w:t>
      </w:r>
    </w:p>
    <w:p w:rsidR="005716E8" w:rsidRDefault="005716E8" w:rsidP="005716E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716E8" w:rsidRDefault="005716E8" w:rsidP="005716E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716E8" w:rsidRPr="004A51CA" w:rsidRDefault="005716E8" w:rsidP="005716E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716E8" w:rsidRPr="004A51CA" w:rsidRDefault="005716E8" w:rsidP="0057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CA">
        <w:rPr>
          <w:rFonts w:ascii="Times New Roman" w:hAnsi="Times New Roman" w:cs="Times New Roman"/>
          <w:sz w:val="28"/>
          <w:szCs w:val="28"/>
        </w:rPr>
        <w:t>ИЗМЕНЕНИЯ,</w:t>
      </w:r>
    </w:p>
    <w:p w:rsidR="005716E8" w:rsidRPr="004A51CA" w:rsidRDefault="005716E8" w:rsidP="0057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Порядок осуществления внутреннего муниципального финансового контроля, утвержденный постановлением администрации города Невинномысска от 04 августа 2014 г. № 2456</w:t>
      </w:r>
    </w:p>
    <w:p w:rsidR="005716E8" w:rsidRDefault="005716E8" w:rsidP="005716E8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6E8" w:rsidRPr="004A51CA" w:rsidRDefault="005716E8" w:rsidP="005716E8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четвертый </w:t>
      </w:r>
      <w:hyperlink r:id="rId6" w:history="1">
        <w:r w:rsidRPr="004A51CA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4A51C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E105D7">
        <w:rPr>
          <w:rFonts w:ascii="Times New Roman" w:hAnsi="Times New Roman" w:cs="Times New Roman"/>
          <w:sz w:val="28"/>
          <w:szCs w:val="28"/>
        </w:rPr>
        <w:t>онтроль в сфере закупок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E105D7">
        <w:rPr>
          <w:rFonts w:ascii="Times New Roman" w:hAnsi="Times New Roman" w:cs="Times New Roman"/>
          <w:sz w:val="28"/>
          <w:szCs w:val="28"/>
        </w:rPr>
        <w:t xml:space="preserve"> нужд, </w:t>
      </w:r>
      <w:r w:rsidRPr="007E2FFB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r:id="rId7" w:history="1">
        <w:r w:rsidRPr="007E2FFB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E105D7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 контрактной системе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16E8" w:rsidRPr="00D366B5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пунктами 5</w:t>
      </w:r>
      <w:r w:rsidRPr="00282A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Pr="00282A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366B5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5716E8" w:rsidRDefault="005716E8" w:rsidP="005716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2A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r w:rsidRPr="0089362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AB44CA">
        <w:rPr>
          <w:rFonts w:ascii="Times New Roman" w:eastAsia="Batang" w:hAnsi="Times New Roman" w:cs="Times New Roman"/>
          <w:sz w:val="28"/>
          <w:szCs w:val="28"/>
        </w:rPr>
        <w:t>При осуществлении деятельности по контролю в отношении расходов бюджета</w:t>
      </w:r>
      <w:r>
        <w:rPr>
          <w:rFonts w:ascii="Times New Roman" w:eastAsia="Batang" w:hAnsi="Times New Roman" w:cs="Times New Roman"/>
          <w:sz w:val="28"/>
          <w:szCs w:val="28"/>
        </w:rPr>
        <w:t xml:space="preserve"> города</w:t>
      </w:r>
      <w:r w:rsidRPr="00AB44CA">
        <w:rPr>
          <w:rFonts w:ascii="Times New Roman" w:eastAsia="Batang" w:hAnsi="Times New Roman" w:cs="Times New Roman"/>
          <w:sz w:val="28"/>
          <w:szCs w:val="28"/>
        </w:rPr>
        <w:t xml:space="preserve">, связанных с осуществлением закупок для обеспечения </w:t>
      </w:r>
      <w:r>
        <w:rPr>
          <w:rFonts w:ascii="Times New Roman" w:eastAsia="Batang" w:hAnsi="Times New Roman" w:cs="Times New Roman"/>
          <w:sz w:val="28"/>
          <w:szCs w:val="28"/>
        </w:rPr>
        <w:t xml:space="preserve">муниципальных </w:t>
      </w:r>
      <w:r w:rsidRPr="00AB44CA">
        <w:rPr>
          <w:rFonts w:ascii="Times New Roman" w:eastAsia="Batang" w:hAnsi="Times New Roman" w:cs="Times New Roman"/>
          <w:sz w:val="28"/>
          <w:szCs w:val="28"/>
        </w:rPr>
        <w:t xml:space="preserve">нужд, в рамках одного контрольного мероприятия могут быть реализованы полномочия по внутреннему </w:t>
      </w:r>
      <w:r>
        <w:rPr>
          <w:rFonts w:ascii="Times New Roman" w:eastAsia="Batang" w:hAnsi="Times New Roman" w:cs="Times New Roman"/>
          <w:sz w:val="28"/>
          <w:szCs w:val="28"/>
        </w:rPr>
        <w:t>муниципаль</w:t>
      </w:r>
      <w:r w:rsidRPr="00AB44CA">
        <w:rPr>
          <w:rFonts w:ascii="Times New Roman" w:eastAsia="Batang" w:hAnsi="Times New Roman" w:cs="Times New Roman"/>
          <w:sz w:val="28"/>
          <w:szCs w:val="28"/>
        </w:rPr>
        <w:t xml:space="preserve">ному финансовому контролю в сфере бюджетных правоотношений и в сфере закупок для </w:t>
      </w:r>
      <w:r>
        <w:rPr>
          <w:rFonts w:ascii="Times New Roman" w:eastAsia="Batang" w:hAnsi="Times New Roman" w:cs="Times New Roman"/>
          <w:sz w:val="28"/>
          <w:szCs w:val="28"/>
        </w:rPr>
        <w:t>муниципаль</w:t>
      </w:r>
      <w:r w:rsidRPr="00AB44CA">
        <w:rPr>
          <w:rFonts w:ascii="Times New Roman" w:eastAsia="Batang" w:hAnsi="Times New Roman" w:cs="Times New Roman"/>
          <w:sz w:val="28"/>
          <w:szCs w:val="28"/>
        </w:rPr>
        <w:t xml:space="preserve">ных нужд </w:t>
      </w:r>
      <w:r>
        <w:rPr>
          <w:rFonts w:ascii="Times New Roman" w:eastAsia="Batang" w:hAnsi="Times New Roman" w:cs="Times New Roman"/>
          <w:sz w:val="28"/>
          <w:szCs w:val="28"/>
        </w:rPr>
        <w:t>города</w:t>
      </w:r>
      <w:r w:rsidRPr="00AB44CA">
        <w:rPr>
          <w:rFonts w:ascii="Times New Roman" w:eastAsia="Batang" w:hAnsi="Times New Roman" w:cs="Times New Roman"/>
          <w:sz w:val="28"/>
          <w:szCs w:val="28"/>
        </w:rPr>
        <w:t>.</w:t>
      </w:r>
    </w:p>
    <w:p w:rsidR="005716E8" w:rsidRPr="003C0486" w:rsidRDefault="005716E8" w:rsidP="005716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2A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62B">
        <w:rPr>
          <w:rFonts w:ascii="Times New Roman" w:hAnsi="Times New Roman" w:cs="Times New Roman"/>
          <w:sz w:val="28"/>
          <w:szCs w:val="28"/>
        </w:rPr>
        <w:t xml:space="preserve"> </w:t>
      </w:r>
      <w:r w:rsidRPr="003C0486">
        <w:rPr>
          <w:rFonts w:ascii="Times New Roman" w:hAnsi="Times New Roman" w:cs="Times New Roman"/>
          <w:sz w:val="28"/>
          <w:szCs w:val="28"/>
        </w:rPr>
        <w:t>В ходе деятельности по контролю в отношении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486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C0486">
        <w:rPr>
          <w:rFonts w:ascii="Times New Roman" w:hAnsi="Times New Roman" w:cs="Times New Roman"/>
          <w:sz w:val="28"/>
          <w:szCs w:val="28"/>
        </w:rPr>
        <w:t>,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486">
        <w:rPr>
          <w:rFonts w:ascii="Times New Roman" w:hAnsi="Times New Roman" w:cs="Times New Roman"/>
          <w:sz w:val="28"/>
          <w:szCs w:val="28"/>
        </w:rPr>
        <w:t>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C0486">
        <w:rPr>
          <w:rFonts w:ascii="Times New Roman" w:hAnsi="Times New Roman" w:cs="Times New Roman"/>
          <w:sz w:val="28"/>
          <w:szCs w:val="28"/>
        </w:rPr>
        <w:t>,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48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C0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486">
        <w:rPr>
          <w:rFonts w:ascii="Times New Roman" w:hAnsi="Times New Roman" w:cs="Times New Roman"/>
          <w:sz w:val="28"/>
          <w:szCs w:val="28"/>
        </w:rPr>
        <w:t>орган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486">
        <w:rPr>
          <w:rFonts w:ascii="Times New Roman" w:hAnsi="Times New Roman" w:cs="Times New Roman"/>
          <w:sz w:val="28"/>
          <w:szCs w:val="28"/>
        </w:rPr>
        <w:t>финансового контроля при необходимости проводит анализ осуществления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486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486">
        <w:rPr>
          <w:rFonts w:ascii="Times New Roman" w:hAnsi="Times New Roman" w:cs="Times New Roman"/>
          <w:sz w:val="28"/>
          <w:szCs w:val="28"/>
        </w:rPr>
        <w:t>установленном им порядке</w:t>
      </w:r>
      <w:proofErr w:type="gramStart"/>
      <w:r w:rsidRPr="003C0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4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6:</w:t>
      </w:r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Абзац </w:t>
      </w:r>
      <w:hyperlink r:id="rId8" w:history="1"/>
      <w:r w:rsidRPr="004A51CA">
        <w:rPr>
          <w:rFonts w:ascii="Times New Roman" w:hAnsi="Times New Roman" w:cs="Times New Roman"/>
          <w:sz w:val="28"/>
          <w:szCs w:val="28"/>
        </w:rPr>
        <w:t>шесто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5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C0486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0486">
        <w:rPr>
          <w:rFonts w:ascii="Times New Roman" w:hAnsi="Times New Roman" w:cs="Times New Roman"/>
          <w:sz w:val="28"/>
          <w:szCs w:val="28"/>
        </w:rPr>
        <w:t>унитарных предприятий, публично-правовых компаний, хозяйственных товариществ и обществ</w:t>
      </w:r>
      <w:r>
        <w:rPr>
          <w:rFonts w:ascii="Times New Roman" w:hAnsi="Times New Roman" w:cs="Times New Roman"/>
          <w:sz w:val="28"/>
          <w:szCs w:val="28"/>
        </w:rPr>
        <w:t xml:space="preserve"> с участием города в</w:t>
      </w:r>
      <w:r w:rsidRPr="003C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C0486">
        <w:rPr>
          <w:rFonts w:ascii="Times New Roman" w:hAnsi="Times New Roman" w:cs="Times New Roman"/>
          <w:sz w:val="28"/>
          <w:szCs w:val="28"/>
        </w:rPr>
        <w:t xml:space="preserve"> уставных (складочных) капиталах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486">
        <w:rPr>
          <w:rFonts w:ascii="Times New Roman" w:hAnsi="Times New Roman" w:cs="Times New Roman"/>
          <w:sz w:val="28"/>
          <w:szCs w:val="28"/>
        </w:rPr>
        <w:t xml:space="preserve">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C04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контрактов,</w:t>
      </w:r>
      <w:r w:rsidRPr="003C0486">
        <w:rPr>
          <w:rFonts w:ascii="Times New Roman" w:hAnsi="Times New Roman" w:cs="Times New Roman"/>
          <w:sz w:val="28"/>
          <w:szCs w:val="28"/>
        </w:rPr>
        <w:t xml:space="preserve"> а также</w:t>
      </w:r>
      <w:proofErr w:type="gramEnd"/>
      <w:r w:rsidRPr="003C0486">
        <w:rPr>
          <w:rFonts w:ascii="Times New Roman" w:hAnsi="Times New Roman" w:cs="Times New Roman"/>
          <w:sz w:val="28"/>
          <w:szCs w:val="28"/>
        </w:rPr>
        <w:t xml:space="preserve"> контрактов (договоров, соглашений), заключенных в целях исполнения указанных договоров (соглашений)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C0486">
        <w:rPr>
          <w:rFonts w:ascii="Times New Roman" w:hAnsi="Times New Roman" w:cs="Times New Roman"/>
          <w:sz w:val="28"/>
          <w:szCs w:val="28"/>
        </w:rPr>
        <w:t xml:space="preserve">ных контрактов, соблюдения ими целей, порядка и условий предоставления кредитов и займов, </w:t>
      </w:r>
      <w:r w:rsidRPr="004A51CA">
        <w:rPr>
          <w:rFonts w:ascii="Times New Roman" w:hAnsi="Times New Roman" w:cs="Times New Roman"/>
          <w:sz w:val="28"/>
          <w:szCs w:val="28"/>
        </w:rPr>
        <w:t xml:space="preserve">обеспеченных </w:t>
      </w:r>
      <w:r w:rsidRPr="004A51CA">
        <w:rPr>
          <w:rFonts w:ascii="Times New Roman" w:hAnsi="Times New Roman" w:cs="Times New Roman"/>
          <w:sz w:val="28"/>
          <w:szCs w:val="28"/>
        </w:rPr>
        <w:lastRenderedPageBreak/>
        <w:t>муниципальными гарантиями города,</w:t>
      </w:r>
      <w:r w:rsidRPr="003C0486">
        <w:rPr>
          <w:rFonts w:ascii="Times New Roman" w:hAnsi="Times New Roman" w:cs="Times New Roman"/>
          <w:sz w:val="28"/>
          <w:szCs w:val="28"/>
        </w:rPr>
        <w:t xml:space="preserve"> целей, порядка и условий размещения </w:t>
      </w:r>
      <w:r w:rsidRPr="004A51C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A51CA">
        <w:rPr>
          <w:rFonts w:ascii="Times New Roman" w:hAnsi="Times New Roman" w:cs="Times New Roman"/>
          <w:sz w:val="28"/>
          <w:szCs w:val="28"/>
        </w:rPr>
        <w:t xml:space="preserve"> </w:t>
      </w:r>
      <w:r w:rsidRPr="003C0486">
        <w:rPr>
          <w:rFonts w:ascii="Times New Roman" w:hAnsi="Times New Roman" w:cs="Times New Roman"/>
          <w:sz w:val="28"/>
          <w:szCs w:val="28"/>
        </w:rPr>
        <w:t>в ценны</w:t>
      </w:r>
      <w:r>
        <w:rPr>
          <w:rFonts w:ascii="Times New Roman" w:hAnsi="Times New Roman" w:cs="Times New Roman"/>
          <w:sz w:val="28"/>
          <w:szCs w:val="28"/>
        </w:rPr>
        <w:t>е бумаги таких юридических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Абзац седьмой исключить.</w:t>
      </w:r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Абзац восьмой изложить в следующей редакции:</w:t>
      </w:r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C36D4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отношении объектов контроля (за исключением участников бюдже</w:t>
      </w:r>
      <w:r>
        <w:rPr>
          <w:rFonts w:ascii="Times New Roman" w:hAnsi="Times New Roman" w:cs="Times New Roman"/>
          <w:sz w:val="28"/>
          <w:szCs w:val="28"/>
        </w:rPr>
        <w:t>тного процесса города</w:t>
      </w:r>
      <w:r w:rsidRPr="002C36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C36D4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ых учреждений, муниципальных </w:t>
      </w:r>
      <w:r w:rsidRPr="002C36D4">
        <w:rPr>
          <w:rFonts w:ascii="Times New Roman" w:hAnsi="Times New Roman" w:cs="Times New Roman"/>
          <w:sz w:val="28"/>
          <w:szCs w:val="28"/>
        </w:rPr>
        <w:t xml:space="preserve">автономных учреждений, муниципальных унитарных предприятий, </w:t>
      </w:r>
      <w:r w:rsidRPr="003C0486">
        <w:rPr>
          <w:rFonts w:ascii="Times New Roman" w:hAnsi="Times New Roman" w:cs="Times New Roman"/>
          <w:sz w:val="28"/>
          <w:szCs w:val="28"/>
        </w:rPr>
        <w:t xml:space="preserve">публично-правовых компаний, </w:t>
      </w:r>
      <w:r w:rsidRPr="002C36D4">
        <w:rPr>
          <w:rFonts w:ascii="Times New Roman" w:hAnsi="Times New Roman" w:cs="Times New Roman"/>
          <w:sz w:val="28"/>
          <w:szCs w:val="28"/>
        </w:rPr>
        <w:t xml:space="preserve">хозяйственных товариществ и обществ с участием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C36D4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C36D4">
        <w:rPr>
          <w:rFonts w:ascii="Times New Roman" w:hAnsi="Times New Roman" w:cs="Times New Roman"/>
          <w:sz w:val="28"/>
          <w:szCs w:val="28"/>
        </w:rPr>
        <w:t xml:space="preserve">в части соблюдения ими </w:t>
      </w:r>
      <w:r w:rsidRPr="003C0486">
        <w:rPr>
          <w:rFonts w:ascii="Times New Roman" w:hAnsi="Times New Roman" w:cs="Times New Roman"/>
          <w:sz w:val="28"/>
          <w:szCs w:val="28"/>
        </w:rPr>
        <w:t>условий договоров</w:t>
      </w:r>
      <w:proofErr w:type="gramEnd"/>
      <w:r w:rsidRPr="003C04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C0486">
        <w:rPr>
          <w:rFonts w:ascii="Times New Roman" w:hAnsi="Times New Roman" w:cs="Times New Roman"/>
          <w:sz w:val="28"/>
          <w:szCs w:val="28"/>
        </w:rPr>
        <w:t>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C0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6D4">
        <w:rPr>
          <w:rFonts w:ascii="Times New Roman" w:hAnsi="Times New Roman" w:cs="Times New Roman"/>
          <w:sz w:val="28"/>
          <w:szCs w:val="28"/>
        </w:rPr>
        <w:t xml:space="preserve">муниципальных контрактов, </w:t>
      </w:r>
      <w:r w:rsidRPr="003C0486">
        <w:rPr>
          <w:rFonts w:ascii="Times New Roman" w:hAnsi="Times New Roman" w:cs="Times New Roman"/>
          <w:sz w:val="28"/>
          <w:szCs w:val="28"/>
        </w:rPr>
        <w:t>а также контрактов (договоров, соглашений), заключенных в целях исполнения указанных договоров (соглашений)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6D4">
        <w:rPr>
          <w:rFonts w:ascii="Times New Roman" w:hAnsi="Times New Roman" w:cs="Times New Roman"/>
          <w:sz w:val="28"/>
          <w:szCs w:val="28"/>
        </w:rPr>
        <w:t>муниципальных контрактов,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6D4">
        <w:rPr>
          <w:rFonts w:ascii="Times New Roman" w:hAnsi="Times New Roman" w:cs="Times New Roman"/>
          <w:sz w:val="28"/>
          <w:szCs w:val="28"/>
        </w:rPr>
        <w:t>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C36D4">
        <w:rPr>
          <w:rFonts w:ascii="Times New Roman" w:hAnsi="Times New Roman" w:cs="Times New Roman"/>
          <w:sz w:val="28"/>
          <w:szCs w:val="28"/>
        </w:rPr>
        <w:t xml:space="preserve"> в ценные бумаги указанных юридических лиц осуществляется в процессе проверки главных распорядителей (распорядителей</w:t>
      </w:r>
      <w:r>
        <w:rPr>
          <w:rFonts w:ascii="Times New Roman" w:hAnsi="Times New Roman" w:cs="Times New Roman"/>
          <w:sz w:val="28"/>
          <w:szCs w:val="28"/>
        </w:rPr>
        <w:t>, получателей</w:t>
      </w:r>
      <w:r w:rsidRPr="002C36D4">
        <w:rPr>
          <w:rFonts w:ascii="Times New Roman" w:hAnsi="Times New Roman" w:cs="Times New Roman"/>
          <w:sz w:val="28"/>
          <w:szCs w:val="28"/>
        </w:rPr>
        <w:t>) средств</w:t>
      </w:r>
      <w:proofErr w:type="gramEnd"/>
      <w:r w:rsidRPr="002C36D4">
        <w:rPr>
          <w:rFonts w:ascii="Times New Roman" w:hAnsi="Times New Roman" w:cs="Times New Roman"/>
          <w:sz w:val="28"/>
          <w:szCs w:val="28"/>
        </w:rPr>
        <w:t xml:space="preserve"> городского бюджета,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C36D4">
        <w:rPr>
          <w:rFonts w:ascii="Times New Roman" w:hAnsi="Times New Roman" w:cs="Times New Roman"/>
          <w:sz w:val="28"/>
          <w:szCs w:val="28"/>
        </w:rPr>
        <w:t xml:space="preserve">, </w:t>
      </w:r>
      <w:r w:rsidRPr="003C0486">
        <w:rPr>
          <w:rFonts w:ascii="Times New Roman" w:hAnsi="Times New Roman" w:cs="Times New Roman"/>
          <w:sz w:val="28"/>
          <w:szCs w:val="28"/>
        </w:rPr>
        <w:t>заключивших договоры (соглашения)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C0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3C0486">
        <w:rPr>
          <w:rFonts w:ascii="Times New Roman" w:hAnsi="Times New Roman" w:cs="Times New Roman"/>
          <w:sz w:val="28"/>
          <w:szCs w:val="28"/>
        </w:rPr>
        <w:t xml:space="preserve"> контракты</w:t>
      </w:r>
      <w:proofErr w:type="gramStart"/>
      <w:r w:rsidRPr="003C0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6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C048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5F60FB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5F60FB">
        <w:rPr>
          <w:rFonts w:ascii="Times New Roman" w:hAnsi="Times New Roman" w:cs="Times New Roman"/>
          <w:sz w:val="28"/>
          <w:szCs w:val="28"/>
        </w:rPr>
        <w:t xml:space="preserve"> </w:t>
      </w:r>
      <w:r w:rsidRPr="003C0486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48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48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486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0486">
        <w:rPr>
          <w:rFonts w:ascii="Times New Roman" w:hAnsi="Times New Roman" w:cs="Times New Roman"/>
          <w:sz w:val="28"/>
          <w:szCs w:val="28"/>
        </w:rPr>
        <w:t>.</w:t>
      </w:r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2B">
        <w:rPr>
          <w:rFonts w:ascii="Times New Roman" w:hAnsi="Times New Roman" w:cs="Times New Roman"/>
          <w:sz w:val="28"/>
        </w:rPr>
        <w:t xml:space="preserve">5. </w:t>
      </w:r>
      <w:hyperlink r:id="rId10" w:history="1">
        <w:r w:rsidRPr="00EF03EB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Pr="003C048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716E8" w:rsidRPr="003C0486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03EB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осуществляются на основании плана деятельности по контролю органа внутреннего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F03EB">
        <w:rPr>
          <w:rFonts w:ascii="Times New Roman" w:hAnsi="Times New Roman" w:cs="Times New Roman"/>
          <w:sz w:val="28"/>
          <w:szCs w:val="28"/>
        </w:rPr>
        <w:t xml:space="preserve">ного финансового контроля на очередной финансовый год (далее - План). </w:t>
      </w:r>
      <w:proofErr w:type="gramStart"/>
      <w:r w:rsidRPr="00EF03EB">
        <w:rPr>
          <w:rFonts w:ascii="Times New Roman" w:hAnsi="Times New Roman" w:cs="Times New Roman"/>
          <w:sz w:val="28"/>
          <w:szCs w:val="28"/>
        </w:rPr>
        <w:t>При</w:t>
      </w:r>
      <w:r w:rsidRPr="003C0486">
        <w:rPr>
          <w:rFonts w:ascii="Times New Roman" w:hAnsi="Times New Roman" w:cs="Times New Roman"/>
          <w:sz w:val="28"/>
          <w:szCs w:val="28"/>
        </w:rPr>
        <w:t xml:space="preserve"> формировании Плана орган внутреннего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F03EB">
        <w:rPr>
          <w:rFonts w:ascii="Times New Roman" w:hAnsi="Times New Roman" w:cs="Times New Roman"/>
          <w:sz w:val="28"/>
          <w:szCs w:val="28"/>
        </w:rPr>
        <w:t>ного</w:t>
      </w:r>
      <w:r w:rsidRPr="003C0486">
        <w:rPr>
          <w:rFonts w:ascii="Times New Roman" w:hAnsi="Times New Roman" w:cs="Times New Roman"/>
          <w:sz w:val="28"/>
          <w:szCs w:val="28"/>
        </w:rPr>
        <w:t xml:space="preserve"> финансового контроля в целях исключения дублирования деятельности по контролю учитывает поступившую от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3C0486">
        <w:rPr>
          <w:rFonts w:ascii="Times New Roman" w:hAnsi="Times New Roman" w:cs="Times New Roman"/>
          <w:sz w:val="28"/>
          <w:szCs w:val="28"/>
        </w:rPr>
        <w:t xml:space="preserve"> органов информацию о планируемых идентичных контрольных мероприятиях, а также информацию о состоянии осуществления главными распорядителями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C0486">
        <w:rPr>
          <w:rFonts w:ascii="Times New Roman" w:hAnsi="Times New Roman" w:cs="Times New Roman"/>
          <w:sz w:val="28"/>
          <w:szCs w:val="28"/>
        </w:rPr>
        <w:t>, главными администраторами 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C0486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C0486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аудита, полученную в результате проведения</w:t>
      </w:r>
      <w:proofErr w:type="gramEnd"/>
      <w:r w:rsidRPr="003C0486">
        <w:rPr>
          <w:rFonts w:ascii="Times New Roman" w:hAnsi="Times New Roman" w:cs="Times New Roman"/>
          <w:sz w:val="28"/>
          <w:szCs w:val="28"/>
        </w:rPr>
        <w:t xml:space="preserve"> органом внутреннего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C0486">
        <w:rPr>
          <w:rFonts w:ascii="Times New Roman" w:hAnsi="Times New Roman" w:cs="Times New Roman"/>
          <w:sz w:val="28"/>
          <w:szCs w:val="28"/>
        </w:rPr>
        <w:t xml:space="preserve">ного финансового контроля анализа осуществления ими внутреннего финансового контроля 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3C04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6E8" w:rsidRPr="003C0486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2B">
        <w:rPr>
          <w:rFonts w:ascii="Times New Roman" w:hAnsi="Times New Roman" w:cs="Times New Roman"/>
          <w:sz w:val="28"/>
        </w:rPr>
        <w:t xml:space="preserve">6. </w:t>
      </w:r>
      <w:hyperlink r:id="rId11" w:history="1">
        <w:r w:rsidRPr="003E0E26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3E0E26">
        <w:rPr>
          <w:rFonts w:ascii="Times New Roman" w:hAnsi="Times New Roman" w:cs="Times New Roman"/>
          <w:sz w:val="28"/>
          <w:szCs w:val="28"/>
        </w:rPr>
        <w:t xml:space="preserve">5 </w:t>
      </w:r>
      <w:r w:rsidRPr="003C04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716E8" w:rsidRPr="003C0486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C0486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и физические лица, в отношении которых проводится встречная проверка (далее - объекты встречной проверки), обязаны представить должностным лицам, входящим в </w:t>
      </w:r>
      <w:r w:rsidRPr="003C0486">
        <w:rPr>
          <w:rFonts w:ascii="Times New Roman" w:hAnsi="Times New Roman" w:cs="Times New Roman"/>
          <w:sz w:val="28"/>
          <w:szCs w:val="28"/>
        </w:rPr>
        <w:lastRenderedPageBreak/>
        <w:t>состав ревизионной группы (проверяющему), по их устному требованию для ознакомления информацию, документы и материалы, относящиеся к тематике выездной проверки (ревизии), а по письменному запросу (требованию) руководителя ревизионной группы (проверяющего) обязаны представить копии документов и материалов, относящихся к</w:t>
      </w:r>
      <w:proofErr w:type="gramEnd"/>
      <w:r w:rsidRPr="003C0486">
        <w:rPr>
          <w:rFonts w:ascii="Times New Roman" w:hAnsi="Times New Roman" w:cs="Times New Roman"/>
          <w:sz w:val="28"/>
          <w:szCs w:val="28"/>
        </w:rPr>
        <w:t xml:space="preserve">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</w:t>
      </w:r>
      <w:proofErr w:type="gramStart"/>
      <w:r w:rsidRPr="003C0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C0486">
        <w:rPr>
          <w:rFonts w:ascii="Times New Roman" w:hAnsi="Times New Roman" w:cs="Times New Roman"/>
          <w:sz w:val="28"/>
          <w:szCs w:val="28"/>
        </w:rPr>
        <w:t>.</w:t>
      </w:r>
    </w:p>
    <w:p w:rsidR="005716E8" w:rsidRPr="003C0486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2B">
        <w:rPr>
          <w:rFonts w:ascii="Times New Roman" w:hAnsi="Times New Roman" w:cs="Times New Roman"/>
          <w:sz w:val="28"/>
        </w:rPr>
        <w:t xml:space="preserve">7. </w:t>
      </w:r>
      <w:hyperlink r:id="rId12" w:history="1">
        <w:r w:rsidRPr="009F7DE3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Pr="009F7DE3">
        <w:rPr>
          <w:rFonts w:ascii="Times New Roman" w:hAnsi="Times New Roman" w:cs="Times New Roman"/>
          <w:sz w:val="28"/>
          <w:szCs w:val="28"/>
        </w:rPr>
        <w:t>9 из</w:t>
      </w:r>
      <w:r w:rsidRPr="003C0486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0486">
        <w:rPr>
          <w:rFonts w:ascii="Times New Roman" w:hAnsi="Times New Roman" w:cs="Times New Roman"/>
          <w:sz w:val="28"/>
          <w:szCs w:val="28"/>
        </w:rPr>
        <w:t xml:space="preserve">Объект контроля вправе представить в орган внутреннего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C0486">
        <w:rPr>
          <w:rFonts w:ascii="Times New Roman" w:hAnsi="Times New Roman" w:cs="Times New Roman"/>
          <w:sz w:val="28"/>
          <w:szCs w:val="28"/>
        </w:rPr>
        <w:t>ного финансового контроля возражения на акт камеральной проверки в письменной форме в течение 5 рабочих дней со дня получения такого акта, которые приобщаются к материалам проверки. Возражения на акт камеральной проверки направляются нарочным либо заказным почтовым отправле</w:t>
      </w:r>
      <w:r>
        <w:rPr>
          <w:rFonts w:ascii="Times New Roman" w:hAnsi="Times New Roman" w:cs="Times New Roman"/>
          <w:sz w:val="28"/>
          <w:szCs w:val="28"/>
        </w:rPr>
        <w:t>нием с уведомлением о вручении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3C04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6E8" w:rsidRPr="003C0486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2B">
        <w:rPr>
          <w:rFonts w:ascii="Times New Roman" w:hAnsi="Times New Roman" w:cs="Times New Roman"/>
          <w:sz w:val="28"/>
        </w:rPr>
        <w:t xml:space="preserve">8. </w:t>
      </w:r>
      <w:hyperlink r:id="rId13" w:history="1">
        <w:r w:rsidRPr="007E08FD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Pr="007E08FD">
        <w:rPr>
          <w:rFonts w:ascii="Times New Roman" w:hAnsi="Times New Roman" w:cs="Times New Roman"/>
          <w:sz w:val="28"/>
          <w:szCs w:val="28"/>
        </w:rPr>
        <w:t xml:space="preserve">9 </w:t>
      </w:r>
      <w:r w:rsidRPr="003C04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0486">
        <w:rPr>
          <w:rFonts w:ascii="Times New Roman" w:hAnsi="Times New Roman" w:cs="Times New Roman"/>
          <w:sz w:val="28"/>
          <w:szCs w:val="28"/>
        </w:rPr>
        <w:t xml:space="preserve">Объект контроля вправе представить в орган внутреннего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C0486">
        <w:rPr>
          <w:rFonts w:ascii="Times New Roman" w:hAnsi="Times New Roman" w:cs="Times New Roman"/>
          <w:sz w:val="28"/>
          <w:szCs w:val="28"/>
        </w:rPr>
        <w:t>ного финансового контроля возражения на акт выездной проверки (ревизии) в письменной форме в течение 5 рабочих дней со дня получения такого акта, которые приобщаются к материалам проверки. Возражения на акт выездной проверки (ревизии) направляются нарочным либо заказным почтовым отправлением с уведомлением о вручении</w:t>
      </w:r>
      <w:proofErr w:type="gramStart"/>
      <w:r w:rsidRPr="003C0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16E8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00BA">
        <w:fldChar w:fldCharType="begin"/>
      </w:r>
      <w:r>
        <w:instrText>HYPERLINK "consultantplus://offline/ref=0611BFC3BF31BB60979C1BDF0E6B1E925460C9B5801EC5A960C8D4D16CE2DCD0F9AF736692CBC8FDF1A0071Ae6qDL"</w:instrText>
      </w:r>
      <w:r w:rsidR="00CB00BA">
        <w:fldChar w:fldCharType="separate"/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5701BB">
        <w:rPr>
          <w:rFonts w:ascii="Times New Roman" w:hAnsi="Times New Roman" w:cs="Times New Roman"/>
          <w:sz w:val="28"/>
          <w:szCs w:val="28"/>
        </w:rPr>
        <w:t xml:space="preserve"> 6</w:t>
      </w:r>
      <w:r w:rsidR="00CB00BA">
        <w:fldChar w:fldCharType="end"/>
      </w:r>
      <w:r w:rsidRPr="00570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Pr="005701BB">
        <w:rPr>
          <w:rFonts w:ascii="Times New Roman" w:hAnsi="Times New Roman" w:cs="Times New Roman"/>
          <w:sz w:val="28"/>
          <w:szCs w:val="28"/>
        </w:rPr>
        <w:t>редакции:</w:t>
      </w:r>
    </w:p>
    <w:p w:rsidR="005716E8" w:rsidRDefault="005716E8" w:rsidP="0057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 муниципального финансового контроля направляет:</w:t>
      </w:r>
    </w:p>
    <w:p w:rsidR="005716E8" w:rsidRPr="005701BB" w:rsidRDefault="005716E8" w:rsidP="0057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701BB">
        <w:rPr>
          <w:rFonts w:ascii="Times New Roman" w:hAnsi="Times New Roman" w:cs="Times New Roman"/>
          <w:sz w:val="28"/>
          <w:szCs w:val="28"/>
        </w:rPr>
        <w:t>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701BB">
        <w:rPr>
          <w:rFonts w:ascii="Times New Roman" w:hAnsi="Times New Roman" w:cs="Times New Roman"/>
          <w:sz w:val="28"/>
          <w:szCs w:val="28"/>
        </w:rP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01BB">
        <w:rPr>
          <w:rFonts w:ascii="Times New Roman" w:hAnsi="Times New Roman" w:cs="Times New Roman"/>
          <w:sz w:val="28"/>
          <w:szCs w:val="28"/>
        </w:rPr>
        <w:t xml:space="preserve">ных контрактов, целей, порядка и условий предоставления кредитов и займов, обеспеченных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01BB">
        <w:rPr>
          <w:rFonts w:ascii="Times New Roman" w:hAnsi="Times New Roman" w:cs="Times New Roman"/>
          <w:sz w:val="28"/>
          <w:szCs w:val="28"/>
        </w:rPr>
        <w:t>ными гарантиями, целей, порядка и условий</w:t>
      </w:r>
      <w:proofErr w:type="gramEnd"/>
      <w:r w:rsidRPr="00570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1BB">
        <w:rPr>
          <w:rFonts w:ascii="Times New Roman" w:hAnsi="Times New Roman" w:cs="Times New Roman"/>
          <w:sz w:val="28"/>
          <w:szCs w:val="28"/>
        </w:rPr>
        <w:t xml:space="preserve">размещения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701BB">
        <w:rPr>
          <w:rFonts w:ascii="Times New Roman" w:hAnsi="Times New Roman" w:cs="Times New Roman"/>
          <w:sz w:val="28"/>
          <w:szCs w:val="28"/>
        </w:rPr>
        <w:t>в ценные бумаги объектов контроля, а также требования о принятии мер по устранению причин и условий таких нарушений или требования о возврате средств, предоставленных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701BB">
        <w:rPr>
          <w:rFonts w:ascii="Times New Roman" w:hAnsi="Times New Roman" w:cs="Times New Roman"/>
          <w:sz w:val="28"/>
          <w:szCs w:val="28"/>
        </w:rPr>
        <w:t>, обязательные для рассмотрения в установленные в указанном документе сроки или в течение 30 календарных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получения, если срок не указан;</w:t>
      </w:r>
      <w:proofErr w:type="gramEnd"/>
    </w:p>
    <w:p w:rsidR="005716E8" w:rsidRPr="00360696" w:rsidRDefault="005716E8" w:rsidP="0057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60696">
        <w:rPr>
          <w:rFonts w:ascii="Times New Roman" w:hAnsi="Times New Roman" w:cs="Times New Roman"/>
          <w:sz w:val="28"/>
          <w:szCs w:val="28"/>
        </w:rPr>
        <w:t xml:space="preserve">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</w:t>
      </w:r>
      <w:r w:rsidRPr="00360696">
        <w:rPr>
          <w:rFonts w:ascii="Times New Roman" w:hAnsi="Times New Roman" w:cs="Times New Roman"/>
          <w:sz w:val="28"/>
          <w:szCs w:val="28"/>
        </w:rPr>
        <w:lastRenderedPageBreak/>
        <w:t>актов, регулирующих бюджетные правоотношения, нарушений условий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606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26BD2">
        <w:rPr>
          <w:rFonts w:ascii="Times New Roman" w:hAnsi="Times New Roman" w:cs="Times New Roman"/>
          <w:sz w:val="28"/>
          <w:szCs w:val="28"/>
        </w:rPr>
        <w:t>ных контрактов, а также контрактов (договоров, соглашений), заключенных в целях исполнения указанных договоров (соглашений) и</w:t>
      </w:r>
      <w:r w:rsidRPr="0036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60696">
        <w:rPr>
          <w:rFonts w:ascii="Times New Roman" w:hAnsi="Times New Roman" w:cs="Times New Roman"/>
          <w:sz w:val="28"/>
          <w:szCs w:val="28"/>
        </w:rPr>
        <w:t>ных контрактов, целей, порядка и условий предоставления кредитов и</w:t>
      </w:r>
      <w:proofErr w:type="gramEnd"/>
      <w:r w:rsidRPr="00360696">
        <w:rPr>
          <w:rFonts w:ascii="Times New Roman" w:hAnsi="Times New Roman" w:cs="Times New Roman"/>
          <w:sz w:val="28"/>
          <w:szCs w:val="28"/>
        </w:rPr>
        <w:t xml:space="preserve"> займов, обеспеченных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60696">
        <w:rPr>
          <w:rFonts w:ascii="Times New Roman" w:hAnsi="Times New Roman" w:cs="Times New Roman"/>
          <w:sz w:val="28"/>
          <w:szCs w:val="28"/>
        </w:rPr>
        <w:t>ными гарантиями, целей, порядка и условий размещения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60696">
        <w:rPr>
          <w:rFonts w:ascii="Times New Roman" w:hAnsi="Times New Roman" w:cs="Times New Roman"/>
          <w:sz w:val="28"/>
          <w:szCs w:val="28"/>
        </w:rPr>
        <w:t xml:space="preserve"> в ценные бумаги объектов контроля и (или) требования о возмещении ущерба, причиненного </w:t>
      </w:r>
      <w:r>
        <w:rPr>
          <w:rFonts w:ascii="Times New Roman" w:hAnsi="Times New Roman" w:cs="Times New Roman"/>
          <w:sz w:val="28"/>
          <w:szCs w:val="28"/>
        </w:rPr>
        <w:t>городу».</w:t>
      </w:r>
    </w:p>
    <w:p w:rsidR="005716E8" w:rsidRPr="003C0486" w:rsidRDefault="005716E8" w:rsidP="0057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6E8" w:rsidRDefault="005716E8" w:rsidP="0057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6E8" w:rsidRDefault="005716E8" w:rsidP="0057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6E8" w:rsidRDefault="005716E8" w:rsidP="005716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5716E8" w:rsidRDefault="005716E8" w:rsidP="005716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В.Э. Соколюк</w:t>
      </w:r>
    </w:p>
    <w:sectPr w:rsidR="005716E8" w:rsidSect="005716E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8F"/>
    <w:rsid w:val="00043E6E"/>
    <w:rsid w:val="000E49A8"/>
    <w:rsid w:val="002A1807"/>
    <w:rsid w:val="002C36D4"/>
    <w:rsid w:val="003C403B"/>
    <w:rsid w:val="004A1C71"/>
    <w:rsid w:val="004A51CA"/>
    <w:rsid w:val="004E1F8F"/>
    <w:rsid w:val="004F31E4"/>
    <w:rsid w:val="00503C4C"/>
    <w:rsid w:val="00511A19"/>
    <w:rsid w:val="005716E8"/>
    <w:rsid w:val="005946CB"/>
    <w:rsid w:val="006C34EF"/>
    <w:rsid w:val="007513B2"/>
    <w:rsid w:val="00822B76"/>
    <w:rsid w:val="0087361D"/>
    <w:rsid w:val="0092446C"/>
    <w:rsid w:val="00994036"/>
    <w:rsid w:val="00A0365A"/>
    <w:rsid w:val="00BC23B3"/>
    <w:rsid w:val="00C075E4"/>
    <w:rsid w:val="00C163EB"/>
    <w:rsid w:val="00C37583"/>
    <w:rsid w:val="00CB00BA"/>
    <w:rsid w:val="00CF7D1B"/>
    <w:rsid w:val="00D366B5"/>
    <w:rsid w:val="00DA5497"/>
    <w:rsid w:val="00DE4E62"/>
    <w:rsid w:val="00E65C68"/>
    <w:rsid w:val="00EC7D22"/>
    <w:rsid w:val="00EE7A99"/>
    <w:rsid w:val="00FA21EA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4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9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71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BCD3571CCBDCD0D60B5034B02C78EC5A82150DCB3B2EAEA3B934672085499B795A42A569871FCE3513FJ0KCJ" TargetMode="External"/><Relationship Id="rId13" Type="http://schemas.openxmlformats.org/officeDocument/2006/relationships/hyperlink" Target="consultantplus://offline/ref=0611BFC3BF31BB60979C1BDF0E6B1E925460C9B5801CC6AD61CFD4D16CE2DCD0F9AF736692CBC8FDF1A0071Ae6q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11BFC3BF31BB60979C05D218074098516996BB8914CCFB3E9DD28633B2DA85B9EF7533D18EC2F5eFq9L" TargetMode="External"/><Relationship Id="rId12" Type="http://schemas.openxmlformats.org/officeDocument/2006/relationships/hyperlink" Target="consultantplus://offline/ref=0611BFC3BF31BB60979C1BDF0E6B1E925460C9B5801CC6AD61CFD4D16CE2DCD0F9AF736692CBC8FDF1A0071Ce6q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BCD3571CCBDCD0D60B5034B02C78EC5A82150DCB3B2EAEA3B934672085499B795A42A569871FCE3513FJ0KEJ" TargetMode="External"/><Relationship Id="rId11" Type="http://schemas.openxmlformats.org/officeDocument/2006/relationships/hyperlink" Target="consultantplus://offline/ref=0611BFC3BF31BB60979C1BDF0E6B1E925460C9B5801CC6AD61CFD4D16CE2DCD0F9AF736692CBC8FDF1A0071Ee6q1L" TargetMode="External"/><Relationship Id="rId5" Type="http://schemas.openxmlformats.org/officeDocument/2006/relationships/hyperlink" Target="consultantplus://offline/ref=10EBCD3571CCBDCD0D60B5034B02C78EC5A82150D4B4B6E3E930CE4C7A51589BB0J9KA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11BFC3BF31BB60979C1BDF0E6B1E925460C9B5801CC6AD61CFD4D16CE2DCD0F9AF736692CBC8FDF1A00618e6q4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611BFC3BF31BB60979C1BDF0E6B1E925460C9B5801CC6AD61CFD4D16CE2DCD0F9AF736692CBC8FDF1A0061Be6q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Пользователь</cp:lastModifiedBy>
  <cp:revision>2</cp:revision>
  <cp:lastPrinted>2017-12-05T08:39:00Z</cp:lastPrinted>
  <dcterms:created xsi:type="dcterms:W3CDTF">2017-12-21T05:49:00Z</dcterms:created>
  <dcterms:modified xsi:type="dcterms:W3CDTF">2017-12-21T05:49:00Z</dcterms:modified>
</cp:coreProperties>
</file>