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F" w:rsidRDefault="0009110F" w:rsidP="00BE6B4E">
      <w:pPr>
        <w:pStyle w:val="ab"/>
        <w:jc w:val="center"/>
        <w:rPr>
          <w:szCs w:val="28"/>
        </w:rPr>
      </w:pPr>
      <w:r>
        <w:t>О</w:t>
      </w:r>
      <w:r w:rsidRPr="0009110F">
        <w:t xml:space="preserve">тчет </w:t>
      </w:r>
      <w:r w:rsidR="00BE6B4E">
        <w:t>заседаний м</w:t>
      </w:r>
      <w:r>
        <w:rPr>
          <w:bCs/>
        </w:rPr>
        <w:t>ежведомственн</w:t>
      </w:r>
      <w:r w:rsidR="00BE6B4E">
        <w:rPr>
          <w:bCs/>
        </w:rPr>
        <w:t>ой</w:t>
      </w:r>
      <w:r>
        <w:rPr>
          <w:bCs/>
        </w:rPr>
        <w:t xml:space="preserve"> рабоч</w:t>
      </w:r>
      <w:r w:rsidR="00BE6B4E">
        <w:rPr>
          <w:bCs/>
        </w:rPr>
        <w:t>ей</w:t>
      </w:r>
      <w:r>
        <w:rPr>
          <w:bCs/>
        </w:rPr>
        <w:t xml:space="preserve"> групп</w:t>
      </w:r>
      <w:r w:rsidR="00BE6B4E">
        <w:rPr>
          <w:bCs/>
        </w:rPr>
        <w:t>ы</w:t>
      </w:r>
      <w:r>
        <w:rPr>
          <w:bCs/>
        </w:rPr>
        <w:t xml:space="preserve">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</w:t>
      </w:r>
    </w:p>
    <w:p w:rsidR="00BE6B4E" w:rsidRDefault="00BE6B4E" w:rsidP="0009110F">
      <w:pPr>
        <w:pStyle w:val="ab"/>
        <w:rPr>
          <w:szCs w:val="28"/>
        </w:rPr>
      </w:pPr>
    </w:p>
    <w:p w:rsidR="0009110F" w:rsidRDefault="0009110F" w:rsidP="0009110F">
      <w:pPr>
        <w:pStyle w:val="ab"/>
        <w:ind w:firstLine="708"/>
      </w:pPr>
    </w:p>
    <w:p w:rsidR="00E041A2" w:rsidRDefault="00C93703" w:rsidP="00E53004">
      <w:pPr>
        <w:pStyle w:val="ab"/>
        <w:ind w:firstLine="708"/>
      </w:pPr>
      <w:bookmarkStart w:id="0" w:name="_GoBack"/>
      <w:bookmarkEnd w:id="0"/>
      <w:r>
        <w:rPr>
          <w:bCs/>
        </w:rPr>
        <w:t>15</w:t>
      </w:r>
      <w:r w:rsidR="00E53004">
        <w:rPr>
          <w:bCs/>
        </w:rPr>
        <w:t xml:space="preserve"> </w:t>
      </w:r>
      <w:r>
        <w:rPr>
          <w:bCs/>
        </w:rPr>
        <w:t>мая</w:t>
      </w:r>
      <w:r w:rsidR="00E53004">
        <w:rPr>
          <w:bCs/>
        </w:rPr>
        <w:t xml:space="preserve"> 201</w:t>
      </w:r>
      <w:r>
        <w:rPr>
          <w:bCs/>
        </w:rPr>
        <w:t>8</w:t>
      </w:r>
      <w:r w:rsidR="00E53004">
        <w:rPr>
          <w:bCs/>
        </w:rPr>
        <w:t xml:space="preserve"> года в администрации города Невинномысска состоялось очередное заседание </w:t>
      </w:r>
      <w:r w:rsidR="007C0B46">
        <w:rPr>
          <w:bCs/>
        </w:rPr>
        <w:t xml:space="preserve">межведомственной рабочей группы </w:t>
      </w:r>
      <w:r w:rsidR="007C0B46" w:rsidRPr="00DA6C5C">
        <w:t>по выработке</w:t>
      </w:r>
      <w:r w:rsidR="007C0B46">
        <w:t xml:space="preserve"> комплексных мер в сфере профилактики правонарушений и социальной адаптации лиц,</w:t>
      </w:r>
      <w:r w:rsidR="007C0B46" w:rsidRPr="00DA6C5C">
        <w:t xml:space="preserve"> </w:t>
      </w:r>
      <w:r w:rsidR="007C0B46" w:rsidRPr="00DA6C5C">
        <w:rPr>
          <w:szCs w:val="28"/>
        </w:rPr>
        <w:t>освободившихся из мест лишения свободы</w:t>
      </w:r>
      <w:r w:rsidR="007C0B46">
        <w:rPr>
          <w:szCs w:val="28"/>
        </w:rPr>
        <w:t xml:space="preserve">, лицами, отбывающими наказание без изоляции от общества </w:t>
      </w:r>
      <w:r w:rsidR="007C0B46" w:rsidRPr="00EA31B4">
        <w:rPr>
          <w:szCs w:val="28"/>
        </w:rPr>
        <w:t xml:space="preserve">межведомственной комиссии по профилактике правонарушений  на территории </w:t>
      </w:r>
      <w:r w:rsidR="007C0B46">
        <w:rPr>
          <w:szCs w:val="28"/>
        </w:rPr>
        <w:t>города Невинномысска</w:t>
      </w:r>
      <w:r w:rsidR="00E53004">
        <w:rPr>
          <w:szCs w:val="28"/>
        </w:rPr>
        <w:t xml:space="preserve"> (далее – группа). На данном заседании был рассмотрен вопрос - </w:t>
      </w:r>
      <w:r>
        <w:rPr>
          <w:szCs w:val="28"/>
        </w:rPr>
        <w:t xml:space="preserve"> о</w:t>
      </w:r>
      <w:r w:rsidRPr="00C93703">
        <w:rPr>
          <w:szCs w:val="28"/>
        </w:rPr>
        <w:t xml:space="preserve"> принимаемых мерах по социальной реабилитации и трудоустройству лиц, осужденных к наказанию не связанному с лишением свободы, а также лиц, освободившихся из мест лишения свободы</w:t>
      </w:r>
      <w:r>
        <w:rPr>
          <w:szCs w:val="28"/>
        </w:rPr>
        <w:t xml:space="preserve"> </w:t>
      </w:r>
      <w:r w:rsidR="00E53004">
        <w:t>О проводимой в этом направлении работе, были заслушаны представители отдела МВД России по городу Невинномысску, ф</w:t>
      </w:r>
      <w:r w:rsidR="003C131F" w:rsidRPr="00E041A2">
        <w:rPr>
          <w:szCs w:val="28"/>
        </w:rPr>
        <w:t>илиал</w:t>
      </w:r>
      <w:r w:rsidR="00E53004">
        <w:rPr>
          <w:szCs w:val="28"/>
        </w:rPr>
        <w:t>а</w:t>
      </w:r>
      <w:r w:rsidR="003C131F" w:rsidRPr="00E041A2">
        <w:rPr>
          <w:szCs w:val="28"/>
        </w:rPr>
        <w:t xml:space="preserve"> по городу Невинномысску ФКУ УИИ УФСИН России по Ставропольскому краю</w:t>
      </w:r>
      <w:r w:rsidR="00E53004">
        <w:rPr>
          <w:szCs w:val="28"/>
        </w:rPr>
        <w:t xml:space="preserve">, администрации города Невинномысска, центра занятости населения города Невинномысска. По итогам заседания выработан комплекс предупредительно – профилактических мероприятий направленных на </w:t>
      </w:r>
      <w:r w:rsidR="00E53004">
        <w:t>снижение числа повторных преступлений, совершенных лицами, осужденными к наказанию не связанному с лишением свободы, а также лицам, освободившимся из мест лишения свободы.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0F" w:rsidRDefault="0009110F" w:rsidP="00F47218">
      <w:pPr>
        <w:spacing w:after="0" w:line="240" w:lineRule="auto"/>
      </w:pPr>
      <w:r>
        <w:separator/>
      </w:r>
    </w:p>
  </w:endnote>
  <w:endnote w:type="continuationSeparator" w:id="0">
    <w:p w:rsidR="0009110F" w:rsidRDefault="0009110F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0F" w:rsidRDefault="0009110F" w:rsidP="00F47218">
      <w:pPr>
        <w:spacing w:after="0" w:line="240" w:lineRule="auto"/>
      </w:pPr>
      <w:r>
        <w:separator/>
      </w:r>
    </w:p>
  </w:footnote>
  <w:footnote w:type="continuationSeparator" w:id="0">
    <w:p w:rsidR="0009110F" w:rsidRDefault="0009110F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EndPr/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69DC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E6A"/>
    <w:rsid w:val="00846122"/>
    <w:rsid w:val="00846BE1"/>
    <w:rsid w:val="00857D21"/>
    <w:rsid w:val="008606E0"/>
    <w:rsid w:val="00863903"/>
    <w:rsid w:val="00864369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CFE"/>
    <w:rsid w:val="00B42D2F"/>
    <w:rsid w:val="00B42F2E"/>
    <w:rsid w:val="00B431E4"/>
    <w:rsid w:val="00B4486F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93703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B36F-C6CF-4274-B6B7-7686ECAE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Зейдула Олег Комбарович</cp:lastModifiedBy>
  <cp:revision>15</cp:revision>
  <cp:lastPrinted>2017-11-10T13:12:00Z</cp:lastPrinted>
  <dcterms:created xsi:type="dcterms:W3CDTF">2015-04-28T09:52:00Z</dcterms:created>
  <dcterms:modified xsi:type="dcterms:W3CDTF">2018-08-03T13:01:00Z</dcterms:modified>
</cp:coreProperties>
</file>