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D3" w:rsidRDefault="00AC4FAB" w:rsidP="00AC4FA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C4FAB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</w:t>
      </w:r>
      <w:r w:rsidR="00E21BD3">
        <w:rPr>
          <w:rFonts w:ascii="Times New Roman" w:hAnsi="Times New Roman" w:cs="Times New Roman"/>
          <w:sz w:val="28"/>
          <w:szCs w:val="28"/>
        </w:rPr>
        <w:t xml:space="preserve">ного образования (детские сады), утвержденный постановлением </w:t>
      </w:r>
      <w:r w:rsidR="00E21BD3" w:rsidRPr="00E21BD3">
        <w:rPr>
          <w:rFonts w:ascii="Times New Roman" w:hAnsi="Times New Roman" w:cs="Times New Roman"/>
          <w:sz w:val="28"/>
          <w:szCs w:val="28"/>
        </w:rPr>
        <w:t>адм</w:t>
      </w:r>
      <w:r w:rsidR="00E21BD3">
        <w:rPr>
          <w:rFonts w:ascii="Times New Roman" w:hAnsi="Times New Roman" w:cs="Times New Roman"/>
          <w:sz w:val="28"/>
          <w:szCs w:val="28"/>
        </w:rPr>
        <w:t>инистрации города Невинномысска</w:t>
      </w:r>
    </w:p>
    <w:p w:rsidR="002A69D8" w:rsidRDefault="00E21BD3" w:rsidP="00AC4FA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03.09.2019 № 1542</w:t>
      </w:r>
    </w:p>
    <w:p w:rsidR="00AC4FAB" w:rsidRDefault="00AC4FAB" w:rsidP="000A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106" w:rsidRDefault="000A4106" w:rsidP="000A4106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AC4FAB" w:rsidRDefault="00AC4FAB" w:rsidP="000A41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FAB">
        <w:rPr>
          <w:sz w:val="28"/>
          <w:szCs w:val="28"/>
        </w:rPr>
        <w:t xml:space="preserve">В соответствии с Федеральным законом от 27 июля 2010 года </w:t>
      </w:r>
      <w:r w:rsidR="006C58FD">
        <w:rPr>
          <w:sz w:val="28"/>
          <w:szCs w:val="28"/>
        </w:rPr>
        <w:t xml:space="preserve">                      </w:t>
      </w:r>
      <w:r w:rsidRPr="00AC4FAB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4C74F1">
        <w:rPr>
          <w:sz w:val="28"/>
          <w:szCs w:val="28"/>
        </w:rPr>
        <w:t>П</w:t>
      </w:r>
      <w:r w:rsidRPr="00AC4FAB">
        <w:rPr>
          <w:sz w:val="28"/>
          <w:szCs w:val="28"/>
        </w:rPr>
        <w:t>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Невинномысска от</w:t>
      </w:r>
      <w:r w:rsidR="006C58FD">
        <w:rPr>
          <w:sz w:val="28"/>
          <w:szCs w:val="28"/>
        </w:rPr>
        <w:t xml:space="preserve">           </w:t>
      </w:r>
      <w:r w:rsidRPr="00AC4FAB">
        <w:rPr>
          <w:sz w:val="28"/>
          <w:szCs w:val="28"/>
        </w:rPr>
        <w:t xml:space="preserve"> 14 марта 2012 г. № 551, в целях повышения качества исполнения и доступности результатов предоставления муниципальной услуги, </w:t>
      </w:r>
      <w:r w:rsidRPr="00AC4FAB">
        <w:rPr>
          <w:spacing w:val="30"/>
          <w:sz w:val="28"/>
          <w:szCs w:val="28"/>
        </w:rPr>
        <w:t>постановляю:</w:t>
      </w:r>
    </w:p>
    <w:p w:rsidR="000A4106" w:rsidRPr="00AC4FAB" w:rsidRDefault="000A4106" w:rsidP="000A41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4FAB" w:rsidRDefault="00AC4FAB" w:rsidP="0060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20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A4106" w:rsidRPr="0060220B">
        <w:rPr>
          <w:rFonts w:ascii="Times New Roman" w:hAnsi="Times New Roman" w:cs="Times New Roman"/>
          <w:sz w:val="28"/>
          <w:szCs w:val="28"/>
        </w:rPr>
        <w:t>Внести</w:t>
      </w:r>
      <w:r w:rsidR="00E21BD3" w:rsidRPr="0060220B">
        <w:rPr>
          <w:rFonts w:ascii="Times New Roman" w:hAnsi="Times New Roman" w:cs="Times New Roman"/>
          <w:sz w:val="28"/>
          <w:szCs w:val="28"/>
        </w:rPr>
        <w:t xml:space="preserve"> </w:t>
      </w:r>
      <w:r w:rsidR="000A4106" w:rsidRPr="0060220B">
        <w:rPr>
          <w:rFonts w:ascii="Times New Roman" w:hAnsi="Times New Roman" w:cs="Times New Roman"/>
          <w:sz w:val="28"/>
          <w:szCs w:val="28"/>
        </w:rPr>
        <w:t xml:space="preserve">в </w:t>
      </w:r>
      <w:r w:rsidRPr="0060220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="000A4106" w:rsidRPr="0060220B">
        <w:rPr>
          <w:rFonts w:ascii="Times New Roman" w:hAnsi="Times New Roman" w:cs="Times New Roman"/>
          <w:sz w:val="28"/>
          <w:szCs w:val="28"/>
        </w:rPr>
        <w:t xml:space="preserve">, </w:t>
      </w:r>
      <w:r w:rsidR="0060220B" w:rsidRPr="0060220B">
        <w:rPr>
          <w:rFonts w:ascii="Times New Roman" w:hAnsi="Times New Roman" w:cs="Times New Roman"/>
          <w:sz w:val="28"/>
          <w:szCs w:val="28"/>
        </w:rPr>
        <w:t>утвержденный  постановлением администрации города Невинномысска от 03.09.2019 № 1542</w:t>
      </w:r>
      <w:r w:rsidR="0060220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</w:t>
      </w:r>
      <w:r w:rsidR="0060220B" w:rsidRPr="00AC4FAB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</w:t>
      </w:r>
      <w:r w:rsidR="0060220B">
        <w:rPr>
          <w:rFonts w:ascii="Times New Roman" w:hAnsi="Times New Roman" w:cs="Times New Roman"/>
          <w:sz w:val="28"/>
          <w:szCs w:val="28"/>
        </w:rPr>
        <w:t>ного образования</w:t>
      </w:r>
      <w:proofErr w:type="gramEnd"/>
      <w:r w:rsidR="0060220B">
        <w:rPr>
          <w:rFonts w:ascii="Times New Roman" w:hAnsi="Times New Roman" w:cs="Times New Roman"/>
          <w:sz w:val="28"/>
          <w:szCs w:val="28"/>
        </w:rPr>
        <w:t xml:space="preserve"> (детские сады)»,</w:t>
      </w:r>
      <w:r w:rsidR="0060220B" w:rsidRPr="0060220B">
        <w:rPr>
          <w:sz w:val="28"/>
          <w:szCs w:val="28"/>
        </w:rPr>
        <w:t xml:space="preserve"> </w:t>
      </w:r>
      <w:r w:rsidR="0060220B" w:rsidRPr="0060220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0220B" w:rsidRDefault="0060220B" w:rsidP="00602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3:</w:t>
      </w:r>
    </w:p>
    <w:p w:rsidR="0060220B" w:rsidRDefault="0060220B" w:rsidP="00602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3A675F">
        <w:rPr>
          <w:rFonts w:ascii="Times New Roman" w:hAnsi="Times New Roman" w:cs="Times New Roman"/>
          <w:sz w:val="28"/>
          <w:szCs w:val="28"/>
        </w:rPr>
        <w:t>улица Гагарина, 55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F4039D"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>Свердлова</w:t>
      </w:r>
      <w:r w:rsidRPr="00F403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16»;</w:t>
      </w:r>
    </w:p>
    <w:p w:rsidR="0060220B" w:rsidRDefault="0060220B" w:rsidP="00602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9D">
        <w:rPr>
          <w:rFonts w:ascii="Times New Roman" w:hAnsi="Times New Roman" w:cs="Times New Roman"/>
          <w:sz w:val="28"/>
          <w:szCs w:val="28"/>
        </w:rPr>
        <w:t>слова «</w:t>
      </w:r>
      <w:r w:rsidRPr="003A675F">
        <w:rPr>
          <w:rFonts w:ascii="Times New Roman" w:hAnsi="Times New Roman" w:cs="Times New Roman"/>
          <w:sz w:val="28"/>
          <w:szCs w:val="28"/>
        </w:rPr>
        <w:t>gorono.nevinsk.ru</w:t>
      </w:r>
      <w:r>
        <w:rPr>
          <w:rFonts w:ascii="Times New Roman" w:hAnsi="Times New Roman" w:cs="Times New Roman"/>
          <w:sz w:val="28"/>
          <w:szCs w:val="28"/>
        </w:rPr>
        <w:t>» заменить словами «gorononevinsk.ru».</w:t>
      </w:r>
    </w:p>
    <w:p w:rsidR="0060220B" w:rsidRDefault="0060220B" w:rsidP="0060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12 слово «путевок» заменить словом «направлений».</w:t>
      </w:r>
    </w:p>
    <w:p w:rsidR="006F6B8B" w:rsidRDefault="006F6B8B" w:rsidP="006F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13 слова «получена путевка» заменить словами «получено направление».</w:t>
      </w:r>
    </w:p>
    <w:p w:rsidR="006E4AD8" w:rsidRDefault="006E4AD8" w:rsidP="006E4A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14 изложить в следующей редакции:</w:t>
      </w:r>
    </w:p>
    <w:p w:rsidR="006E4AD8" w:rsidRDefault="006E4AD8" w:rsidP="006E4A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4AD8" w:rsidSect="00B602CC">
          <w:headerReference w:type="default" r:id="rId8"/>
          <w:headerReference w:type="first" r:id="rId9"/>
          <w:pgSz w:w="11906" w:h="16838"/>
          <w:pgMar w:top="4309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«14. </w:t>
      </w:r>
      <w:r w:rsidRPr="008834D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 в части касающейся приема заявлений и постановки</w:t>
      </w:r>
    </w:p>
    <w:p w:rsidR="006E4AD8" w:rsidRPr="008834D0" w:rsidRDefault="006E4AD8" w:rsidP="006E4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4D0">
        <w:rPr>
          <w:rFonts w:ascii="Times New Roman" w:hAnsi="Times New Roman" w:cs="Times New Roman"/>
          <w:sz w:val="28"/>
          <w:szCs w:val="28"/>
        </w:rPr>
        <w:lastRenderedPageBreak/>
        <w:t xml:space="preserve">на учет детей, подлежащих </w:t>
      </w:r>
      <w:proofErr w:type="gramStart"/>
      <w:r w:rsidRPr="008834D0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8834D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являются: </w:t>
      </w:r>
    </w:p>
    <w:p w:rsidR="006E4AD8" w:rsidRPr="008834D0" w:rsidRDefault="006E4AD8" w:rsidP="006E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D0">
        <w:rPr>
          <w:rFonts w:ascii="Times New Roman" w:hAnsi="Times New Roman" w:cs="Times New Roman"/>
          <w:sz w:val="28"/>
          <w:szCs w:val="28"/>
        </w:rPr>
        <w:t xml:space="preserve">заявитель не уполномочен обращаться с заявлением о предоставлении муниципальной услуги; </w:t>
      </w:r>
    </w:p>
    <w:p w:rsidR="006E4AD8" w:rsidRPr="008834D0" w:rsidRDefault="006E4AD8" w:rsidP="006E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D0">
        <w:rPr>
          <w:rFonts w:ascii="Times New Roman" w:hAnsi="Times New Roman" w:cs="Times New Roman"/>
          <w:sz w:val="28"/>
          <w:szCs w:val="28"/>
        </w:rPr>
        <w:t xml:space="preserve">представление заявителем неправильно оформленных (по форме или по содержанию), не соответствующих действующему законодательству или утративших силу документов, а также документов, содержащих неоговоренные исправления (подчистки, приписки); </w:t>
      </w:r>
    </w:p>
    <w:p w:rsidR="006E4AD8" w:rsidRPr="008834D0" w:rsidRDefault="006E4AD8" w:rsidP="006E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D0">
        <w:rPr>
          <w:rFonts w:ascii="Times New Roman" w:hAnsi="Times New Roman" w:cs="Times New Roman"/>
          <w:sz w:val="28"/>
          <w:szCs w:val="28"/>
        </w:rPr>
        <w:t xml:space="preserve">документы имеют серьезные повреждения, которые не позволяют однозначно истолковать их содержание; </w:t>
      </w:r>
    </w:p>
    <w:p w:rsidR="006E4AD8" w:rsidRPr="008834D0" w:rsidRDefault="006E4AD8" w:rsidP="006E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D0">
        <w:rPr>
          <w:rFonts w:ascii="Times New Roman" w:hAnsi="Times New Roman" w:cs="Times New Roman"/>
          <w:sz w:val="28"/>
          <w:szCs w:val="28"/>
        </w:rPr>
        <w:t xml:space="preserve">документы не заверены в установленном порядке (при необходимости); </w:t>
      </w:r>
    </w:p>
    <w:p w:rsidR="006E4AD8" w:rsidRPr="008834D0" w:rsidRDefault="006E4AD8" w:rsidP="006E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D0">
        <w:rPr>
          <w:rFonts w:ascii="Times New Roman" w:hAnsi="Times New Roman" w:cs="Times New Roman"/>
          <w:sz w:val="28"/>
          <w:szCs w:val="28"/>
        </w:rPr>
        <w:t xml:space="preserve">заявителем предоставлен неполный пакет документов, предусмотренных пунктом 11 настоящего административного регламента. </w:t>
      </w:r>
    </w:p>
    <w:p w:rsidR="006E4AD8" w:rsidRPr="008834D0" w:rsidRDefault="006E4AD8" w:rsidP="006E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D0">
        <w:rPr>
          <w:rFonts w:ascii="Times New Roman" w:hAnsi="Times New Roman" w:cs="Times New Roman"/>
          <w:sz w:val="28"/>
          <w:szCs w:val="28"/>
        </w:rPr>
        <w:t xml:space="preserve">если заявление уже существует в </w:t>
      </w:r>
      <w:r w:rsidR="005E751F" w:rsidRPr="008834D0">
        <w:rPr>
          <w:rFonts w:ascii="Times New Roman" w:hAnsi="Times New Roman" w:cs="Times New Roman"/>
          <w:sz w:val="28"/>
          <w:szCs w:val="28"/>
        </w:rPr>
        <w:t xml:space="preserve">электронной системе учета очередности </w:t>
      </w:r>
      <w:r w:rsidRPr="008834D0">
        <w:rPr>
          <w:rFonts w:ascii="Times New Roman" w:hAnsi="Times New Roman" w:cs="Times New Roman"/>
          <w:sz w:val="28"/>
          <w:szCs w:val="28"/>
        </w:rPr>
        <w:t xml:space="preserve">в другом муниципальном образовании. </w:t>
      </w:r>
    </w:p>
    <w:p w:rsidR="006E4AD8" w:rsidRPr="008834D0" w:rsidRDefault="006E4AD8" w:rsidP="006E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D0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в части касающейся выдачи направления являются: </w:t>
      </w:r>
    </w:p>
    <w:p w:rsidR="006E4AD8" w:rsidRDefault="006E4AD8" w:rsidP="006E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сутствие свободных мест в МДОУ.».</w:t>
      </w:r>
    </w:p>
    <w:p w:rsidR="006E4AD8" w:rsidRDefault="00B010DC" w:rsidP="006E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ED3E9C">
        <w:rPr>
          <w:rFonts w:ascii="Times New Roman" w:hAnsi="Times New Roman" w:cs="Times New Roman"/>
          <w:sz w:val="28"/>
          <w:szCs w:val="28"/>
        </w:rPr>
        <w:t>Абзац 3 пункта 20 изложить в следующей редакции:</w:t>
      </w:r>
    </w:p>
    <w:p w:rsidR="00ED3E9C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3E9C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 w:rsidRPr="00ED3E9C">
        <w:rPr>
          <w:rFonts w:ascii="Times New Roman" w:hAnsi="Times New Roman" w:cs="Times New Roman"/>
          <w:sz w:val="28"/>
          <w:szCs w:val="28"/>
        </w:rPr>
        <w:t xml:space="preserve"> (приложение 6 к административному регламенту) детям в МДОУ и регистрация в книге учета выдачи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 w:rsidRPr="00ED3E9C">
        <w:rPr>
          <w:rFonts w:ascii="Times New Roman" w:hAnsi="Times New Roman" w:cs="Times New Roman"/>
          <w:sz w:val="28"/>
          <w:szCs w:val="28"/>
        </w:rPr>
        <w:t>, либо информирование заявителя об отказе в выдаче направления специалистом управления образования;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3E9C" w:rsidRDefault="00ED3E9C" w:rsidP="00ED3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23 административного регламента изложить в следующей редакции: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«23. </w:t>
      </w:r>
      <w:r w:rsidRPr="00B47E9F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 w:rsidRPr="00B47E9F">
        <w:rPr>
          <w:rFonts w:ascii="Times New Roman" w:hAnsi="Times New Roman" w:cs="Times New Roman"/>
          <w:sz w:val="28"/>
          <w:szCs w:val="28"/>
        </w:rPr>
        <w:t xml:space="preserve"> детям в МДОУ и регистрация в книге учета выдачи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 w:rsidRPr="00B47E9F">
        <w:rPr>
          <w:rFonts w:ascii="Times New Roman" w:hAnsi="Times New Roman" w:cs="Times New Roman"/>
          <w:sz w:val="28"/>
          <w:szCs w:val="28"/>
        </w:rPr>
        <w:t xml:space="preserve">, либо информирование заявителя об отказе в выдачи направления специалистом управления образования.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Направления в МДОУ распределяются в период автоматического комплектования - автоматически. В остальное время (в период комплектования) вручную в порядке очереди по дате регистрации и с учетом возраста ребенка, права на внеочередной и первоочередной прием в учреждение.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Период автоматического комплектования составляет 1 месяц с 01 по </w:t>
      </w:r>
      <w:r w:rsidR="00DF5662">
        <w:rPr>
          <w:rFonts w:ascii="Times New Roman" w:hAnsi="Times New Roman" w:cs="Times New Roman"/>
          <w:sz w:val="28"/>
          <w:szCs w:val="28"/>
        </w:rPr>
        <w:t xml:space="preserve"> </w:t>
      </w:r>
      <w:r w:rsidRPr="00B47E9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DF5662">
        <w:rPr>
          <w:rFonts w:ascii="Times New Roman" w:hAnsi="Times New Roman" w:cs="Times New Roman"/>
          <w:sz w:val="28"/>
          <w:szCs w:val="28"/>
        </w:rPr>
        <w:t>направлений</w:t>
      </w:r>
      <w:r w:rsidRPr="00B47E9F">
        <w:rPr>
          <w:rFonts w:ascii="Times New Roman" w:hAnsi="Times New Roman" w:cs="Times New Roman"/>
          <w:sz w:val="28"/>
          <w:szCs w:val="28"/>
        </w:rPr>
        <w:t xml:space="preserve"> на новый учебный год осуществляется ежегодно в период с 01 мая по 31 августа текущего года.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DF5662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B47E9F">
        <w:rPr>
          <w:rFonts w:ascii="Times New Roman" w:hAnsi="Times New Roman" w:cs="Times New Roman"/>
          <w:sz w:val="28"/>
          <w:szCs w:val="28"/>
        </w:rPr>
        <w:t xml:space="preserve">на доукомплектование учреждений проводится в течение текущего учебного года, при наличии свободных мест в МДОУ.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DF5662">
        <w:rPr>
          <w:rFonts w:ascii="Times New Roman" w:hAnsi="Times New Roman" w:cs="Times New Roman"/>
          <w:sz w:val="28"/>
          <w:szCs w:val="28"/>
        </w:rPr>
        <w:t>направлений</w:t>
      </w:r>
      <w:r w:rsidRPr="00B47E9F">
        <w:rPr>
          <w:rFonts w:ascii="Times New Roman" w:hAnsi="Times New Roman" w:cs="Times New Roman"/>
          <w:sz w:val="28"/>
          <w:szCs w:val="28"/>
        </w:rPr>
        <w:t xml:space="preserve"> на новый учебный год первоначально осуществляется в соответствии с закрепленной территорией за МДОУ по месту жительства ребенка.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DF5662">
        <w:rPr>
          <w:rFonts w:ascii="Times New Roman" w:hAnsi="Times New Roman" w:cs="Times New Roman"/>
          <w:sz w:val="28"/>
          <w:szCs w:val="28"/>
        </w:rPr>
        <w:t>направлений</w:t>
      </w:r>
      <w:r w:rsidRPr="00B47E9F">
        <w:rPr>
          <w:rFonts w:ascii="Times New Roman" w:hAnsi="Times New Roman" w:cs="Times New Roman"/>
          <w:sz w:val="28"/>
          <w:szCs w:val="28"/>
        </w:rPr>
        <w:t xml:space="preserve"> по желанию родителей осуществляется на свободные места после комплектования детей по закрепленной территории.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B47E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7E9F">
        <w:rPr>
          <w:rFonts w:ascii="Times New Roman" w:hAnsi="Times New Roman" w:cs="Times New Roman"/>
          <w:sz w:val="28"/>
          <w:szCs w:val="28"/>
        </w:rPr>
        <w:t xml:space="preserve"> если родители (законные представители) воспитанников указали в заявлении о постановке на учет первым по приоритету МДОУ не по месту жительства в соответствии с закрепленной территорией, или не провели в указанные сроки корректировку заявления, специалист управления образования возвращает ребенка в очередь с сохранением даты постановки на учет и желаемого года поступления.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E9F">
        <w:rPr>
          <w:rFonts w:ascii="Times New Roman" w:hAnsi="Times New Roman" w:cs="Times New Roman"/>
          <w:sz w:val="28"/>
          <w:szCs w:val="28"/>
        </w:rPr>
        <w:t>При отсутствии свободных мест в выбранных МДОУ, родителям (законным представителям) предлагаются свободные места в других МДОУ в доступной близости от места проживания ребенка.</w:t>
      </w:r>
      <w:proofErr w:type="gramEnd"/>
      <w:r w:rsidRPr="00B47E9F">
        <w:rPr>
          <w:rFonts w:ascii="Times New Roman" w:hAnsi="Times New Roman" w:cs="Times New Roman"/>
          <w:sz w:val="28"/>
          <w:szCs w:val="28"/>
        </w:rPr>
        <w:t xml:space="preserve"> Заявителям предлагается выбрать МДОУ из </w:t>
      </w:r>
      <w:proofErr w:type="gramStart"/>
      <w:r w:rsidRPr="00B47E9F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B47E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E9F">
        <w:rPr>
          <w:rFonts w:ascii="Times New Roman" w:hAnsi="Times New Roman" w:cs="Times New Roman"/>
          <w:sz w:val="28"/>
          <w:szCs w:val="28"/>
        </w:rPr>
        <w:t xml:space="preserve">При отказе (приложение 8 к административному регламенту) родителей (законных представителей) или при отсутствии их согласия/отказа от предложенных (предложенного) МДОУ, изменяется желаемая дата поступления на следующий учебный год с сохранением даты постановки на учет. </w:t>
      </w:r>
      <w:proofErr w:type="gramEnd"/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47E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7E9F">
        <w:rPr>
          <w:rFonts w:ascii="Times New Roman" w:hAnsi="Times New Roman" w:cs="Times New Roman"/>
          <w:sz w:val="28"/>
          <w:szCs w:val="28"/>
        </w:rPr>
        <w:t xml:space="preserve"> если ребенок не обеспечен местом в МДОУ из списка поставленных на учет с 1 сентября текущего года, заявитель может выбрать вариативные формы получения дошкольного образования.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При отсутствии в МДОУ очередности из числа детей, проживающих на закрепленной территории, и наличии свободных мест, места в </w:t>
      </w:r>
      <w:proofErr w:type="gramStart"/>
      <w:r w:rsidRPr="00B47E9F"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 w:rsidRPr="00B47E9F">
        <w:rPr>
          <w:rFonts w:ascii="Times New Roman" w:hAnsi="Times New Roman" w:cs="Times New Roman"/>
          <w:sz w:val="28"/>
          <w:szCs w:val="28"/>
        </w:rPr>
        <w:t xml:space="preserve"> МДОУ могут быть предоставлены в порядке очередности.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E9F">
        <w:rPr>
          <w:rFonts w:ascii="Times New Roman" w:hAnsi="Times New Roman" w:cs="Times New Roman"/>
          <w:sz w:val="28"/>
          <w:szCs w:val="28"/>
        </w:rPr>
        <w:t xml:space="preserve">Если в процессе комплектования на новый учебный год направления выданы всем детям из поименного списка нуждающихся в местах в МДОУ в текущем учебном году, свободные места могут быть предоставлены детям: </w:t>
      </w:r>
      <w:proofErr w:type="gramEnd"/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E9F">
        <w:rPr>
          <w:rFonts w:ascii="Times New Roman" w:hAnsi="Times New Roman" w:cs="Times New Roman"/>
          <w:sz w:val="28"/>
          <w:szCs w:val="28"/>
        </w:rPr>
        <w:t>стоящим</w:t>
      </w:r>
      <w:proofErr w:type="gramEnd"/>
      <w:r w:rsidRPr="00B47E9F">
        <w:rPr>
          <w:rFonts w:ascii="Times New Roman" w:hAnsi="Times New Roman" w:cs="Times New Roman"/>
          <w:sz w:val="28"/>
          <w:szCs w:val="28"/>
        </w:rPr>
        <w:t xml:space="preserve"> на очереди на перевод из одного МДОУ в другое;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E9F">
        <w:rPr>
          <w:rFonts w:ascii="Times New Roman" w:hAnsi="Times New Roman" w:cs="Times New Roman"/>
          <w:sz w:val="28"/>
          <w:szCs w:val="28"/>
        </w:rPr>
        <w:t>числящимся</w:t>
      </w:r>
      <w:proofErr w:type="gramEnd"/>
      <w:r w:rsidRPr="00B47E9F">
        <w:rPr>
          <w:rFonts w:ascii="Times New Roman" w:hAnsi="Times New Roman" w:cs="Times New Roman"/>
          <w:sz w:val="28"/>
          <w:szCs w:val="28"/>
        </w:rPr>
        <w:t xml:space="preserve"> в поименном списке поставленных на учет для предоставления места в следующем году.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Заявители, не обратившиеся в течение 14 дней в период автоматического комплектования для получения направления в МДОУ, возвращаются в очередь на общих основаниях, место считается свободным и предоставляется другим детям в порядке очереди.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E9F">
        <w:rPr>
          <w:rFonts w:ascii="Times New Roman" w:hAnsi="Times New Roman" w:cs="Times New Roman"/>
          <w:sz w:val="28"/>
          <w:szCs w:val="28"/>
        </w:rPr>
        <w:t xml:space="preserve">Специалист управления образования выгружает направление на ребенка в соответствующее МДОУ после принятия положительного решения о выдаче направления в МДОУ. </w:t>
      </w:r>
      <w:proofErr w:type="gramEnd"/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Специалист управления образования регистрирует подписанное направление в журнале учета выдачи направлений.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Заявителю необходимо в трехдневный срок предоставить направление в МДОУ.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Заявители, не обратившиеся в течение 3 рабочих дней в МДОУ после получения направления, возвращаются в очередь на общих основаниях, место считается свободным и предоставляется другим детям в порядке очереди.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Критерии принятия решений: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прием документов согласно пункту 12 административного регламента;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lastRenderedPageBreak/>
        <w:t xml:space="preserve">наличие свободных мест в МДОУ;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наступление периода комплектования;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соответствие возраста ребенка соответствующей возрастной группе.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процедуры: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выдача направления в МДОУ;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изменение желаемой даты поступления на следующий учебный год с сохранением даты постановки на учет при отказе родителей (законных представителей) или при отсутствии их согласия/отказа </w:t>
      </w:r>
      <w:proofErr w:type="gramStart"/>
      <w:r w:rsidRPr="00B47E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47E9F">
        <w:rPr>
          <w:rFonts w:ascii="Times New Roman" w:hAnsi="Times New Roman" w:cs="Times New Roman"/>
          <w:sz w:val="28"/>
          <w:szCs w:val="28"/>
        </w:rPr>
        <w:t xml:space="preserve"> предложенных (предложенного) МДОУ.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Фиксация результата выполнения административной процедуры: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факт выдачи направления в МБДОУ фиксируют в книге учета выдачи направлений;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 xml:space="preserve">регистрация отказа родителей (законных представителей) фиксируется в электронной системе. </w:t>
      </w:r>
    </w:p>
    <w:p w:rsidR="00ED3E9C" w:rsidRPr="00B47E9F" w:rsidRDefault="00ED3E9C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9F">
        <w:rPr>
          <w:rFonts w:ascii="Times New Roman" w:hAnsi="Times New Roman" w:cs="Times New Roman"/>
          <w:sz w:val="28"/>
          <w:szCs w:val="28"/>
        </w:rPr>
        <w:t>Общий максимальный срок исполнения административной процедуры составляет 15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D3E9C" w:rsidRDefault="00DF5662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пункте 24:</w:t>
      </w:r>
    </w:p>
    <w:p w:rsidR="00DF5662" w:rsidRPr="00ED3E9C" w:rsidRDefault="00DF5662" w:rsidP="00ED3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</w:t>
      </w:r>
      <w:r w:rsidR="004E4787">
        <w:rPr>
          <w:rFonts w:ascii="Times New Roman" w:hAnsi="Times New Roman" w:cs="Times New Roman"/>
          <w:sz w:val="28"/>
          <w:szCs w:val="28"/>
        </w:rPr>
        <w:t>о «путевки» заменить словом «направление»;</w:t>
      </w:r>
    </w:p>
    <w:p w:rsidR="00ED3E9C" w:rsidRDefault="004E4787" w:rsidP="006E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«повторная путевка» заменить словами «повторное направление».</w:t>
      </w:r>
    </w:p>
    <w:p w:rsidR="004E4787" w:rsidRDefault="004E4787" w:rsidP="006E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Приложении 1:</w:t>
      </w:r>
    </w:p>
    <w:p w:rsidR="004E4787" w:rsidRDefault="004E4787" w:rsidP="006E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</w:t>
      </w:r>
      <w:r w:rsidRPr="00832D8E">
        <w:rPr>
          <w:rFonts w:ascii="Times New Roman" w:hAnsi="Times New Roman" w:cs="Times New Roman"/>
          <w:sz w:val="28"/>
          <w:szCs w:val="28"/>
        </w:rPr>
        <w:t>путев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32D8E">
        <w:rPr>
          <w:rFonts w:ascii="Times New Roman" w:hAnsi="Times New Roman" w:cs="Times New Roman"/>
          <w:sz w:val="28"/>
          <w:szCs w:val="28"/>
        </w:rPr>
        <w:t>» заменить словом «направлени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2D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4787" w:rsidRDefault="004E4787" w:rsidP="006E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«выдачи путевок» заменить словами «выдачи направления».</w:t>
      </w:r>
    </w:p>
    <w:p w:rsidR="00223B19" w:rsidRDefault="004E4787" w:rsidP="0022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223B19">
        <w:rPr>
          <w:rFonts w:ascii="Times New Roman" w:hAnsi="Times New Roman" w:cs="Times New Roman"/>
          <w:sz w:val="28"/>
          <w:szCs w:val="28"/>
        </w:rPr>
        <w:t>В Приложении 2 слова «</w:t>
      </w:r>
      <w:r w:rsidR="00223B19" w:rsidRPr="006035DD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9 «Одуванчик» города Невинномысска</w:t>
      </w:r>
      <w:r w:rsidR="00223B19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23B19" w:rsidRPr="006035D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23B19">
        <w:rPr>
          <w:rFonts w:ascii="Times New Roman" w:hAnsi="Times New Roman" w:cs="Times New Roman"/>
          <w:sz w:val="28"/>
          <w:szCs w:val="28"/>
        </w:rPr>
        <w:t>бюджетное</w:t>
      </w:r>
      <w:r w:rsidR="00223B19" w:rsidRPr="006035DD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«Детский сад № 9 «Одуванчик» города Невинномысска</w:t>
      </w:r>
      <w:r w:rsidR="00223B19">
        <w:rPr>
          <w:rFonts w:ascii="Times New Roman" w:hAnsi="Times New Roman" w:cs="Times New Roman"/>
          <w:sz w:val="28"/>
          <w:szCs w:val="28"/>
        </w:rPr>
        <w:t>».</w:t>
      </w:r>
    </w:p>
    <w:p w:rsidR="00223B19" w:rsidRDefault="00223B19" w:rsidP="0022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Приложение 4 изложить в редакции, согласно приложению 1 к настоящим изменениям.</w:t>
      </w:r>
    </w:p>
    <w:p w:rsidR="00223B19" w:rsidRDefault="00223B19" w:rsidP="0022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Заголовок приложения 5 изложить в следующей редакции:</w:t>
      </w:r>
    </w:p>
    <w:p w:rsidR="00223B19" w:rsidRDefault="00223B19" w:rsidP="0022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«Уведомление о регистрации ребенка в «Книге учета выдачи направлений».</w:t>
      </w:r>
    </w:p>
    <w:p w:rsidR="00223B19" w:rsidRDefault="00223B19" w:rsidP="0022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Заголовок приложения 6 изложить в следующей редакции:</w:t>
      </w:r>
    </w:p>
    <w:p w:rsidR="00223B19" w:rsidRDefault="00223B19" w:rsidP="0022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«Направление в дошкольное образовательное учреждение № ____ от «___» ____________ 20 ___ г.».</w:t>
      </w:r>
    </w:p>
    <w:p w:rsidR="00223B19" w:rsidRPr="000A4106" w:rsidRDefault="00223B19" w:rsidP="00223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A4106">
        <w:rPr>
          <w:sz w:val="28"/>
          <w:szCs w:val="28"/>
        </w:rPr>
        <w:t>Опубликовать настоящее постановление в газете «Невинномысский рабочий», а также разместить в сетевом издании «Редакция газеты «Невинномысский рабочий» и на официальном сайте администрации города Невинномысска в информационно-телекоммуникационной сети «Интернет».</w:t>
      </w:r>
    </w:p>
    <w:p w:rsidR="00223B19" w:rsidRDefault="00223B19" w:rsidP="00223B19">
      <w:pPr>
        <w:pStyle w:val="a3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223B19" w:rsidRDefault="00223B19" w:rsidP="00223B19">
      <w:pPr>
        <w:pStyle w:val="a3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223B19" w:rsidRDefault="00223B19" w:rsidP="00223B19">
      <w:pPr>
        <w:pStyle w:val="a3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223B19" w:rsidRPr="000A4106" w:rsidRDefault="00223B19" w:rsidP="00223B19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0A4106">
        <w:rPr>
          <w:sz w:val="28"/>
          <w:szCs w:val="28"/>
        </w:rPr>
        <w:t xml:space="preserve">Глава города Невинномысска </w:t>
      </w:r>
    </w:p>
    <w:p w:rsidR="00223B19" w:rsidRDefault="00223B19" w:rsidP="00223B19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  <w:sectPr w:rsidR="00223B19" w:rsidSect="00B602CC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0A4106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                                    </w:t>
      </w:r>
      <w:r w:rsidRPr="000A4106">
        <w:rPr>
          <w:sz w:val="28"/>
          <w:szCs w:val="28"/>
        </w:rPr>
        <w:t xml:space="preserve">М.А. </w:t>
      </w:r>
      <w:proofErr w:type="spellStart"/>
      <w:r w:rsidRPr="000A4106">
        <w:rPr>
          <w:sz w:val="28"/>
          <w:szCs w:val="28"/>
        </w:rPr>
        <w:t>Миненко</w:t>
      </w:r>
      <w:r>
        <w:rPr>
          <w:sz w:val="28"/>
          <w:szCs w:val="28"/>
        </w:rPr>
        <w:t>в</w:t>
      </w:r>
      <w:proofErr w:type="spellEnd"/>
    </w:p>
    <w:p w:rsidR="00AC4FAB" w:rsidRPr="00AC4FAB" w:rsidRDefault="00AC4FAB" w:rsidP="00D41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4FAB" w:rsidRPr="00AC4FAB" w:rsidSect="00FF4960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2E" w:rsidRDefault="00591F2E" w:rsidP="00B602CC">
      <w:pPr>
        <w:spacing w:after="0" w:line="240" w:lineRule="auto"/>
      </w:pPr>
      <w:r>
        <w:separator/>
      </w:r>
    </w:p>
  </w:endnote>
  <w:endnote w:type="continuationSeparator" w:id="0">
    <w:p w:rsidR="00591F2E" w:rsidRDefault="00591F2E" w:rsidP="00B6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2E" w:rsidRDefault="00591F2E" w:rsidP="00B602CC">
      <w:pPr>
        <w:spacing w:after="0" w:line="240" w:lineRule="auto"/>
      </w:pPr>
      <w:r>
        <w:separator/>
      </w:r>
    </w:p>
  </w:footnote>
  <w:footnote w:type="continuationSeparator" w:id="0">
    <w:p w:rsidR="00591F2E" w:rsidRDefault="00591F2E" w:rsidP="00B6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CC" w:rsidRDefault="00B602CC" w:rsidP="00B602CC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21" w:rsidRPr="00A96A21" w:rsidRDefault="00A96A21" w:rsidP="00A96A21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753"/>
    <w:rsid w:val="000A3461"/>
    <w:rsid w:val="000A4106"/>
    <w:rsid w:val="000C1753"/>
    <w:rsid w:val="00142640"/>
    <w:rsid w:val="00155BF4"/>
    <w:rsid w:val="001B24E5"/>
    <w:rsid w:val="00223B19"/>
    <w:rsid w:val="002A69D8"/>
    <w:rsid w:val="00384553"/>
    <w:rsid w:val="003E05DA"/>
    <w:rsid w:val="00403BE2"/>
    <w:rsid w:val="004276E2"/>
    <w:rsid w:val="00466C07"/>
    <w:rsid w:val="004C74F1"/>
    <w:rsid w:val="004E4787"/>
    <w:rsid w:val="00591F2E"/>
    <w:rsid w:val="005E751F"/>
    <w:rsid w:val="0060220B"/>
    <w:rsid w:val="006C58FD"/>
    <w:rsid w:val="006E4AD8"/>
    <w:rsid w:val="006F6B8B"/>
    <w:rsid w:val="00792993"/>
    <w:rsid w:val="0083091E"/>
    <w:rsid w:val="009E335C"/>
    <w:rsid w:val="00A92513"/>
    <w:rsid w:val="00A96A21"/>
    <w:rsid w:val="00AC4FAB"/>
    <w:rsid w:val="00AD6B4D"/>
    <w:rsid w:val="00B010DC"/>
    <w:rsid w:val="00B602CC"/>
    <w:rsid w:val="00B76EC9"/>
    <w:rsid w:val="00B9415C"/>
    <w:rsid w:val="00BC0CBC"/>
    <w:rsid w:val="00D41F2D"/>
    <w:rsid w:val="00D43CF8"/>
    <w:rsid w:val="00DE10D9"/>
    <w:rsid w:val="00DF5662"/>
    <w:rsid w:val="00E1540D"/>
    <w:rsid w:val="00E21BD3"/>
    <w:rsid w:val="00E9114D"/>
    <w:rsid w:val="00ED3E9C"/>
    <w:rsid w:val="00FF4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2CC"/>
  </w:style>
  <w:style w:type="paragraph" w:styleId="a6">
    <w:name w:val="footer"/>
    <w:basedOn w:val="a"/>
    <w:link w:val="a7"/>
    <w:uiPriority w:val="99"/>
    <w:semiHidden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0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0CD4-E6E2-490F-9C2E-DC95E5FC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Фроловы</dc:creator>
  <cp:keywords/>
  <dc:description/>
  <cp:lastModifiedBy>Александр Фролов</cp:lastModifiedBy>
  <cp:revision>29</cp:revision>
  <cp:lastPrinted>2020-05-19T10:38:00Z</cp:lastPrinted>
  <dcterms:created xsi:type="dcterms:W3CDTF">2020-05-15T09:31:00Z</dcterms:created>
  <dcterms:modified xsi:type="dcterms:W3CDTF">2020-05-20T10:15:00Z</dcterms:modified>
</cp:coreProperties>
</file>