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10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1066BF">
        <w:rPr>
          <w:rFonts w:ascii="Times New Roman" w:hAnsi="Times New Roman" w:cs="Times New Roman"/>
          <w:sz w:val="28"/>
          <w:szCs w:val="28"/>
        </w:rPr>
        <w:t>Предоставление</w:t>
      </w:r>
      <w:r w:rsidR="001066BF" w:rsidRPr="001066BF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BE2775">
        <w:rPr>
          <w:rFonts w:ascii="Times New Roman" w:hAnsi="Times New Roman" w:cs="Times New Roman"/>
          <w:sz w:val="28"/>
          <w:szCs w:val="28"/>
        </w:rPr>
        <w:t xml:space="preserve"> или государственная</w:t>
      </w:r>
      <w:bookmarkStart w:id="0" w:name="_GoBack"/>
      <w:bookmarkEnd w:id="0"/>
      <w:r w:rsidR="00BE2775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</w:t>
      </w:r>
      <w:r w:rsidR="001066BF" w:rsidRPr="001066BF">
        <w:rPr>
          <w:rFonts w:ascii="Times New Roman" w:hAnsi="Times New Roman" w:cs="Times New Roman"/>
          <w:sz w:val="28"/>
          <w:szCs w:val="28"/>
        </w:rPr>
        <w:t>, в аренду без проведения торгов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A15EA4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15 мая 1991 года № 1244-1                           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«Ведомости Съезда народных депутатов Российской Федерации и Верховный Совет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23 мая 1991 года № 21, статья 699</w:t>
            </w:r>
          </w:p>
        </w:tc>
      </w:tr>
      <w:tr w:rsidR="000A0337" w:rsidTr="00C74413">
        <w:tc>
          <w:tcPr>
            <w:tcW w:w="834" w:type="dxa"/>
          </w:tcPr>
          <w:p w:rsidR="000A0337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BE2775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ноября 1995 года № 181-ФЗ «О социальной защите инвалидов в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Федерации», от 27 ноября 1995 года № 48 статья 4563</w:t>
            </w:r>
          </w:p>
        </w:tc>
      </w:tr>
      <w:tr w:rsidR="000A0337" w:rsidTr="00C74413">
        <w:tc>
          <w:tcPr>
            <w:tcW w:w="834" w:type="dxa"/>
          </w:tcPr>
          <w:p w:rsidR="000A0337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0A0337" w:rsidTr="00C74413">
        <w:tc>
          <w:tcPr>
            <w:tcW w:w="834" w:type="dxa"/>
          </w:tcPr>
          <w:p w:rsidR="000A0337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BF" w:rsidRDefault="001066BF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2001 года № 9</w:t>
            </w:r>
          </w:p>
        </w:tc>
      </w:tr>
      <w:tr w:rsidR="00C74413" w:rsidTr="00C74413">
        <w:tc>
          <w:tcPr>
            <w:tcW w:w="834" w:type="dxa"/>
          </w:tcPr>
          <w:p w:rsidR="00C74413" w:rsidRDefault="001066B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C74413" w:rsidTr="00C74413">
        <w:tc>
          <w:tcPr>
            <w:tcW w:w="834" w:type="dxa"/>
          </w:tcPr>
          <w:p w:rsidR="00C74413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C7441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30 июля 2017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Закон Ставропольского края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36-кз                       «О некоторых вопросах регулирования земельных отношений»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Ставропольского края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stavregion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09 апреля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4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9D6F0E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5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32623B"/>
    <w:rsid w:val="005D1D0C"/>
    <w:rsid w:val="00685965"/>
    <w:rsid w:val="007503CB"/>
    <w:rsid w:val="007706C3"/>
    <w:rsid w:val="00887AB7"/>
    <w:rsid w:val="008B4F80"/>
    <w:rsid w:val="009D6F0E"/>
    <w:rsid w:val="00A15EA4"/>
    <w:rsid w:val="00A46755"/>
    <w:rsid w:val="00BE2775"/>
    <w:rsid w:val="00C74413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pravo.stav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hyperlink" Target="http://www.nevinsk.ru" TargetMode="Externa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5</cp:revision>
  <dcterms:created xsi:type="dcterms:W3CDTF">2020-02-27T09:31:00Z</dcterms:created>
  <dcterms:modified xsi:type="dcterms:W3CDTF">2020-04-15T07:17:00Z</dcterms:modified>
</cp:coreProperties>
</file>