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831B5E" w:rsidP="00831B5E">
      <w:pPr>
        <w:tabs>
          <w:tab w:val="center" w:pos="4677"/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8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831B5E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r w:rsidRPr="00831B5E">
        <w:rPr>
          <w:rFonts w:ascii="Times New Roman" w:hAnsi="Times New Roman" w:cs="Times New Roman"/>
          <w:sz w:val="28"/>
          <w:szCs w:val="28"/>
        </w:rPr>
        <w:t>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 собственности и находящимся на хранении в муниципальном архиве</w:t>
      </w:r>
    </w:p>
    <w:bookmarkEnd w:id="0"/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2585"/>
      </w:tblGrid>
      <w:tr w:rsidR="000A0337" w:rsidRPr="00C06530" w:rsidTr="000E0219">
        <w:tc>
          <w:tcPr>
            <w:tcW w:w="834" w:type="dxa"/>
          </w:tcPr>
          <w:p w:rsidR="000A0337" w:rsidRPr="00C06530" w:rsidRDefault="000A0337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11" w:type="dxa"/>
          </w:tcPr>
          <w:p w:rsidR="000A0337" w:rsidRPr="00C06530" w:rsidRDefault="000A0337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с указанием реквизитов</w:t>
            </w:r>
          </w:p>
        </w:tc>
        <w:tc>
          <w:tcPr>
            <w:tcW w:w="2585" w:type="dxa"/>
          </w:tcPr>
          <w:p w:rsidR="000A0337" w:rsidRPr="00C06530" w:rsidRDefault="000A0337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Источник официального опубликования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 октября 2004 г. № 125-ФЗ «Об архивном деле в Российской Федерации</w:t>
            </w:r>
          </w:p>
        </w:tc>
        <w:tc>
          <w:tcPr>
            <w:tcW w:w="2585" w:type="dxa"/>
          </w:tcPr>
          <w:p w:rsidR="000A0337" w:rsidRPr="00C06530" w:rsidRDefault="00C06530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25.10.2004, № 43, ст. 4169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 мая 2006 г. № 59-ФЗ «О порядке рассмотрения обращений граждан Российской Федерации</w:t>
            </w:r>
          </w:p>
        </w:tc>
        <w:tc>
          <w:tcPr>
            <w:tcW w:w="2585" w:type="dxa"/>
          </w:tcPr>
          <w:p w:rsidR="000A0337" w:rsidRPr="00C06530" w:rsidRDefault="00C06530" w:rsidP="00C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08.05.2006, N 19, ст. 2060; «Российская газета», 05.05.2006, № 95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июля 2006 г. № 149-ФЗ «Об информации, информационных технологиях и о защите информации</w:t>
            </w:r>
          </w:p>
        </w:tc>
        <w:tc>
          <w:tcPr>
            <w:tcW w:w="2585" w:type="dxa"/>
          </w:tcPr>
          <w:p w:rsidR="000A0337" w:rsidRPr="00C06530" w:rsidRDefault="00C06530" w:rsidP="00673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31.07.2006, № 31,  (1 ч) ст. 3448; «Российская газета», 29.07.2006,  № 1615</w:t>
            </w:r>
          </w:p>
        </w:tc>
      </w:tr>
      <w:tr w:rsidR="00CB7F54" w:rsidRPr="00C06530" w:rsidTr="000E0219">
        <w:tc>
          <w:tcPr>
            <w:tcW w:w="834" w:type="dxa"/>
          </w:tcPr>
          <w:p w:rsidR="00CB7F54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1" w:type="dxa"/>
          </w:tcPr>
          <w:p w:rsidR="00CB7F54" w:rsidRPr="00C06530" w:rsidRDefault="00CB7F54" w:rsidP="00CB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июля 2006 г. № 152-ФЗ «О персональных данных»</w:t>
            </w:r>
          </w:p>
        </w:tc>
        <w:tc>
          <w:tcPr>
            <w:tcW w:w="2585" w:type="dxa"/>
          </w:tcPr>
          <w:p w:rsidR="00CB7F54" w:rsidRPr="00C06530" w:rsidRDefault="00CB7F54" w:rsidP="00673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31.07.2006, № 31 (1 ч.), ст. 3451, «</w:t>
            </w:r>
            <w:proofErr w:type="gramStart"/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газет», 29.07.2006,  № 165</w:t>
            </w:r>
          </w:p>
        </w:tc>
      </w:tr>
      <w:tr w:rsidR="000A0337" w:rsidRPr="00C06530" w:rsidTr="000E0219">
        <w:tc>
          <w:tcPr>
            <w:tcW w:w="834" w:type="dxa"/>
          </w:tcPr>
          <w:p w:rsidR="00CD5D6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337" w:rsidRPr="00CD5D6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июля 2010 г. № 210-ФЗ «Об организации предоставления государственных и муниципальных услуг</w:t>
            </w:r>
            <w:r w:rsidR="0067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5" w:type="dxa"/>
          </w:tcPr>
          <w:p w:rsidR="000A0337" w:rsidRPr="00C06530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«Собрание  законодательства  Российской Федерации», 02.08.2010, № 31,    ст. 4179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1" w:type="dxa"/>
          </w:tcPr>
          <w:p w:rsidR="000A0337" w:rsidRPr="00C06530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 марта 2011 г. № 63-ФЗ «Об электронной подписи»</w:t>
            </w:r>
          </w:p>
        </w:tc>
        <w:tc>
          <w:tcPr>
            <w:tcW w:w="2585" w:type="dxa"/>
          </w:tcPr>
          <w:p w:rsidR="000A0337" w:rsidRPr="00C06530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08.04.2011, № 75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1" w:type="dxa"/>
          </w:tcPr>
          <w:p w:rsidR="000A0337" w:rsidRPr="00C06530" w:rsidRDefault="00CB7F54" w:rsidP="00CB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Ставропольского края от 25 июля     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CB7F54">
              <w:rPr>
                <w:rFonts w:ascii="Times New Roman" w:hAnsi="Times New Roman" w:cs="Times New Roman"/>
                <w:sz w:val="20"/>
                <w:szCs w:val="20"/>
              </w:rPr>
              <w:t xml:space="preserve">) функций» </w:t>
            </w:r>
          </w:p>
        </w:tc>
        <w:tc>
          <w:tcPr>
            <w:tcW w:w="2585" w:type="dxa"/>
          </w:tcPr>
          <w:p w:rsidR="000A0337" w:rsidRPr="00C06530" w:rsidRDefault="00CB7F54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Ставропольс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правда», № 183, 03.08.2011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1" w:type="dxa"/>
          </w:tcPr>
          <w:p w:rsidR="000A0337" w:rsidRPr="00C06530" w:rsidRDefault="00CB7F54" w:rsidP="00CB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                                      </w:t>
            </w:r>
            <w:r w:rsidRPr="00CB7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2585" w:type="dxa"/>
          </w:tcPr>
          <w:p w:rsidR="00CB7F54" w:rsidRDefault="00CB7F54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«Собрание </w:t>
            </w:r>
            <w:r w:rsidRPr="00CB7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Российской Федерации», 26.11.2012, № 48,                ст. 6706,  «Российская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азета»,  от 23.11.2012,  </w:t>
            </w:r>
          </w:p>
          <w:p w:rsidR="000A0337" w:rsidRPr="00C06530" w:rsidRDefault="00CB7F54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271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511" w:type="dxa"/>
          </w:tcPr>
          <w:p w:rsidR="00673F86" w:rsidRPr="00673F86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Закон Ставропольского края от 28 июля 2005 г. № 35-кз «Об архивном деле в Ставропольском крае»</w:t>
            </w:r>
          </w:p>
        </w:tc>
        <w:tc>
          <w:tcPr>
            <w:tcW w:w="2585" w:type="dxa"/>
          </w:tcPr>
          <w:p w:rsidR="00673F86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правда», 15.11.2008,  № 251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1" w:type="dxa"/>
          </w:tcPr>
          <w:p w:rsidR="00673F86" w:rsidRPr="00673F86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</w:t>
            </w:r>
          </w:p>
        </w:tc>
        <w:tc>
          <w:tcPr>
            <w:tcW w:w="2585" w:type="dxa"/>
          </w:tcPr>
          <w:p w:rsidR="00673F86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«Бюллетень нормативных федеральных органов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власти»,  14.05.2007,  № 20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1" w:type="dxa"/>
          </w:tcPr>
          <w:p w:rsidR="00673F86" w:rsidRPr="00673F86" w:rsidRDefault="00CB7F54" w:rsidP="00CB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 xml:space="preserve">Закон Ставропольского края от 12 ноября 2008 г. № 80-кз «О дополнительных гарантиях права граждан Российской Федерации на обращение в Ставропольском крае» </w:t>
            </w:r>
          </w:p>
        </w:tc>
        <w:tc>
          <w:tcPr>
            <w:tcW w:w="2585" w:type="dxa"/>
          </w:tcPr>
          <w:p w:rsidR="00673F86" w:rsidRDefault="00CB7F54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правда», 15.11.2008,  № 251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1" w:type="dxa"/>
          </w:tcPr>
          <w:p w:rsidR="00673F86" w:rsidRPr="00673F86" w:rsidRDefault="00CB7F54" w:rsidP="00CB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культуры и массовых коммуникаций Российской Федерации от 18 января 2007 г. 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</w:t>
            </w:r>
          </w:p>
        </w:tc>
        <w:tc>
          <w:tcPr>
            <w:tcW w:w="2585" w:type="dxa"/>
          </w:tcPr>
          <w:p w:rsidR="00673F86" w:rsidRDefault="00CB7F54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B7F54">
              <w:rPr>
                <w:rFonts w:ascii="Times New Roman" w:hAnsi="Times New Roman" w:cs="Times New Roman"/>
                <w:sz w:val="20"/>
                <w:szCs w:val="20"/>
              </w:rPr>
              <w:t>Бюллетень нормативных федеральных органов исполнител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власти», 14.05.2007, № 20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B7F54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1" w:type="dxa"/>
          </w:tcPr>
          <w:p w:rsidR="00673F86" w:rsidRPr="00673F86" w:rsidRDefault="00CB7F54" w:rsidP="00CB7F5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Невинномысска от 23.01.2020 № 35 «Об утверждении административного регламента предоставления архивным отделом администрации города Невинномысска </w:t>
            </w:r>
            <w:r w:rsidR="00831B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 собственности и находящимся на хранении в муниципальном архиве»</w:t>
            </w:r>
          </w:p>
        </w:tc>
        <w:tc>
          <w:tcPr>
            <w:tcW w:w="2585" w:type="dxa"/>
          </w:tcPr>
          <w:p w:rsidR="00831B5E" w:rsidRPr="00831B5E" w:rsidRDefault="00831B5E" w:rsidP="0083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5E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города Невинномысска http://www</w:t>
            </w:r>
          </w:p>
          <w:p w:rsidR="00831B5E" w:rsidRPr="00831B5E" w:rsidRDefault="00831B5E" w:rsidP="0083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1B5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831B5E">
              <w:rPr>
                <w:rFonts w:ascii="Times New Roman" w:hAnsi="Times New Roman" w:cs="Times New Roman"/>
                <w:sz w:val="20"/>
                <w:szCs w:val="20"/>
              </w:rPr>
              <w:t>, 23.01.2020,</w:t>
            </w:r>
          </w:p>
          <w:p w:rsidR="00673F86" w:rsidRDefault="00831B5E" w:rsidP="0083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5E">
              <w:rPr>
                <w:rFonts w:ascii="Times New Roman" w:hAnsi="Times New Roman" w:cs="Times New Roman"/>
                <w:sz w:val="20"/>
                <w:szCs w:val="20"/>
              </w:rPr>
              <w:t>"Невинномысский рабочий", N 6, 25.01.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9358B"/>
    <w:rsid w:val="00673F86"/>
    <w:rsid w:val="0070256C"/>
    <w:rsid w:val="00831B5E"/>
    <w:rsid w:val="00A46755"/>
    <w:rsid w:val="00C06530"/>
    <w:rsid w:val="00C87FD5"/>
    <w:rsid w:val="00CB7F54"/>
    <w:rsid w:val="00C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Елена Г. Жданова</cp:lastModifiedBy>
  <cp:revision>5</cp:revision>
  <dcterms:created xsi:type="dcterms:W3CDTF">2019-07-30T15:08:00Z</dcterms:created>
  <dcterms:modified xsi:type="dcterms:W3CDTF">2020-02-03T07:52:00Z</dcterms:modified>
</cp:coreProperties>
</file>