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0" w:rsidRPr="00EF0714" w:rsidRDefault="009A47A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47A0" w:rsidRPr="00EF0714" w:rsidRDefault="009A47A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9A47A0" w:rsidRPr="00EF0714" w:rsidRDefault="009A47A0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9A47A0" w:rsidRDefault="009A47A0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9A47A0" w:rsidRDefault="009A47A0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r w:rsidRPr="008C6DF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8C6DFB">
        <w:rPr>
          <w:sz w:val="28"/>
          <w:szCs w:val="28"/>
        </w:rPr>
        <w:t xml:space="preserve"> градостроительного плана земельного участка</w:t>
      </w:r>
      <w:bookmarkStart w:id="1" w:name="sub_100"/>
      <w:bookmarkEnd w:id="0"/>
    </w:p>
    <w:p w:rsidR="009A47A0" w:rsidRPr="00BC1C94" w:rsidRDefault="009A47A0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7A0" w:rsidRPr="00EF0714" w:rsidRDefault="009A47A0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9A47A0" w:rsidRPr="00EF0714" w:rsidRDefault="009A47A0" w:rsidP="00813E60">
      <w:pPr>
        <w:pStyle w:val="Standard"/>
      </w:pPr>
    </w:p>
    <w:p w:rsidR="009A47A0" w:rsidRPr="00FF1EC4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 w:rsidRPr="00EF0714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kern w:val="2"/>
          <w:sz w:val="28"/>
          <w:szCs w:val="28"/>
          <w:lang w:eastAsia="ar-SA"/>
        </w:rPr>
        <w:t xml:space="preserve">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EF071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 w:rsidRPr="00EF0714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Pr="00FF1EC4">
        <w:rPr>
          <w:sz w:val="28"/>
          <w:szCs w:val="28"/>
        </w:rPr>
        <w:t>определяет сроки и последовательность действий (административных процедур) комитета по управлению муниципальным имуществом администрации города Невинномысска (далее - Комитет) по предоставлению данной услуги.</w:t>
      </w:r>
    </w:p>
    <w:p w:rsidR="009A47A0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C4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A47A0" w:rsidRPr="000A0C21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правообладатели</w:t>
      </w:r>
      <w:r w:rsidRPr="000A0C2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(</w:t>
      </w:r>
      <w:r w:rsidRPr="000A0C21">
        <w:rPr>
          <w:sz w:val="28"/>
          <w:szCs w:val="28"/>
        </w:rPr>
        <w:t>физические или юридические лица</w:t>
      </w:r>
      <w:r w:rsidR="0065728C">
        <w:rPr>
          <w:sz w:val="28"/>
          <w:szCs w:val="28"/>
        </w:rPr>
        <w:t>)</w:t>
      </w:r>
      <w:r w:rsidRPr="000A0C21">
        <w:rPr>
          <w:sz w:val="28"/>
          <w:szCs w:val="28"/>
        </w:rPr>
        <w:t>.</w:t>
      </w:r>
    </w:p>
    <w:p w:rsidR="009A47A0" w:rsidRPr="000A0C21" w:rsidRDefault="009A47A0" w:rsidP="00A27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65728C">
        <w:rPr>
          <w:rFonts w:ascii="Times New Roman" w:hAnsi="Times New Roman" w:cs="Times New Roman"/>
          <w:sz w:val="28"/>
          <w:szCs w:val="28"/>
        </w:rPr>
        <w:t>я</w:t>
      </w:r>
      <w:r w:rsidRPr="000A0C21">
        <w:rPr>
          <w:rFonts w:ascii="Times New Roman" w:hAnsi="Times New Roman" w:cs="Times New Roman"/>
          <w:sz w:val="28"/>
          <w:szCs w:val="28"/>
        </w:rPr>
        <w:t xml:space="preserve"> </w:t>
      </w:r>
      <w:r w:rsidR="0065728C">
        <w:rPr>
          <w:rFonts w:ascii="Times New Roman" w:hAnsi="Times New Roman" w:cs="Times New Roman"/>
          <w:sz w:val="28"/>
          <w:szCs w:val="28"/>
        </w:rPr>
        <w:t>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 заявителя)</w:t>
      </w:r>
      <w:r w:rsidRPr="000A0C21">
        <w:rPr>
          <w:rFonts w:ascii="Times New Roman" w:hAnsi="Times New Roman" w:cs="Times New Roman"/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</w:t>
      </w:r>
      <w:r w:rsidR="0065728C">
        <w:rPr>
          <w:sz w:val="28"/>
          <w:szCs w:val="28"/>
        </w:rPr>
        <w:t xml:space="preserve">» </w:t>
      </w:r>
      <w:r w:rsidRPr="00B53294">
        <w:rPr>
          <w:sz w:val="28"/>
          <w:szCs w:val="28"/>
        </w:rPr>
        <w:t>город</w:t>
      </w:r>
      <w:r w:rsidR="0065728C"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 Невинномысск</w:t>
      </w:r>
      <w:r w:rsidR="0065728C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МФЦ)</w:t>
      </w:r>
      <w:r w:rsidRPr="00B53294">
        <w:rPr>
          <w:sz w:val="28"/>
          <w:szCs w:val="28"/>
        </w:rPr>
        <w:t>.</w:t>
      </w:r>
    </w:p>
    <w:p w:rsidR="009A47A0" w:rsidRPr="00B53294" w:rsidRDefault="009A47A0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Комитет</w:t>
      </w:r>
      <w:r w:rsidRPr="00B53294">
        <w:rPr>
          <w:sz w:val="28"/>
          <w:szCs w:val="28"/>
        </w:rPr>
        <w:t xml:space="preserve">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перерыв – с 13.00 до 14.00;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9A47A0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МФЦ</w:t>
      </w:r>
      <w:r w:rsidRPr="00B53294">
        <w:rPr>
          <w:sz w:val="28"/>
          <w:szCs w:val="28"/>
        </w:rPr>
        <w:t xml:space="preserve"> расположен по адресу: город Невинномысск, ул. Баумана, </w:t>
      </w:r>
      <w:r w:rsidR="0065728C">
        <w:rPr>
          <w:sz w:val="28"/>
          <w:szCs w:val="28"/>
        </w:rPr>
        <w:t xml:space="preserve">         </w:t>
      </w:r>
      <w:r w:rsidRPr="00B53294">
        <w:rPr>
          <w:sz w:val="28"/>
          <w:szCs w:val="28"/>
        </w:rPr>
        <w:t>21Д.</w:t>
      </w:r>
    </w:p>
    <w:p w:rsidR="0065728C" w:rsidRPr="00B53294" w:rsidRDefault="0065728C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График работы: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 час. 00 мин. до 18 час.       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 час. 00 мин. до 20 час.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 час. 00 мин. до 12 час.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9A47A0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МФЦ</w:t>
      </w:r>
      <w:r>
        <w:rPr>
          <w:sz w:val="28"/>
          <w:szCs w:val="28"/>
        </w:rPr>
        <w:t>:</w:t>
      </w:r>
      <w:r w:rsidRPr="00722C33">
        <w:rPr>
          <w:sz w:val="28"/>
          <w:szCs w:val="28"/>
        </w:rPr>
        <w:t xml:space="preserve"> 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3-44-48.</w:t>
      </w:r>
    </w:p>
    <w:p w:rsidR="009A47A0" w:rsidRPr="00722C33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9A47A0" w:rsidRPr="00B54892" w:rsidRDefault="009A47A0" w:rsidP="000A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  <w:sz w:val="28"/>
        </w:rPr>
        <w:t>www.nalog.ru</w:t>
      </w:r>
      <w:r w:rsidRPr="00153F80">
        <w:rPr>
          <w:rStyle w:val="30"/>
          <w:sz w:val="28"/>
          <w:u w:val="single"/>
        </w:rPr>
        <w:t>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57232D" w:rsidRPr="00B20130" w:rsidRDefault="0057232D" w:rsidP="00572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ы:</w:t>
      </w:r>
      <w:r w:rsidRPr="00AA3F0E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8" w:history="1">
        <w:r w:rsidRPr="00B93742">
          <w:rPr>
            <w:rStyle w:val="ab"/>
            <w:color w:val="auto"/>
            <w:sz w:val="28"/>
            <w:szCs w:val="28"/>
          </w:rPr>
          <w:t>kumi@nevadm.ru</w:t>
        </w:r>
      </w:hyperlink>
      <w:r>
        <w:rPr>
          <w:sz w:val="28"/>
          <w:szCs w:val="28"/>
        </w:rPr>
        <w:t xml:space="preserve">, акционерного общества «Водоканал» города Невинномысска - </w:t>
      </w:r>
      <w:hyperlink r:id="rId9" w:history="1">
        <w:r w:rsidRPr="00B93742">
          <w:rPr>
            <w:rStyle w:val="ab"/>
            <w:color w:val="auto"/>
            <w:sz w:val="28"/>
            <w:szCs w:val="28"/>
          </w:rPr>
          <w:t>sekretar@nev-voda.ru</w:t>
        </w:r>
      </w:hyperlink>
      <w:r>
        <w:rPr>
          <w:sz w:val="28"/>
          <w:szCs w:val="28"/>
        </w:rPr>
        <w:t>, акционерного общества «Невинномысскгоргаз» города Невинномысска -</w:t>
      </w:r>
      <w:r w:rsidRPr="00B20130">
        <w:t xml:space="preserve"> </w:t>
      </w:r>
      <w:hyperlink r:id="rId10" w:history="1">
        <w:r w:rsidRPr="00B93742">
          <w:rPr>
            <w:rStyle w:val="ab"/>
            <w:color w:val="auto"/>
            <w:sz w:val="28"/>
            <w:szCs w:val="28"/>
          </w:rPr>
          <w:t>nevggaz@yandex.ru</w:t>
        </w:r>
      </w:hyperlink>
      <w:r>
        <w:rPr>
          <w:sz w:val="28"/>
          <w:szCs w:val="28"/>
        </w:rPr>
        <w:t>, акционерного общества «Теплосеть»города Невинномысска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1" w:history="1">
        <w:r w:rsidRPr="00B93742">
          <w:rPr>
            <w:rStyle w:val="ab"/>
            <w:color w:val="auto"/>
            <w:sz w:val="28"/>
            <w:szCs w:val="28"/>
          </w:rPr>
          <w:t>nev-teploset@mail.ru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2" w:history="1">
        <w:r w:rsidRPr="00B93742">
          <w:rPr>
            <w:rStyle w:val="ab"/>
            <w:rFonts w:eastAsia="SimSun"/>
            <w:color w:val="auto"/>
            <w:sz w:val="28"/>
            <w:szCs w:val="28"/>
          </w:rPr>
          <w:t>nevmfc@yandex.ru</w:t>
        </w:r>
      </w:hyperlink>
      <w:r>
        <w:rPr>
          <w:sz w:val="28"/>
          <w:szCs w:val="28"/>
        </w:rPr>
        <w:t>, муниципального казенного учреждения «Информационный центр обеспечения градостроительной деятельности» (далее - МКУ «ИнфоГрад»)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3" w:history="1">
        <w:r w:rsidRPr="00B93742">
          <w:rPr>
            <w:rStyle w:val="ab"/>
            <w:color w:val="auto"/>
            <w:kern w:val="1"/>
            <w:sz w:val="28"/>
            <w:szCs w:val="40"/>
            <w:lang w:eastAsia="ar-SA"/>
          </w:rPr>
          <w:t>uaig@bk.ru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Ф</w:t>
      </w:r>
      <w:r>
        <w:rPr>
          <w:sz w:val="28"/>
          <w:szCs w:val="28"/>
        </w:rPr>
        <w:t>едеральная налоговая служба</w:t>
      </w:r>
      <w:r w:rsidRPr="00AA3F0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4" w:history="1">
        <w:r w:rsidRPr="00B93742">
          <w:rPr>
            <w:rStyle w:val="ab"/>
            <w:bCs/>
            <w:color w:val="auto"/>
            <w:sz w:val="28"/>
            <w:szCs w:val="28"/>
          </w:rPr>
          <w:t>i2648@m48.r26.nalog.ru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- </w:t>
      </w:r>
      <w:hyperlink r:id="rId15" w:history="1">
        <w:r w:rsidRPr="00B93742">
          <w:rPr>
            <w:rStyle w:val="ab"/>
            <w:color w:val="auto"/>
            <w:sz w:val="28"/>
            <w:szCs w:val="28"/>
            <w:lang w:val="en-US"/>
          </w:rPr>
          <w:t>www</w:t>
        </w:r>
        <w:r w:rsidRPr="00B93742">
          <w:rPr>
            <w:rStyle w:val="ab"/>
            <w:color w:val="auto"/>
            <w:sz w:val="28"/>
            <w:szCs w:val="28"/>
          </w:rPr>
          <w:t>.</w:t>
        </w:r>
        <w:r w:rsidRPr="00B93742">
          <w:rPr>
            <w:rStyle w:val="ab"/>
            <w:color w:val="auto"/>
            <w:sz w:val="28"/>
            <w:szCs w:val="28"/>
            <w:lang w:val="en-US"/>
          </w:rPr>
          <w:t>rosreestr</w:t>
        </w:r>
        <w:r w:rsidRPr="00B93742">
          <w:rPr>
            <w:rStyle w:val="ab"/>
            <w:color w:val="auto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Филиала ФГБУ «ФКП Росреестра» по СК</w:t>
      </w:r>
      <w:r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r w:rsidRPr="00B53294">
        <w:rPr>
          <w:color w:val="000000"/>
          <w:sz w:val="28"/>
          <w:szCs w:val="28"/>
          <w:lang w:val="en-US"/>
        </w:rPr>
        <w:t>ilial</w:t>
      </w:r>
      <w:r w:rsidRPr="00B53294">
        <w:rPr>
          <w:color w:val="000000"/>
          <w:sz w:val="28"/>
          <w:szCs w:val="28"/>
        </w:rPr>
        <w:t>@26.</w:t>
      </w:r>
      <w:r w:rsidRPr="00B53294">
        <w:rPr>
          <w:sz w:val="28"/>
          <w:szCs w:val="28"/>
          <w:lang w:val="en-US"/>
        </w:rPr>
        <w:t>kadastr</w:t>
      </w:r>
      <w:r w:rsidRPr="00B53294">
        <w:rPr>
          <w:color w:val="000000"/>
          <w:sz w:val="28"/>
          <w:szCs w:val="28"/>
        </w:rPr>
        <w:t>.ru</w:t>
      </w:r>
      <w:r w:rsidRPr="00B53294">
        <w:rPr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при обращении заявителя посредством телефонной связи;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A05E11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Невинномысска</w:t>
      </w:r>
      <w:r w:rsidRPr="00B53294">
        <w:rPr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9A47A0" w:rsidRDefault="009A47A0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9A47A0" w:rsidRPr="00EF0714" w:rsidRDefault="009A47A0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9A47A0" w:rsidRPr="00EF0714" w:rsidRDefault="009A47A0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9A47A0" w:rsidRDefault="009A47A0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="0065728C">
        <w:rPr>
          <w:sz w:val="28"/>
          <w:szCs w:val="28"/>
        </w:rPr>
        <w:t xml:space="preserve"> </w:t>
      </w:r>
      <w:r w:rsidRPr="008C6DFB">
        <w:rPr>
          <w:sz w:val="28"/>
          <w:szCs w:val="28"/>
        </w:rPr>
        <w:t>выдача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9A47A0" w:rsidRDefault="009A47A0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0714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Комитетом.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осуществляет взаимодействие:</w:t>
      </w:r>
    </w:p>
    <w:p w:rsidR="009A47A0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>;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«ИнфоГрад»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ФНС России</w:t>
      </w:r>
      <w:r w:rsidRPr="002B2AF9">
        <w:rPr>
          <w:sz w:val="28"/>
          <w:szCs w:val="28"/>
        </w:rPr>
        <w:t>;</w:t>
      </w:r>
    </w:p>
    <w:p w:rsidR="009A47A0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с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>ФКП Росреестра» по СК;</w:t>
      </w:r>
    </w:p>
    <w:p w:rsidR="009A47A0" w:rsidRPr="002709C0" w:rsidRDefault="009A47A0" w:rsidP="00263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637B1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2637B1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2637B1">
        <w:rPr>
          <w:sz w:val="28"/>
          <w:szCs w:val="28"/>
        </w:rPr>
        <w:t xml:space="preserve"> эксплуатацию сетей инженерно</w:t>
      </w:r>
      <w:r w:rsidR="00012C23">
        <w:rPr>
          <w:sz w:val="28"/>
          <w:szCs w:val="28"/>
        </w:rPr>
        <w:t>й инфраструктуры</w:t>
      </w:r>
      <w:r>
        <w:rPr>
          <w:sz w:val="28"/>
          <w:szCs w:val="28"/>
        </w:rPr>
        <w:t>, а именно: акционерным обществом «Невинномысскгоргаз» г</w:t>
      </w:r>
      <w:r w:rsidR="0057232D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Невинномысска, акционерным обществом «Водоканал»</w:t>
      </w:r>
      <w:r w:rsidRPr="007712EB">
        <w:rPr>
          <w:sz w:val="28"/>
          <w:szCs w:val="28"/>
        </w:rPr>
        <w:t xml:space="preserve"> </w:t>
      </w:r>
      <w:r w:rsidR="0065728C">
        <w:rPr>
          <w:sz w:val="28"/>
          <w:szCs w:val="28"/>
        </w:rPr>
        <w:t xml:space="preserve">                     </w:t>
      </w:r>
      <w:r w:rsidR="005723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Невинномысска, акционерным обществом «Теплосеть»</w:t>
      </w:r>
      <w:r w:rsidRPr="007712EB">
        <w:rPr>
          <w:sz w:val="28"/>
          <w:szCs w:val="28"/>
        </w:rPr>
        <w:t xml:space="preserve"> </w:t>
      </w:r>
      <w:r w:rsidR="006572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>г</w:t>
      </w:r>
      <w:r w:rsidR="0057232D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Невинномысска.</w:t>
      </w:r>
    </w:p>
    <w:p w:rsidR="009A47A0" w:rsidRPr="00EF0714" w:rsidRDefault="009A47A0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>Результатом предоставления муниципальной услуги является получение</w:t>
      </w:r>
      <w:r>
        <w:rPr>
          <w:sz w:val="28"/>
          <w:szCs w:val="28"/>
        </w:rPr>
        <w:t xml:space="preserve"> заявителем</w:t>
      </w:r>
      <w:r w:rsidRPr="00EF0714">
        <w:rPr>
          <w:sz w:val="28"/>
          <w:szCs w:val="28"/>
        </w:rPr>
        <w:t>:</w:t>
      </w:r>
      <w:bookmarkStart w:id="5" w:name="sub_101"/>
    </w:p>
    <w:p w:rsidR="009A47A0" w:rsidRDefault="009A47A0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градостроительного плана земельного участка;</w:t>
      </w:r>
    </w:p>
    <w:p w:rsidR="009A47A0" w:rsidRDefault="009A47A0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 в выдаче градостроительного плана земельного участка.</w:t>
      </w:r>
      <w:bookmarkEnd w:id="5"/>
    </w:p>
    <w:p w:rsidR="009A47A0" w:rsidRPr="00EF0714" w:rsidRDefault="009A47A0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Pr="00EF0714">
        <w:rPr>
          <w:sz w:val="28"/>
          <w:szCs w:val="28"/>
        </w:rPr>
        <w:t>. Срок предоставления мун</w:t>
      </w:r>
      <w:r>
        <w:rPr>
          <w:sz w:val="28"/>
          <w:szCs w:val="28"/>
        </w:rPr>
        <w:t>иципальной услуги исчисляется в</w:t>
      </w:r>
      <w:r w:rsidRPr="00EF0714">
        <w:rPr>
          <w:sz w:val="28"/>
          <w:szCs w:val="28"/>
        </w:rPr>
        <w:t xml:space="preserve"> днях со дня принятия заявления</w:t>
      </w:r>
    </w:p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bookmarkStart w:id="6" w:name="sub_111"/>
      <w:r w:rsidRPr="00EF0714">
        <w:rPr>
          <w:sz w:val="28"/>
          <w:szCs w:val="28"/>
        </w:rPr>
        <w:t xml:space="preserve">Срок предоставления муниципальной услуги не </w:t>
      </w:r>
      <w:r>
        <w:rPr>
          <w:sz w:val="28"/>
          <w:szCs w:val="28"/>
        </w:rPr>
        <w:t>должен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     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рабочих </w:t>
      </w:r>
      <w:r w:rsidRPr="00EF0714">
        <w:rPr>
          <w:sz w:val="28"/>
          <w:szCs w:val="28"/>
        </w:rPr>
        <w:t xml:space="preserve">дней со дня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9A47A0" w:rsidRPr="00B53294" w:rsidRDefault="009A47A0" w:rsidP="00B916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возврата заявления </w:t>
      </w:r>
      <w:r w:rsidRPr="00B53294">
        <w:rPr>
          <w:sz w:val="28"/>
          <w:szCs w:val="28"/>
        </w:rPr>
        <w:t xml:space="preserve">о предоставлении муниципальной услуги не должен превышать </w:t>
      </w:r>
      <w:r>
        <w:rPr>
          <w:sz w:val="28"/>
          <w:szCs w:val="28"/>
        </w:rPr>
        <w:t>3</w:t>
      </w:r>
      <w:r w:rsidRPr="00B53294">
        <w:rPr>
          <w:sz w:val="28"/>
          <w:szCs w:val="28"/>
        </w:rPr>
        <w:t xml:space="preserve"> дней со дня поступления заявления о </w:t>
      </w:r>
      <w:hyperlink w:anchor="Par1276" w:history="1">
        <w:r w:rsidRPr="00B53294">
          <w:rPr>
            <w:sz w:val="28"/>
            <w:szCs w:val="28"/>
          </w:rPr>
          <w:t xml:space="preserve">предоставлении муниципальной услуги </w:t>
        </w:r>
      </w:hyperlink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в </w:t>
      </w:r>
      <w:hyperlink w:anchor="Par140" w:history="1">
        <w:r w:rsidRPr="00B53294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5 настоящего а</w:t>
      </w:r>
      <w:r w:rsidRPr="00B53294">
        <w:rPr>
          <w:sz w:val="28"/>
          <w:szCs w:val="28"/>
        </w:rPr>
        <w:t>дминистративного регламента.</w:t>
      </w:r>
    </w:p>
    <w:p w:rsidR="009A47A0" w:rsidRDefault="009A47A0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</w:t>
      </w:r>
      <w:r w:rsidRPr="00EF0714">
        <w:rPr>
          <w:sz w:val="28"/>
          <w:szCs w:val="28"/>
        </w:rPr>
        <w:t xml:space="preserve"> выдачи документов,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EF0714">
        <w:rPr>
          <w:sz w:val="28"/>
          <w:szCs w:val="28"/>
        </w:rPr>
        <w:t>услуги, является последний день срока предоставления муниципальной услуги.</w:t>
      </w:r>
    </w:p>
    <w:bookmarkEnd w:id="6"/>
    <w:p w:rsidR="009A47A0" w:rsidRPr="00EF0714" w:rsidRDefault="009A47A0" w:rsidP="007775C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Pr="00EF071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071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71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bookmarkStart w:id="7" w:name="sub_122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Конституци</w:t>
      </w:r>
      <w:r>
        <w:rPr>
          <w:rStyle w:val="aff6"/>
          <w:b w:val="0"/>
          <w:color w:val="auto"/>
          <w:sz w:val="28"/>
          <w:szCs w:val="28"/>
        </w:rPr>
        <w:t>я</w:t>
      </w:r>
      <w:r>
        <w:fldChar w:fldCharType="end"/>
      </w:r>
      <w:r w:rsidRPr="00EF0714">
        <w:rPr>
          <w:sz w:val="28"/>
          <w:szCs w:val="28"/>
        </w:rPr>
        <w:t xml:space="preserve"> Российской Федерации («Российская газета» от       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F0714">
        <w:rPr>
          <w:sz w:val="28"/>
          <w:szCs w:val="28"/>
        </w:rPr>
        <w:t xml:space="preserve">  25 декабря </w:t>
      </w:r>
      <w:smartTag w:uri="urn:schemas-microsoft-com:office:smarttags" w:element="metricconverter">
        <w:smartTagPr>
          <w:attr w:name="ProductID" w:val="1993 г"/>
        </w:smartTagPr>
        <w:r w:rsidRPr="00EF0714">
          <w:rPr>
            <w:sz w:val="28"/>
            <w:szCs w:val="28"/>
          </w:rPr>
          <w:t>1993 г</w:t>
        </w:r>
      </w:smartTag>
      <w:r w:rsidRPr="00EF0714">
        <w:rPr>
          <w:sz w:val="28"/>
          <w:szCs w:val="28"/>
        </w:rPr>
        <w:t>., № 237);</w:t>
      </w:r>
    </w:p>
    <w:p w:rsidR="009A47A0" w:rsidRPr="00F61A08" w:rsidRDefault="009A47A0" w:rsidP="007712EB">
      <w:pPr>
        <w:ind w:firstLine="709"/>
        <w:jc w:val="both"/>
        <w:rPr>
          <w:color w:val="000000"/>
          <w:sz w:val="28"/>
          <w:szCs w:val="28"/>
        </w:rPr>
      </w:pPr>
      <w:bookmarkStart w:id="8" w:name="sub_123"/>
      <w:r w:rsidRPr="00F61A08">
        <w:rPr>
          <w:color w:val="000000"/>
          <w:sz w:val="28"/>
          <w:szCs w:val="28"/>
        </w:rPr>
        <w:t>Градостроительны</w:t>
      </w:r>
      <w:r>
        <w:rPr>
          <w:color w:val="000000"/>
          <w:sz w:val="28"/>
          <w:szCs w:val="28"/>
        </w:rPr>
        <w:t>й кодекс</w:t>
      </w:r>
      <w:r w:rsidRPr="00F61A08">
        <w:rPr>
          <w:color w:val="000000"/>
          <w:sz w:val="28"/>
          <w:szCs w:val="28"/>
        </w:rPr>
        <w:t xml:space="preserve"> Российской Федерации («Российская газета» от 30 декабря 2004 г</w:t>
      </w:r>
      <w:r>
        <w:rPr>
          <w:color w:val="000000"/>
          <w:sz w:val="28"/>
          <w:szCs w:val="28"/>
        </w:rPr>
        <w:t>ода</w:t>
      </w:r>
      <w:r w:rsidRPr="00F61A08">
        <w:rPr>
          <w:color w:val="000000"/>
          <w:sz w:val="28"/>
          <w:szCs w:val="28"/>
        </w:rPr>
        <w:t xml:space="preserve"> № 290);</w:t>
      </w:r>
      <w:bookmarkStart w:id="9" w:name="sub_124"/>
      <w:bookmarkEnd w:id="8"/>
    </w:p>
    <w:bookmarkStart w:id="10" w:name="sub_125"/>
    <w:bookmarkEnd w:id="9"/>
    <w:p w:rsidR="009A47A0" w:rsidRDefault="009A47A0" w:rsidP="007925AE">
      <w:pPr>
        <w:ind w:firstLine="709"/>
        <w:jc w:val="both"/>
        <w:rPr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"garantF1://86367.0"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06 октября 2003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(«</w:t>
      </w:r>
      <w:r w:rsidRPr="00215903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2159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  № 40, статья 3822</w:t>
      </w:r>
      <w:r w:rsidRPr="00215903">
        <w:rPr>
          <w:sz w:val="28"/>
          <w:szCs w:val="28"/>
          <w:shd w:val="clear" w:color="auto" w:fill="FFFFFF"/>
        </w:rPr>
        <w:t>);</w:t>
      </w:r>
      <w:bookmarkEnd w:id="10"/>
      <w:r w:rsidRPr="00215903">
        <w:rPr>
          <w:sz w:val="28"/>
          <w:szCs w:val="28"/>
          <w:shd w:val="clear" w:color="auto" w:fill="FFFFFF"/>
        </w:rPr>
        <w:t xml:space="preserve"> </w:t>
      </w:r>
    </w:p>
    <w:p w:rsidR="009A47A0" w:rsidRPr="007712EB" w:rsidRDefault="009A47A0" w:rsidP="007712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  <w:bookmarkStart w:id="11" w:name="sub_127"/>
    </w:p>
    <w:bookmarkStart w:id="12" w:name="sub_259"/>
    <w:p w:rsidR="009A47A0" w:rsidRPr="00EF0714" w:rsidRDefault="009A47A0" w:rsidP="00B9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/>
          <w:sz w:val="28"/>
          <w:szCs w:val="28"/>
        </w:rPr>
        <w:fldChar w:fldCharType="begin"/>
      </w:r>
      <w:r w:rsidRPr="00EF0714">
        <w:rPr>
          <w:b/>
          <w:sz w:val="28"/>
          <w:szCs w:val="28"/>
        </w:rPr>
        <w:instrText>HYPERLINK "garantF1://12048567.0"</w:instrText>
      </w:r>
      <w:r w:rsidRPr="00EF0714">
        <w:rPr>
          <w:b/>
          <w:sz w:val="28"/>
          <w:szCs w:val="28"/>
        </w:rP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 w:rsidRPr="00EF0714">
        <w:rPr>
          <w:b/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от 27 июля 2006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152-ФЗ «О персональных данных» (</w:t>
      </w:r>
      <w:r>
        <w:rPr>
          <w:sz w:val="28"/>
          <w:szCs w:val="28"/>
        </w:rPr>
        <w:t>«Собрание законодательства Российской Федерации», 06 октября 2003 г., № 40, статья 3822</w:t>
      </w:r>
      <w:r w:rsidRPr="00EF0714">
        <w:rPr>
          <w:sz w:val="28"/>
          <w:szCs w:val="28"/>
        </w:rPr>
        <w:t>);</w:t>
      </w:r>
    </w:p>
    <w:bookmarkStart w:id="13" w:name="sub_128"/>
    <w:bookmarkEnd w:id="11"/>
    <w:bookmarkEnd w:id="12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27 июля 2010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210-ФЗ «Об организации предоставления государственных и муниципальных услуг» («Российская газета» от 30 июля 2010 г. № 168);</w:t>
      </w:r>
      <w:bookmarkStart w:id="14" w:name="sub_2510"/>
      <w:bookmarkStart w:id="15" w:name="sub_129"/>
      <w:bookmarkEnd w:id="13"/>
    </w:p>
    <w:p w:rsidR="009A47A0" w:rsidRPr="00EF0714" w:rsidRDefault="00012C23" w:rsidP="007775C2">
      <w:pPr>
        <w:ind w:firstLine="709"/>
        <w:jc w:val="both"/>
        <w:rPr>
          <w:sz w:val="28"/>
          <w:szCs w:val="28"/>
        </w:rPr>
      </w:pPr>
      <w:hyperlink r:id="rId18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9A47A0">
          <w:rPr>
            <w:rStyle w:val="aff6"/>
            <w:b w:val="0"/>
            <w:color w:val="auto"/>
            <w:sz w:val="28"/>
            <w:szCs w:val="28"/>
          </w:rPr>
          <w:t>й</w:t>
        </w:r>
        <w:r w:rsidR="009A47A0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9A47A0" w:rsidRPr="00EF0714">
        <w:rPr>
          <w:sz w:val="28"/>
          <w:szCs w:val="28"/>
        </w:rPr>
        <w:t xml:space="preserve"> от 06 апреля 2011 г</w:t>
      </w:r>
      <w:r w:rsidR="009A47A0">
        <w:rPr>
          <w:sz w:val="28"/>
          <w:szCs w:val="28"/>
        </w:rPr>
        <w:t>ода</w:t>
      </w:r>
      <w:r w:rsidR="009A47A0" w:rsidRPr="00EF0714">
        <w:rPr>
          <w:sz w:val="28"/>
          <w:szCs w:val="28"/>
        </w:rPr>
        <w:t xml:space="preserve"> № 63-ФЗ «Об электронной подписи» («Российская газета» от 08 апреля 2011 г. №  75);</w:t>
      </w:r>
      <w:bookmarkStart w:id="16" w:name="sub_2511"/>
      <w:bookmarkEnd w:id="14"/>
    </w:p>
    <w:p w:rsidR="009A47A0" w:rsidRPr="00EF0714" w:rsidRDefault="009A47A0" w:rsidP="007775C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7" w:name="sub_2512"/>
      <w:bookmarkEnd w:id="16"/>
      <w:r w:rsidRPr="00EF0714">
        <w:rPr>
          <w:sz w:val="28"/>
          <w:szCs w:val="28"/>
        </w:rPr>
        <w:t>постановление Правительства Ро</w:t>
      </w:r>
      <w:r>
        <w:rPr>
          <w:sz w:val="28"/>
          <w:szCs w:val="28"/>
        </w:rPr>
        <w:t xml:space="preserve">ссийской Федерации                              от 07 июля </w:t>
      </w:r>
      <w:r w:rsidRPr="00EF0714">
        <w:rPr>
          <w:sz w:val="28"/>
          <w:szCs w:val="28"/>
        </w:rPr>
        <w:t xml:space="preserve"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</w:t>
      </w:r>
      <w:r>
        <w:rPr>
          <w:sz w:val="28"/>
          <w:szCs w:val="28"/>
        </w:rPr>
        <w:t xml:space="preserve">                  </w:t>
      </w:r>
      <w:r w:rsidRPr="00EF0714">
        <w:rPr>
          <w:sz w:val="28"/>
          <w:szCs w:val="28"/>
        </w:rPr>
        <w:t>от 18 июля 2011 г. № 29</w:t>
      </w:r>
      <w:r>
        <w:rPr>
          <w:sz w:val="28"/>
          <w:szCs w:val="28"/>
        </w:rPr>
        <w:t>, статья 4479</w:t>
      </w:r>
      <w:r w:rsidRPr="00EF0714">
        <w:rPr>
          <w:sz w:val="28"/>
          <w:szCs w:val="28"/>
        </w:rPr>
        <w:t>);</w:t>
      </w:r>
    </w:p>
    <w:p w:rsidR="009A47A0" w:rsidRDefault="009A47A0" w:rsidP="00052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постановление Правительства Российской Федерации от             </w:t>
      </w:r>
      <w:r>
        <w:rPr>
          <w:sz w:val="28"/>
          <w:szCs w:val="28"/>
        </w:rPr>
        <w:t xml:space="preserve">    </w:t>
      </w:r>
      <w:r w:rsidRPr="00EF07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F0714">
        <w:rPr>
          <w:sz w:val="28"/>
          <w:szCs w:val="28"/>
        </w:rPr>
        <w:t xml:space="preserve">  25 августа 2012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8" w:name="sub_2513"/>
      <w:bookmarkEnd w:id="17"/>
    </w:p>
    <w:p w:rsidR="009A47A0" w:rsidRPr="00EF0714" w:rsidRDefault="009A47A0" w:rsidP="00BE00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D1E">
        <w:rPr>
          <w:sz w:val="28"/>
          <w:szCs w:val="28"/>
        </w:rPr>
        <w:t>риказ Министерства строительства и жилищно-коммунального хозяйства Р</w:t>
      </w:r>
      <w:r>
        <w:rPr>
          <w:sz w:val="28"/>
          <w:szCs w:val="28"/>
        </w:rPr>
        <w:t>оссийской Федерации от 25 апреля 2017 г. № 741</w:t>
      </w:r>
      <w:r w:rsidRPr="00052D1E">
        <w:rPr>
          <w:sz w:val="28"/>
          <w:szCs w:val="28"/>
        </w:rPr>
        <w:t xml:space="preserve">/пр </w:t>
      </w:r>
      <w:r>
        <w:rPr>
          <w:sz w:val="28"/>
          <w:szCs w:val="28"/>
        </w:rPr>
        <w:t>«</w:t>
      </w:r>
      <w:r w:rsidRPr="00052D1E">
        <w:rPr>
          <w:sz w:val="28"/>
          <w:szCs w:val="28"/>
        </w:rPr>
        <w:t>Об утверждении формы градостроительного плана земельного участка</w:t>
      </w:r>
      <w:r>
        <w:rPr>
          <w:sz w:val="28"/>
          <w:szCs w:val="28"/>
        </w:rPr>
        <w:t xml:space="preserve"> и порядка ее заполнения»</w:t>
      </w:r>
      <w:r w:rsidRPr="00EF0714">
        <w:rPr>
          <w:sz w:val="28"/>
          <w:szCs w:val="28"/>
        </w:rPr>
        <w:t xml:space="preserve"> («Официальный интернет</w:t>
      </w:r>
      <w:r>
        <w:rPr>
          <w:sz w:val="28"/>
          <w:szCs w:val="28"/>
        </w:rPr>
        <w:t>-портал правовой информации» www.pravo.gov.ru</w:t>
      </w:r>
      <w:r w:rsidRPr="00EF0714">
        <w:rPr>
          <w:sz w:val="28"/>
          <w:szCs w:val="28"/>
        </w:rPr>
        <w:t>);</w:t>
      </w:r>
      <w:bookmarkEnd w:id="18"/>
    </w:p>
    <w:bookmarkStart w:id="19" w:name="sub_1210"/>
    <w:bookmarkEnd w:id="15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fldChar w:fldCharType="begin"/>
      </w:r>
      <w:r w:rsidRPr="00EF0714">
        <w:rPr>
          <w:sz w:val="28"/>
          <w:szCs w:val="28"/>
        </w:rPr>
        <w:instrText>HYPERLINK "garantF1://26013512.0"</w:instrText>
      </w:r>
      <w:r w:rsidRPr="00EF0714">
        <w:rPr>
          <w:sz w:val="28"/>
          <w:szCs w:val="28"/>
        </w:rP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Устав</w:t>
      </w:r>
      <w:r w:rsidRPr="00EF0714">
        <w:rPr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муниципального образования города Невинномысска</w:t>
      </w:r>
      <w:r>
        <w:rPr>
          <w:sz w:val="28"/>
          <w:szCs w:val="28"/>
        </w:rPr>
        <w:t>, принятый решением Думы города Невинномысска от 26 сентября 2012 г. № 2663-24</w:t>
      </w:r>
      <w:r w:rsidRPr="00EF0714">
        <w:rPr>
          <w:sz w:val="28"/>
          <w:szCs w:val="28"/>
        </w:rPr>
        <w:t xml:space="preserve"> («Невинномысский рабочий» от 24 октября 2012 г. № 79)</w:t>
      </w:r>
      <w:bookmarkEnd w:id="19"/>
      <w:r w:rsidRPr="00EF0714">
        <w:rPr>
          <w:sz w:val="28"/>
          <w:szCs w:val="28"/>
        </w:rPr>
        <w:t>.</w:t>
      </w:r>
    </w:p>
    <w:bookmarkEnd w:id="7"/>
    <w:p w:rsidR="009A47A0" w:rsidRPr="00EF0714" w:rsidRDefault="009A47A0" w:rsidP="007775C2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0714">
        <w:rPr>
          <w:sz w:val="28"/>
          <w:szCs w:val="28"/>
        </w:rPr>
        <w:t xml:space="preserve">. Для предоставления муниципальной услуги заявитель (представитель заявителя) </w:t>
      </w:r>
      <w:r>
        <w:rPr>
          <w:sz w:val="28"/>
          <w:szCs w:val="28"/>
        </w:rPr>
        <w:t>подает</w:t>
      </w:r>
      <w:r w:rsidRPr="00EF0714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(приложение 1 к настоящему административному регламенту), с приложением документов</w:t>
      </w:r>
      <w:r w:rsidR="0065728C">
        <w:rPr>
          <w:sz w:val="28"/>
          <w:szCs w:val="28"/>
        </w:rPr>
        <w:t>, предусмотренных пунктом 15 настоящ</w:t>
      </w:r>
      <w:bookmarkStart w:id="20" w:name="_GoBack"/>
      <w:bookmarkEnd w:id="20"/>
      <w:r w:rsidR="0065728C">
        <w:rPr>
          <w:sz w:val="28"/>
          <w:szCs w:val="28"/>
        </w:rPr>
        <w:t>его административного регламента</w:t>
      </w:r>
      <w:r>
        <w:rPr>
          <w:sz w:val="28"/>
          <w:szCs w:val="28"/>
        </w:rPr>
        <w:t>.</w:t>
      </w:r>
    </w:p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Заявление направляется заявителем (представителем заявителя)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 xml:space="preserve"> либо в МФЦ на бумажном носителе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посредством почтового отправления с описью вложения и уведомлением о вручении или представляется заявителем (представителем заявителя) лично или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порталов.</w:t>
      </w:r>
    </w:p>
    <w:p w:rsidR="009A47A0" w:rsidRPr="00EF0714" w:rsidRDefault="00012C23" w:rsidP="00C86C34">
      <w:pPr>
        <w:ind w:firstLine="709"/>
        <w:jc w:val="both"/>
        <w:rPr>
          <w:sz w:val="28"/>
          <w:szCs w:val="28"/>
        </w:rPr>
      </w:pPr>
      <w:hyperlink r:id="rId19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9A47A0" w:rsidRPr="00EF0714">
        <w:rPr>
          <w:sz w:val="28"/>
          <w:szCs w:val="28"/>
        </w:rPr>
        <w:t xml:space="preserve"> подписывается заявителем </w:t>
      </w:r>
      <w:r w:rsidR="009A47A0">
        <w:rPr>
          <w:sz w:val="28"/>
          <w:szCs w:val="28"/>
        </w:rPr>
        <w:t>(</w:t>
      </w:r>
      <w:r w:rsidR="009A47A0" w:rsidRPr="00EF0714">
        <w:rPr>
          <w:sz w:val="28"/>
          <w:szCs w:val="28"/>
        </w:rPr>
        <w:t>представителем заявителя</w:t>
      </w:r>
      <w:r w:rsidR="009A47A0">
        <w:rPr>
          <w:sz w:val="28"/>
          <w:szCs w:val="28"/>
        </w:rPr>
        <w:t>)</w:t>
      </w:r>
      <w:r w:rsidR="009A47A0" w:rsidRPr="00EF0714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9A47A0" w:rsidRPr="00EF0714">
        <w:rPr>
          <w:sz w:val="28"/>
          <w:szCs w:val="28"/>
        </w:rPr>
        <w:t xml:space="preserve"> Российской Федерации.</w:t>
      </w:r>
    </w:p>
    <w:p w:rsidR="009A47A0" w:rsidRPr="006D0FA4" w:rsidRDefault="009A47A0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с использованием усиленной </w:t>
      </w:r>
      <w:hyperlink r:id="rId21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7925A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КС1, КС2, КС3, КВ1, КВ2, КА1.</w:t>
      </w:r>
    </w:p>
    <w:p w:rsidR="009A47A0" w:rsidRPr="00EF0714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2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F0714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9A47A0" w:rsidRPr="00EF0714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представления </w:t>
      </w:r>
      <w:hyperlink r:id="rId23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заявления</w:t>
        </w:r>
      </w:hyperlink>
      <w:r w:rsidRPr="00EF0714">
        <w:rPr>
          <w:sz w:val="28"/>
          <w:szCs w:val="28"/>
        </w:rPr>
        <w:t xml:space="preserve"> при личном обращении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предъявляется документ, удостоверяющий соответственно личность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9A47A0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A47A0" w:rsidRPr="006D0FA4" w:rsidRDefault="009A47A0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6D0FA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D0FA4">
        <w:rPr>
          <w:sz w:val="28"/>
          <w:szCs w:val="28"/>
        </w:rPr>
        <w:t xml:space="preserve">№ 852 </w:t>
      </w:r>
      <w:r>
        <w:rPr>
          <w:sz w:val="28"/>
          <w:szCs w:val="28"/>
        </w:rPr>
        <w:br/>
      </w:r>
      <w:r w:rsidRPr="006D0FA4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5329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</w:t>
      </w:r>
      <w:r>
        <w:rPr>
          <w:sz w:val="28"/>
          <w:szCs w:val="28"/>
        </w:rPr>
        <w:t>телем, порядок их представления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услуги, заполненное по форме, приведенной в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риложении </w:t>
      </w:r>
      <w:r w:rsidR="0065728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административному регламенту,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55EC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>
        <w:rPr>
          <w:sz w:val="28"/>
          <w:szCs w:val="28"/>
        </w:rPr>
        <w:t>).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</w:t>
      </w:r>
      <w:r w:rsidRPr="009C7145">
        <w:rPr>
          <w:sz w:val="28"/>
          <w:szCs w:val="28"/>
        </w:rPr>
        <w:t>одлинник и копия</w:t>
      </w:r>
      <w:r w:rsidRPr="00CE4083">
        <w:rPr>
          <w:sz w:val="28"/>
          <w:szCs w:val="28"/>
        </w:rPr>
        <w:t xml:space="preserve"> документов, удостоверяющих (устанавливающих) права заявителя на </w:t>
      </w:r>
      <w:r>
        <w:rPr>
          <w:sz w:val="28"/>
          <w:szCs w:val="28"/>
        </w:rPr>
        <w:t>объект незавершенного строительства</w:t>
      </w:r>
      <w:r w:rsidRPr="00CE4083">
        <w:rPr>
          <w:sz w:val="28"/>
          <w:szCs w:val="28"/>
        </w:rPr>
        <w:t>, если право на тако</w:t>
      </w:r>
      <w:r>
        <w:rPr>
          <w:sz w:val="28"/>
          <w:szCs w:val="28"/>
        </w:rPr>
        <w:t>й</w:t>
      </w:r>
      <w:r w:rsidRPr="00CE408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CE4083">
        <w:rPr>
          <w:sz w:val="28"/>
          <w:szCs w:val="28"/>
        </w:rPr>
        <w:t xml:space="preserve"> не зарегистрировано в Едином государственном реестре </w:t>
      </w:r>
      <w:r>
        <w:rPr>
          <w:sz w:val="28"/>
          <w:szCs w:val="28"/>
        </w:rPr>
        <w:t xml:space="preserve">недвижимости </w:t>
      </w:r>
      <w:r w:rsidRPr="00652C4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2C4C">
        <w:rPr>
          <w:sz w:val="28"/>
          <w:szCs w:val="28"/>
        </w:rPr>
        <w:t xml:space="preserve"> ЕГР</w:t>
      </w:r>
      <w:r>
        <w:rPr>
          <w:sz w:val="28"/>
          <w:szCs w:val="28"/>
        </w:rPr>
        <w:t>Н</w:t>
      </w:r>
      <w:r w:rsidRPr="00652C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47A0" w:rsidRPr="001061CC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61CC">
        <w:rPr>
          <w:sz w:val="28"/>
          <w:szCs w:val="28"/>
        </w:rPr>
        <w:t>5) техническая документация, содержащая информацию обо всех зданиях, сооружениях,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</w:t>
      </w:r>
      <w:r w:rsidRPr="00A12044">
        <w:rPr>
          <w:sz w:val="28"/>
          <w:szCs w:val="28"/>
        </w:rPr>
        <w:lastRenderedPageBreak/>
        <w:t>предоставлении муниципальной услуги, и запрашиваются в режиме межведомственного</w:t>
      </w:r>
      <w:r>
        <w:rPr>
          <w:sz w:val="28"/>
          <w:szCs w:val="28"/>
        </w:rPr>
        <w:t xml:space="preserve"> информационного взаимодействия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03"/>
      </w:tblGrid>
      <w:tr w:rsidR="009A47A0" w:rsidRPr="00652C4C" w:rsidTr="002021FF">
        <w:trPr>
          <w:trHeight w:val="1670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9A47A0" w:rsidRPr="00652C4C" w:rsidTr="002021FF">
        <w:trPr>
          <w:trHeight w:val="39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7A0" w:rsidRPr="00652C4C" w:rsidTr="002021FF">
        <w:trPr>
          <w:trHeight w:val="167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9A47A0" w:rsidRPr="00652C4C" w:rsidTr="002021FF">
        <w:trPr>
          <w:trHeight w:val="956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A47A0" w:rsidRPr="00652C4C" w:rsidRDefault="009A47A0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Росреестра» по Ставропольскому краю </w:t>
            </w:r>
          </w:p>
        </w:tc>
      </w:tr>
      <w:tr w:rsidR="009A47A0" w:rsidRPr="00652C4C" w:rsidTr="002021FF">
        <w:trPr>
          <w:trHeight w:val="129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A47A0" w:rsidRPr="00652C4C" w:rsidRDefault="009A47A0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Росреестра» по Ставропольскому краю </w:t>
            </w:r>
          </w:p>
        </w:tc>
      </w:tr>
      <w:tr w:rsidR="009A47A0" w:rsidRPr="00652C4C" w:rsidTr="002021FF">
        <w:trPr>
          <w:trHeight w:val="825"/>
          <w:tblCellSpacing w:w="5" w:type="nil"/>
        </w:trPr>
        <w:tc>
          <w:tcPr>
            <w:tcW w:w="567" w:type="dxa"/>
          </w:tcPr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A47A0" w:rsidRPr="00F6308A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r w:rsidRPr="007925AE">
              <w:rPr>
                <w:sz w:val="28"/>
                <w:szCs w:val="28"/>
              </w:rPr>
              <w:t>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      </w:r>
            <w:r>
              <w:rPr>
                <w:sz w:val="28"/>
                <w:szCs w:val="28"/>
              </w:rPr>
              <w:t>, предоставленные ресурсоснабжающими организациями</w:t>
            </w:r>
          </w:p>
        </w:tc>
        <w:tc>
          <w:tcPr>
            <w:tcW w:w="3403" w:type="dxa"/>
          </w:tcPr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 «Невинномысскгоргаз»</w:t>
            </w:r>
          </w:p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728C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Невинномысска,</w:t>
            </w:r>
          </w:p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</w:t>
            </w:r>
          </w:p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 г</w:t>
            </w:r>
            <w:r w:rsidR="0065728C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Невинномысска,</w:t>
            </w:r>
          </w:p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</w:t>
            </w:r>
          </w:p>
          <w:p w:rsidR="009A47A0" w:rsidRDefault="00CA6D52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«Теплосеть» города</w:t>
            </w:r>
            <w:r w:rsidR="009A47A0">
              <w:rPr>
                <w:sz w:val="28"/>
                <w:szCs w:val="28"/>
              </w:rPr>
              <w:t xml:space="preserve"> Невинномысска</w:t>
            </w:r>
          </w:p>
        </w:tc>
      </w:tr>
    </w:tbl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2B2AF9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пункте </w:t>
      </w:r>
      <w:r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 xml:space="preserve">дминистративного регламента,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9A47A0" w:rsidRPr="007E7317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соответствии с пунктами 1-4 </w:t>
      </w:r>
      <w:r w:rsidRPr="007E7317">
        <w:rPr>
          <w:sz w:val="28"/>
          <w:szCs w:val="28"/>
        </w:rPr>
        <w:t>части 1 статьи 7 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требовать от заявителя: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4D3B2E">
        <w:rPr>
          <w:sz w:val="28"/>
          <w:szCs w:val="28"/>
        </w:rPr>
        <w:lastRenderedPageBreak/>
        <w:t>возникающие в связи с предоставлением государственных и муниципальных услуг;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Pr="007E731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</w:t>
      </w:r>
      <w:r w:rsidRPr="007E7317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4D3B2E">
        <w:rPr>
          <w:sz w:val="28"/>
          <w:szCs w:val="28"/>
        </w:rPr>
        <w:t>муниципальных 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7A0" w:rsidRPr="007E7317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г) выявление документально подтвержденного факта (признаков) </w:t>
      </w:r>
      <w:r w:rsidRPr="004D3B2E">
        <w:rPr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B3328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FB3328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9A47A0" w:rsidRDefault="009A47A0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Pr="00EF0714">
        <w:rPr>
          <w:bCs/>
          <w:iCs/>
          <w:sz w:val="28"/>
          <w:szCs w:val="28"/>
        </w:rPr>
        <w:t xml:space="preserve">. </w:t>
      </w:r>
      <w:r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>
        <w:rPr>
          <w:sz w:val="28"/>
          <w:szCs w:val="28"/>
        </w:rPr>
        <w:t>тавления муниципальной услуги, предоставляемых в электронной форме</w:t>
      </w:r>
    </w:p>
    <w:p w:rsidR="009A47A0" w:rsidRDefault="009A47A0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F0714">
        <w:rPr>
          <w:bCs/>
          <w:iCs/>
          <w:sz w:val="28"/>
          <w:szCs w:val="28"/>
        </w:rPr>
        <w:t>Основани</w:t>
      </w:r>
      <w:r>
        <w:rPr>
          <w:bCs/>
          <w:iCs/>
          <w:sz w:val="28"/>
          <w:szCs w:val="28"/>
        </w:rPr>
        <w:t>я</w:t>
      </w:r>
      <w:r w:rsidRPr="00EF0714">
        <w:rPr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bCs/>
          <w:iCs/>
          <w:sz w:val="28"/>
          <w:szCs w:val="28"/>
        </w:rPr>
        <w:t>оставления муниципальной услуги отсутствуют.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9A47A0" w:rsidRDefault="009A47A0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являются:</w:t>
      </w:r>
    </w:p>
    <w:p w:rsidR="0057232D" w:rsidRPr="00B53294" w:rsidRDefault="0057232D" w:rsidP="0057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заявление не соответствует утвержденной форме 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9B2212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к настоящему Административному регламенту);</w:t>
      </w:r>
    </w:p>
    <w:p w:rsidR="0057232D" w:rsidRDefault="0057232D" w:rsidP="0057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к заявлению не приложены документы, предусмотренные в </w:t>
      </w:r>
      <w:r w:rsidRPr="002637B1">
        <w:rPr>
          <w:sz w:val="28"/>
          <w:szCs w:val="28"/>
        </w:rPr>
        <w:t xml:space="preserve">пункте            15 </w:t>
      </w:r>
      <w:r>
        <w:rPr>
          <w:sz w:val="28"/>
          <w:szCs w:val="28"/>
        </w:rPr>
        <w:t>настоящего а</w:t>
      </w:r>
      <w:r w:rsidRPr="007F3AF6">
        <w:rPr>
          <w:sz w:val="28"/>
          <w:szCs w:val="28"/>
        </w:rPr>
        <w:t>дминистративного регламента;</w:t>
      </w:r>
    </w:p>
    <w:p w:rsidR="0057232D" w:rsidRDefault="0057232D" w:rsidP="0057232D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границы земельного участка, в отношении которого осуществляется подготовка градостроительного плана, не установлены в соответствии с земельным законодательством.</w:t>
      </w:r>
    </w:p>
    <w:p w:rsidR="009A47A0" w:rsidRPr="008F44C3" w:rsidRDefault="009A47A0" w:rsidP="002021FF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Pr="00A12044">
        <w:rPr>
          <w:sz w:val="28"/>
          <w:szCs w:val="28"/>
        </w:rPr>
        <w:t>.</w:t>
      </w:r>
    </w:p>
    <w:p w:rsidR="009A47A0" w:rsidRDefault="009A47A0" w:rsidP="00DE4EDF">
      <w:pPr>
        <w:pStyle w:val="Standard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Pr="00EF0714">
        <w:rPr>
          <w:bCs/>
          <w:iCs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21</w:t>
      </w:r>
      <w:r w:rsidRPr="00EF0714">
        <w:rPr>
          <w:bCs/>
          <w:iCs/>
          <w:sz w:val="28"/>
          <w:szCs w:val="28"/>
        </w:rPr>
        <w:t xml:space="preserve">. </w:t>
      </w:r>
      <w:r w:rsidRPr="00B53294">
        <w:rPr>
          <w:sz w:val="28"/>
          <w:szCs w:val="28"/>
        </w:rPr>
        <w:t>Исчерпывающий перечень оснований для отказа в пред</w:t>
      </w:r>
      <w:r>
        <w:rPr>
          <w:sz w:val="28"/>
          <w:szCs w:val="28"/>
        </w:rPr>
        <w:t>оставлении муниципальной услуги</w:t>
      </w:r>
    </w:p>
    <w:p w:rsidR="009A47A0" w:rsidRDefault="009A47A0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9A47A0" w:rsidRPr="007F3AF6" w:rsidRDefault="009A47A0" w:rsidP="0087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заявитель не </w:t>
      </w:r>
      <w:r>
        <w:rPr>
          <w:sz w:val="28"/>
          <w:szCs w:val="28"/>
        </w:rPr>
        <w:t>является правообладателем земельного участка, в отношении которого подано заявление</w:t>
      </w:r>
      <w:r w:rsidRPr="007F3AF6">
        <w:rPr>
          <w:sz w:val="28"/>
          <w:szCs w:val="28"/>
        </w:rPr>
        <w:t>;</w:t>
      </w:r>
    </w:p>
    <w:p w:rsidR="009A47A0" w:rsidRDefault="009A47A0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19DD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3219DD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</w:t>
      </w:r>
      <w:r w:rsidRPr="003219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19DD">
        <w:rPr>
          <w:sz w:val="28"/>
          <w:szCs w:val="28"/>
        </w:rPr>
        <w:t xml:space="preserve"> случае, если в соответствии с </w:t>
      </w:r>
      <w:r>
        <w:rPr>
          <w:sz w:val="28"/>
          <w:szCs w:val="28"/>
        </w:rPr>
        <w:t>Российской Федерации от 29 декабря 2004 г. № 190-ФЗ,</w:t>
      </w:r>
      <w:r w:rsidRPr="003219DD">
        <w:rPr>
          <w:sz w:val="28"/>
          <w:szCs w:val="28"/>
        </w:rPr>
        <w:t xml:space="preserve">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EF0714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9A47A0" w:rsidRPr="00EF0714" w:rsidRDefault="009A47A0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23. Максимальный срок ожидания в очереди при подаче заявления о предоставления муниципальной услуги</w:t>
      </w:r>
    </w:p>
    <w:p w:rsidR="009A47A0" w:rsidRPr="00EF0714" w:rsidRDefault="009A47A0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9A47A0" w:rsidRPr="00B53294" w:rsidRDefault="009A47A0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F0714"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2637B1">
        <w:rPr>
          <w:sz w:val="28"/>
          <w:szCs w:val="28"/>
        </w:rPr>
        <w:t>пункте 15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 в Комитете.</w:t>
      </w:r>
    </w:p>
    <w:p w:rsidR="009A47A0" w:rsidRDefault="009A47A0" w:rsidP="00125A87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9A47A0" w:rsidRDefault="009A47A0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</w:p>
    <w:p w:rsidR="009A47A0" w:rsidRDefault="009A47A0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F0714">
        <w:rPr>
          <w:spacing w:val="2"/>
          <w:sz w:val="28"/>
          <w:szCs w:val="28"/>
        </w:rPr>
        <w:t xml:space="preserve">. </w:t>
      </w:r>
      <w:r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</w:t>
      </w:r>
      <w:r w:rsidRPr="00A55AD7">
        <w:rPr>
          <w:sz w:val="28"/>
          <w:szCs w:val="28"/>
        </w:rPr>
        <w:lastRenderedPageBreak/>
        <w:t>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Комитета, в которое обеспечивается  беспрепятственный доступ заявителей с ограниченными возможностями передвижения, оборудовано кнопкой </w:t>
      </w:r>
      <w:r w:rsidR="00CA6D52">
        <w:rPr>
          <w:sz w:val="28"/>
          <w:szCs w:val="28"/>
        </w:rPr>
        <w:t>и</w:t>
      </w:r>
      <w:r w:rsidRPr="00A55AD7">
        <w:rPr>
          <w:sz w:val="28"/>
          <w:szCs w:val="28"/>
        </w:rPr>
        <w:t xml:space="preserve"> средством телефонной связи для вызова специалиста  Комитета.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 xml:space="preserve">. На территории, прилегающей к </w:t>
      </w:r>
      <w:r w:rsidR="00CA6D52">
        <w:rPr>
          <w:sz w:val="28"/>
          <w:szCs w:val="28"/>
        </w:rPr>
        <w:t xml:space="preserve">зданию </w:t>
      </w:r>
      <w:r w:rsidRPr="00A55AD7">
        <w:rPr>
          <w:sz w:val="28"/>
          <w:szCs w:val="28"/>
        </w:rPr>
        <w:t>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 и составляет не менее 5 мест.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9A47A0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(приложение 2 к настоящему административному регламенту);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образцами заполнения бланков заявлений и канцелярскими </w:t>
      </w:r>
      <w:r w:rsidRPr="00A55AD7">
        <w:rPr>
          <w:sz w:val="28"/>
          <w:szCs w:val="28"/>
        </w:rPr>
        <w:lastRenderedPageBreak/>
        <w:t>принадлежностями;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интернет.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своевременное и полное информирование заявителя о ходе </w:t>
      </w:r>
      <w:r w:rsidRPr="00A55AD7">
        <w:rPr>
          <w:sz w:val="28"/>
          <w:szCs w:val="28"/>
        </w:rPr>
        <w:lastRenderedPageBreak/>
        <w:t>предоставления муниципальной услуги;</w:t>
      </w:r>
    </w:p>
    <w:p w:rsidR="009A47A0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9A47A0" w:rsidRPr="00CC1DB2" w:rsidRDefault="009A47A0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>
        <w:rPr>
          <w:sz w:val="28"/>
          <w:szCs w:val="28"/>
        </w:rPr>
        <w:t>МФЦ</w:t>
      </w:r>
    </w:p>
    <w:p w:rsidR="009A47A0" w:rsidRDefault="009A47A0" w:rsidP="00CF6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A47A0" w:rsidRPr="00EF0714" w:rsidRDefault="009A47A0" w:rsidP="00CF6AB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A47A0" w:rsidRPr="00EF0714" w:rsidRDefault="009A47A0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F071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п</w:t>
      </w:r>
      <w:r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EF0714">
        <w:rPr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r>
        <w:rPr>
          <w:sz w:val="28"/>
          <w:szCs w:val="28"/>
        </w:rPr>
        <w:t>, направление запросов в ресурсоснабжающие организации</w:t>
      </w:r>
      <w:r w:rsidRPr="00EF0714">
        <w:rPr>
          <w:sz w:val="28"/>
          <w:szCs w:val="28"/>
        </w:rPr>
        <w:t>;</w:t>
      </w:r>
    </w:p>
    <w:p w:rsidR="009A47A0" w:rsidRDefault="009A47A0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EF0714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градостроительного плана земельного участка или отказа в выдаче градостроительного плана земельного участка;</w:t>
      </w:r>
    </w:p>
    <w:p w:rsidR="009A47A0" w:rsidRDefault="009A47A0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градостроительного плана земельного участка или </w:t>
      </w:r>
      <w:r w:rsidRPr="00EF0714">
        <w:rPr>
          <w:sz w:val="28"/>
          <w:szCs w:val="28"/>
        </w:rPr>
        <w:t xml:space="preserve">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  <w:r w:rsidRPr="00EF0714">
        <w:rPr>
          <w:sz w:val="28"/>
          <w:szCs w:val="28"/>
        </w:rPr>
        <w:t>.</w:t>
      </w:r>
    </w:p>
    <w:p w:rsidR="009A47A0" w:rsidRDefault="009A47A0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документов для предоставления муниципальной услуги</w:t>
      </w:r>
    </w:p>
    <w:p w:rsidR="009A47A0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в </w:t>
      </w:r>
      <w:r>
        <w:rPr>
          <w:sz w:val="28"/>
          <w:szCs w:val="28"/>
        </w:rPr>
        <w:t>Комитет или МФЦ.</w:t>
      </w:r>
    </w:p>
    <w:p w:rsidR="009A47A0" w:rsidRPr="009B3BD8" w:rsidRDefault="009A47A0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</w:t>
      </w:r>
      <w:r w:rsidR="00CA6D52"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документов, оформление и выдачу (направление) расписки о приеме 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9A47A0" w:rsidRPr="00EF0714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2637B1">
          <w:rPr>
            <w:bCs/>
            <w:sz w:val="28"/>
            <w:szCs w:val="28"/>
          </w:rPr>
          <w:t>пункте 1</w:t>
        </w:r>
      </w:hyperlink>
      <w:r w:rsidR="00CA6D52">
        <w:rPr>
          <w:bCs/>
          <w:sz w:val="28"/>
          <w:szCs w:val="28"/>
        </w:rPr>
        <w:t>9</w:t>
      </w:r>
      <w:r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Комитета либо МФЦ</w:t>
      </w:r>
      <w:r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EF0714">
        <w:rPr>
          <w:sz w:val="28"/>
          <w:szCs w:val="28"/>
        </w:rPr>
        <w:t xml:space="preserve">(представителя заявителя) </w:t>
      </w:r>
      <w:r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9A47A0" w:rsidRPr="009B3BD8" w:rsidRDefault="009A47A0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</w:t>
      </w:r>
      <w:r w:rsidRPr="00EF0714">
        <w:rPr>
          <w:bCs/>
          <w:sz w:val="28"/>
          <w:szCs w:val="28"/>
        </w:rPr>
        <w:lastRenderedPageBreak/>
        <w:t xml:space="preserve">течение </w:t>
      </w:r>
      <w:r>
        <w:rPr>
          <w:bCs/>
          <w:sz w:val="28"/>
          <w:szCs w:val="28"/>
        </w:rPr>
        <w:t>3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Pr="002637B1">
        <w:rPr>
          <w:sz w:val="28"/>
          <w:szCs w:val="28"/>
        </w:rPr>
        <w:t>пункте 15</w:t>
      </w:r>
      <w:r w:rsidRPr="00EF0714">
        <w:rPr>
          <w:sz w:val="28"/>
          <w:szCs w:val="28"/>
        </w:rPr>
        <w:t xml:space="preserve"> настоящего административного регламента.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документов либо </w:t>
      </w:r>
      <w:r>
        <w:rPr>
          <w:sz w:val="28"/>
          <w:szCs w:val="28"/>
        </w:rPr>
        <w:t>уведомлени</w:t>
      </w:r>
      <w:r w:rsidR="00CA6D52">
        <w:rPr>
          <w:sz w:val="28"/>
          <w:szCs w:val="28"/>
        </w:rPr>
        <w:t>я</w:t>
      </w:r>
      <w:r>
        <w:rPr>
          <w:sz w:val="28"/>
          <w:szCs w:val="28"/>
        </w:rPr>
        <w:t xml:space="preserve"> о возврате</w:t>
      </w:r>
      <w:r w:rsidRPr="00EF0714">
        <w:rPr>
          <w:sz w:val="28"/>
          <w:szCs w:val="28"/>
        </w:rPr>
        <w:t xml:space="preserve"> документов.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4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 либо в</w:t>
      </w:r>
      <w:r w:rsidRPr="00EF0714">
        <w:rPr>
          <w:sz w:val="28"/>
          <w:szCs w:val="28"/>
        </w:rPr>
        <w:t xml:space="preserve"> МФЦ,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 либо специалистом МФЦ</w:t>
      </w:r>
      <w:r w:rsidRPr="00EF0714">
        <w:rPr>
          <w:sz w:val="28"/>
          <w:szCs w:val="28"/>
        </w:rPr>
        <w:t>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>
        <w:rPr>
          <w:sz w:val="28"/>
          <w:szCs w:val="28"/>
        </w:rPr>
        <w:t xml:space="preserve">специалистом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п</w:t>
      </w:r>
      <w:r w:rsidRPr="00EF0714">
        <w:rPr>
          <w:sz w:val="28"/>
          <w:szCs w:val="28"/>
        </w:rPr>
        <w:t>утем направления заявителю 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</w:t>
      </w:r>
      <w:r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9A47A0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документов, в течение </w:t>
      </w:r>
      <w:r>
        <w:rPr>
          <w:sz w:val="28"/>
          <w:szCs w:val="28"/>
        </w:rPr>
        <w:t xml:space="preserve">1 дня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«ИнфоГрад», ответственному за прием и регистрацию документов.</w:t>
      </w:r>
    </w:p>
    <w:p w:rsidR="0057232D" w:rsidRPr="00B13C46" w:rsidRDefault="00CA6D52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</w:t>
      </w:r>
      <w:r w:rsidR="0057232D" w:rsidRPr="00B13C46">
        <w:rPr>
          <w:rFonts w:eastAsia="Arial CYR"/>
          <w:bCs/>
          <w:sz w:val="28"/>
          <w:szCs w:val="28"/>
        </w:rPr>
        <w:t xml:space="preserve"> МКУ «ИнфоГрад», ответственный за прием и регистрацию документов: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57232D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«ИнфоГрад», ответственному за истребование документов в рамках межведомственного взаимодействия.</w:t>
      </w:r>
    </w:p>
    <w:p w:rsidR="009A47A0" w:rsidRDefault="009A47A0" w:rsidP="00CA0316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9A47A0" w:rsidRDefault="009A47A0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1" w:name="sub_33"/>
      <w:bookmarkStart w:id="22" w:name="sub_3251"/>
      <w:r>
        <w:rPr>
          <w:sz w:val="28"/>
          <w:szCs w:val="28"/>
        </w:rPr>
        <w:t xml:space="preserve">40. </w:t>
      </w: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23" w:name="sub_331"/>
      <w:bookmarkEnd w:id="21"/>
    </w:p>
    <w:p w:rsidR="009A47A0" w:rsidRPr="00EF0714" w:rsidRDefault="009A47A0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 xml:space="preserve">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ого(</w:t>
      </w:r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>
        <w:rPr>
          <w:bCs/>
          <w:sz w:val="28"/>
          <w:szCs w:val="28"/>
        </w:rPr>
        <w:t xml:space="preserve">и предоставления технических условий </w:t>
      </w:r>
      <w:r w:rsidRPr="00EF0714">
        <w:rPr>
          <w:bCs/>
          <w:sz w:val="28"/>
          <w:szCs w:val="28"/>
        </w:rPr>
        <w:t xml:space="preserve">не должен превышать </w:t>
      </w:r>
      <w:r>
        <w:rPr>
          <w:bCs/>
          <w:sz w:val="28"/>
          <w:szCs w:val="28"/>
        </w:rPr>
        <w:t>7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их</w:t>
      </w:r>
      <w:r w:rsidRPr="00EF0714">
        <w:rPr>
          <w:bCs/>
          <w:sz w:val="28"/>
          <w:szCs w:val="28"/>
        </w:rPr>
        <w:t xml:space="preserve"> за днем подачи зая</w:t>
      </w:r>
      <w:r>
        <w:rPr>
          <w:bCs/>
          <w:sz w:val="28"/>
          <w:szCs w:val="28"/>
        </w:rPr>
        <w:t>вления.</w:t>
      </w:r>
      <w:r w:rsidRPr="00EF0714">
        <w:rPr>
          <w:bCs/>
          <w:sz w:val="28"/>
          <w:szCs w:val="28"/>
        </w:rPr>
        <w:t xml:space="preserve"> </w:t>
      </w:r>
    </w:p>
    <w:p w:rsidR="009A47A0" w:rsidRPr="00EF0714" w:rsidRDefault="009A47A0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 xml:space="preserve"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</w:t>
      </w:r>
      <w:r w:rsidRPr="00EF0714">
        <w:rPr>
          <w:sz w:val="28"/>
          <w:szCs w:val="28"/>
        </w:rPr>
        <w:lastRenderedPageBreak/>
        <w:t>доставки с применением средств криптографической защиты информации и электронной подписи.</w:t>
      </w:r>
    </w:p>
    <w:p w:rsidR="009A47A0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>
        <w:rPr>
          <w:sz w:val="28"/>
          <w:szCs w:val="28"/>
        </w:rPr>
        <w:t>от 27 июля 2010 года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F0714">
        <w:rPr>
          <w:sz w:val="28"/>
          <w:szCs w:val="28"/>
        </w:rPr>
        <w:t>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почте.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9A47A0" w:rsidRPr="00EF0714" w:rsidRDefault="009A47A0" w:rsidP="00556A88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«МКУ ИнфоГрад»</w:t>
      </w:r>
      <w:r w:rsidRPr="00AB2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9A47A0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9A47A0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 xml:space="preserve">истребование документов </w:t>
      </w:r>
    </w:p>
    <w:p w:rsidR="009A47A0" w:rsidRDefault="009A47A0" w:rsidP="00D745D8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9A47A0" w:rsidRPr="00CF6AB7" w:rsidRDefault="009A47A0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F07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градостроительного плана земельного участка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полного </w:t>
      </w:r>
      <w:r w:rsidRPr="00EF0714">
        <w:rPr>
          <w:sz w:val="28"/>
          <w:szCs w:val="28"/>
        </w:rPr>
        <w:t>пакета документов.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>:</w:t>
      </w:r>
      <w:bookmarkStart w:id="24" w:name="sub_510111"/>
    </w:p>
    <w:p w:rsidR="009A47A0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>
        <w:rPr>
          <w:sz w:val="28"/>
          <w:szCs w:val="28"/>
        </w:rPr>
        <w:t>одготовки градостроительного плана земельного участка;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5" w:name="sub_510113"/>
      <w:bookmarkEnd w:id="24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>
        <w:rPr>
          <w:sz w:val="28"/>
          <w:szCs w:val="28"/>
        </w:rPr>
        <w:t>проекта градостроительного плана земельного участка</w:t>
      </w:r>
      <w:r w:rsidRPr="00EF0714">
        <w:rPr>
          <w:sz w:val="28"/>
          <w:szCs w:val="28"/>
        </w:rPr>
        <w:t xml:space="preserve"> по форме, утвержденной приказом </w:t>
      </w:r>
      <w:r w:rsidRPr="00052D1E">
        <w:rPr>
          <w:sz w:val="28"/>
          <w:szCs w:val="28"/>
        </w:rPr>
        <w:t>Министерства строительства и жилищно-коммунального хозяйства Р</w:t>
      </w:r>
      <w:r>
        <w:rPr>
          <w:sz w:val="28"/>
          <w:szCs w:val="28"/>
        </w:rPr>
        <w:t>оссийской Федерации от 25 апреля 2017 г. № 741</w:t>
      </w:r>
      <w:r w:rsidRPr="00052D1E">
        <w:rPr>
          <w:sz w:val="28"/>
          <w:szCs w:val="28"/>
        </w:rPr>
        <w:t xml:space="preserve">/пр </w:t>
      </w:r>
      <w:r>
        <w:rPr>
          <w:sz w:val="28"/>
          <w:szCs w:val="28"/>
        </w:rPr>
        <w:t>«</w:t>
      </w:r>
      <w:r w:rsidRPr="00052D1E">
        <w:rPr>
          <w:sz w:val="28"/>
          <w:szCs w:val="28"/>
        </w:rPr>
        <w:t>Об утверждении формы градостроительного плана земельного участка</w:t>
      </w:r>
      <w:r>
        <w:rPr>
          <w:sz w:val="28"/>
          <w:szCs w:val="28"/>
        </w:rPr>
        <w:t xml:space="preserve"> и порядка ее заполнения»;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21 настоящего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lastRenderedPageBreak/>
        <w:t>градостроительного плана земельного участка,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</w:t>
      </w:r>
      <w:r w:rsidRPr="00EF0714">
        <w:rPr>
          <w:sz w:val="28"/>
          <w:szCs w:val="28"/>
        </w:rPr>
        <w:t xml:space="preserve">отказа в </w:t>
      </w:r>
      <w:r>
        <w:rPr>
          <w:bCs/>
          <w:sz w:val="28"/>
          <w:szCs w:val="28"/>
        </w:rPr>
        <w:t>выдаче градостроительного плана земельного участка</w:t>
      </w:r>
      <w:r w:rsidRPr="00EF0714">
        <w:rPr>
          <w:sz w:val="28"/>
          <w:szCs w:val="28"/>
        </w:rPr>
        <w:t xml:space="preserve"> </w:t>
      </w:r>
      <w:r w:rsidR="00CA6D52" w:rsidRPr="00EF0714">
        <w:rPr>
          <w:sz w:val="28"/>
          <w:szCs w:val="28"/>
        </w:rPr>
        <w:t>в 2 экземплярах</w:t>
      </w:r>
      <w:r w:rsidR="00CA6D52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причин отказа, завизированного специалистом МКУ «ИнфоГрад»</w:t>
      </w:r>
      <w:r w:rsidRPr="00EF0714">
        <w:rPr>
          <w:sz w:val="28"/>
          <w:szCs w:val="28"/>
        </w:rPr>
        <w:t>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714">
        <w:rPr>
          <w:sz w:val="28"/>
          <w:szCs w:val="28"/>
        </w:rPr>
        <w:t xml:space="preserve">) </w:t>
      </w:r>
      <w:bookmarkEnd w:id="25"/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градостроительного плана земельного участка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, полный пакет документов для визирования директору МКУ «ИнфоГрад».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директор МКУ «ИнфоГрад»,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градостроительного плана земельного участка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 xml:space="preserve">, полный пакет документов для подписания заместителю председателя </w:t>
      </w:r>
      <w:r w:rsidRPr="00124C69">
        <w:rPr>
          <w:sz w:val="28"/>
          <w:szCs w:val="28"/>
        </w:rPr>
        <w:t>Комитета</w:t>
      </w:r>
      <w:r w:rsidR="00CA6D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регистрацию отказа в </w:t>
      </w:r>
      <w:r>
        <w:rPr>
          <w:bCs/>
          <w:sz w:val="28"/>
          <w:szCs w:val="28"/>
        </w:rPr>
        <w:t>предоставлении градостроительного плана земельного участка производит специалист Комитета, ответственный за регистрацию исходящей документации;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регистрацию градостроительного плана производит специалист МКУ «ИнфоГрад», ответственный за выполнение услуги;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зарегистрированный отказ с полным пакетом документов или утвержденный г</w:t>
      </w:r>
      <w:r>
        <w:rPr>
          <w:sz w:val="28"/>
          <w:szCs w:val="28"/>
        </w:rPr>
        <w:t>радостроительный план земельного участка</w:t>
      </w:r>
      <w:r>
        <w:rPr>
          <w:bCs/>
          <w:sz w:val="28"/>
          <w:szCs w:val="28"/>
        </w:rPr>
        <w:t xml:space="preserve"> возвращается специалисту Комитета, ответственному за прием и регистрацию документов.</w:t>
      </w:r>
    </w:p>
    <w:p w:rsidR="009A47A0" w:rsidRDefault="009A47A0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Градостроительный план считается утвержденным после того, как заместитель председателя </w:t>
      </w:r>
      <w:r w:rsidRPr="00124C69">
        <w:rPr>
          <w:sz w:val="28"/>
          <w:szCs w:val="28"/>
        </w:rPr>
        <w:t>Комитета</w:t>
      </w:r>
      <w:r w:rsidRPr="00D47332">
        <w:rPr>
          <w:sz w:val="28"/>
          <w:szCs w:val="28"/>
        </w:rPr>
        <w:t xml:space="preserve">, </w:t>
      </w:r>
      <w:r w:rsidR="0057232D">
        <w:rPr>
          <w:sz w:val="28"/>
          <w:szCs w:val="28"/>
        </w:rPr>
        <w:t>подписывает</w:t>
      </w:r>
      <w:r w:rsidR="00CA6D52">
        <w:rPr>
          <w:sz w:val="28"/>
          <w:szCs w:val="28"/>
        </w:rPr>
        <w:t xml:space="preserve"> его</w:t>
      </w:r>
      <w:r w:rsidR="0057232D">
        <w:rPr>
          <w:sz w:val="28"/>
          <w:szCs w:val="28"/>
        </w:rPr>
        <w:t>, п</w:t>
      </w:r>
      <w:r>
        <w:rPr>
          <w:sz w:val="28"/>
          <w:szCs w:val="28"/>
        </w:rPr>
        <w:t>одпись заверяется печатью</w:t>
      </w:r>
      <w:r w:rsidRPr="00D4733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47332">
        <w:rPr>
          <w:sz w:val="28"/>
          <w:szCs w:val="28"/>
        </w:rPr>
        <w:t>.</w:t>
      </w:r>
    </w:p>
    <w:p w:rsidR="009A47A0" w:rsidRPr="00D47332" w:rsidRDefault="009A47A0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11 рабочих дней.</w:t>
      </w:r>
    </w:p>
    <w:bookmarkEnd w:id="23"/>
    <w:p w:rsidR="009A47A0" w:rsidRDefault="009A47A0" w:rsidP="00CF6A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44. Выдача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</w:p>
    <w:p w:rsidR="009A47A0" w:rsidRPr="00EF0714" w:rsidRDefault="009A47A0" w:rsidP="006F2CC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</w:t>
      </w:r>
      <w:r>
        <w:rPr>
          <w:sz w:val="28"/>
          <w:szCs w:val="28"/>
        </w:rPr>
        <w:t xml:space="preserve">подготовленного 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  <w:r w:rsidRPr="00EF0714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Комитета,</w:t>
      </w:r>
      <w:r w:rsidRPr="00EF07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ответственному за прием и регистрацию документов.</w:t>
      </w:r>
    </w:p>
    <w:p w:rsidR="009A47A0" w:rsidRPr="00EF0714" w:rsidRDefault="009A47A0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Комитета </w:t>
      </w:r>
      <w:r>
        <w:rPr>
          <w:bCs/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градостроительный план земельного участка </w:t>
      </w:r>
      <w:r w:rsidRPr="00EF07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отказ </w:t>
      </w:r>
      <w:r>
        <w:rPr>
          <w:bCs/>
          <w:sz w:val="28"/>
          <w:szCs w:val="28"/>
        </w:rPr>
        <w:t>в выдаче</w:t>
      </w:r>
      <w:r w:rsidRPr="00EF07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градостроительного плана земельного участка</w:t>
      </w:r>
      <w:r w:rsidRPr="00EF0714">
        <w:rPr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9A47A0" w:rsidRPr="00EF0714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>;</w:t>
      </w:r>
    </w:p>
    <w:p w:rsidR="009A47A0" w:rsidRPr="00EF0714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предоставлении градостроительного плана земельного участка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Невостребованный документ (градостроительный план земельного участка или отказ </w:t>
      </w:r>
      <w:r w:rsidRPr="00EF0714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bookmarkEnd w:id="22"/>
    <w:p w:rsidR="009A47A0" w:rsidRPr="00EF0714" w:rsidRDefault="009A47A0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CA6D52" w:rsidRDefault="009A47A0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IV. Формы контроля за исполнением </w:t>
      </w:r>
    </w:p>
    <w:p w:rsidR="009A47A0" w:rsidRPr="00EF0714" w:rsidRDefault="009A47A0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административного регламента</w:t>
      </w: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Pr="00AB6B6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(бездействие) специалистов Комитета, определенных административными процедурами по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Комитета</w:t>
      </w:r>
      <w:r w:rsidRPr="00AB6B6B">
        <w:rPr>
          <w:rFonts w:ascii="Times New Roman" w:hAnsi="Times New Roman" w:cs="Times New Roman"/>
          <w:sz w:val="28"/>
          <w:szCs w:val="28"/>
        </w:rPr>
        <w:t xml:space="preserve"> либо лицом, его замещающим. 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AB6B6B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</w:t>
      </w:r>
      <w:r>
        <w:rPr>
          <w:rFonts w:ascii="Times New Roman" w:hAnsi="Times New Roman" w:cs="Times New Roman"/>
          <w:sz w:val="28"/>
          <w:szCs w:val="28"/>
        </w:rPr>
        <w:t>алистов Комитета.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B6B6B">
        <w:rPr>
          <w:rFonts w:ascii="Times New Roman" w:hAnsi="Times New Roman" w:cs="Times New Roman"/>
          <w:sz w:val="28"/>
          <w:szCs w:val="28"/>
        </w:rPr>
        <w:t xml:space="preserve">. 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</w:t>
      </w:r>
      <w:r w:rsidRPr="00AB6B6B">
        <w:rPr>
          <w:rFonts w:ascii="Times New Roman" w:hAnsi="Times New Roman" w:cs="Times New Roman"/>
          <w:sz w:val="28"/>
          <w:szCs w:val="28"/>
        </w:rPr>
        <w:lastRenderedPageBreak/>
        <w:t>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B6B">
        <w:rPr>
          <w:rFonts w:ascii="Times New Roman" w:hAnsi="Times New Roman" w:cs="Times New Roman"/>
          <w:sz w:val="28"/>
          <w:szCs w:val="28"/>
        </w:rPr>
        <w:t xml:space="preserve"> специалисты Комитета привлекаются к ответственности в соответствии с законодательством Российской Федерации.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AB6B6B">
        <w:rPr>
          <w:rFonts w:ascii="Times New Roman" w:hAnsi="Times New Roman" w:cs="Times New Roman"/>
          <w:sz w:val="28"/>
          <w:szCs w:val="28"/>
        </w:rPr>
        <w:t xml:space="preserve">. Специалисты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B6B6B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A47A0" w:rsidRPr="00EF0714" w:rsidRDefault="009A47A0" w:rsidP="00B93742">
      <w:pPr>
        <w:pStyle w:val="ConsPlusNormal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9A47A0" w:rsidRDefault="009A47A0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V. Досудебный (внесудебный) порядок обжалования решений и </w:t>
      </w:r>
    </w:p>
    <w:p w:rsidR="009A47A0" w:rsidRPr="00EF0714" w:rsidRDefault="009A47A0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действий (бездействия)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>, МКУ «Инфоград», МФЦ</w:t>
      </w:r>
      <w:r w:rsidRPr="00EF0714">
        <w:rPr>
          <w:sz w:val="28"/>
          <w:szCs w:val="28"/>
        </w:rPr>
        <w:t>, а также его должностных лиц и муниципальных служащих</w:t>
      </w:r>
    </w:p>
    <w:p w:rsidR="009A47A0" w:rsidRPr="00EF0714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53294">
        <w:rPr>
          <w:sz w:val="28"/>
          <w:szCs w:val="28"/>
        </w:rPr>
        <w:t>Заявители имеют право на обжалование действий (бездействия) должностного лица, муниципального служащего Комитета или</w:t>
      </w:r>
      <w:r>
        <w:rPr>
          <w:sz w:val="28"/>
          <w:szCs w:val="28"/>
        </w:rPr>
        <w:t xml:space="preserve">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</w:t>
      </w:r>
      <w:r>
        <w:rPr>
          <w:kern w:val="1"/>
          <w:sz w:val="28"/>
          <w:szCs w:val="28"/>
          <w:lang w:eastAsia="ar-SA"/>
        </w:rPr>
        <w:t>МКУ «ИнфоГрад», 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CA6D52" w:rsidRDefault="00CA6D52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затребование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Российской Федерации, Ставропольского края, муниципальными правовыми актами города Невинномысска;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9A47A0" w:rsidRPr="00901D09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A47A0" w:rsidRPr="00901D09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B3328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sz w:val="28"/>
          <w:szCs w:val="28"/>
        </w:rPr>
        <w:t xml:space="preserve">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9A47A0" w:rsidRPr="00B53294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901D09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B3328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 xml:space="preserve"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                от 27 июля 2010 года № 210-ФЗ «Об организации предоставления государственных и муниципальных услуг»</w:t>
      </w:r>
      <w:r w:rsidRPr="00901D09">
        <w:rPr>
          <w:sz w:val="28"/>
          <w:szCs w:val="28"/>
        </w:rPr>
        <w:t>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544"/>
      <w:bookmarkEnd w:id="26"/>
      <w:r>
        <w:rPr>
          <w:sz w:val="28"/>
          <w:szCs w:val="28"/>
        </w:rPr>
        <w:t xml:space="preserve">52. </w:t>
      </w:r>
      <w:r w:rsidRPr="00B53294">
        <w:rPr>
          <w:sz w:val="28"/>
          <w:szCs w:val="28"/>
        </w:rPr>
        <w:t xml:space="preserve">Жалоба на действия </w:t>
      </w:r>
      <w:r w:rsidRPr="00AB6B6B"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специалистов Комитета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МКУ «ИнфоГрад», а также директора МКУ «ИнфоГрад»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CA6D52" w:rsidRDefault="00CA6D52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</w:t>
      </w:r>
      <w:r w:rsidRPr="00AB6B6B"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 и рассматривается главой города Невинномысска.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B53294">
        <w:rPr>
          <w:sz w:val="28"/>
          <w:szCs w:val="28"/>
        </w:rPr>
        <w:t>. Жалоба должна содержать: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</w:t>
      </w:r>
      <w:hyperlink r:id="rId25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от 27 июля 2010 года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26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должностного лица, </w:t>
      </w:r>
      <w:r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а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27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7" w:name="Par554"/>
      <w:bookmarkEnd w:id="27"/>
      <w:r>
        <w:rPr>
          <w:sz w:val="28"/>
          <w:szCs w:val="28"/>
        </w:rPr>
        <w:t xml:space="preserve"> </w:t>
      </w:r>
    </w:p>
    <w:p w:rsidR="009A47A0" w:rsidRPr="00B53294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558"/>
      <w:bookmarkEnd w:id="28"/>
      <w:r>
        <w:rPr>
          <w:sz w:val="28"/>
          <w:szCs w:val="28"/>
        </w:rPr>
        <w:t xml:space="preserve">55. </w:t>
      </w:r>
      <w:r w:rsidRPr="00B53294">
        <w:rPr>
          <w:sz w:val="28"/>
          <w:szCs w:val="28"/>
        </w:rPr>
        <w:t>Жалоба регистрируется в день ее поступления</w:t>
      </w:r>
      <w:r>
        <w:rPr>
          <w:sz w:val="28"/>
          <w:szCs w:val="28"/>
        </w:rPr>
        <w:t xml:space="preserve"> в администрацию, Комитет, МФЦ</w:t>
      </w:r>
      <w:r w:rsidRPr="00B53294">
        <w:rPr>
          <w:sz w:val="28"/>
          <w:szCs w:val="28"/>
        </w:rPr>
        <w:t>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2C5579">
        <w:rPr>
          <w:sz w:val="28"/>
          <w:szCs w:val="28"/>
        </w:rPr>
        <w:lastRenderedPageBreak/>
        <w:t>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 дней со дня ее регистрации.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(бездействие) специалистов Комитета, </w:t>
      </w:r>
      <w:r>
        <w:rPr>
          <w:kern w:val="1"/>
          <w:sz w:val="28"/>
          <w:szCs w:val="28"/>
          <w:lang w:eastAsia="ar-SA"/>
        </w:rPr>
        <w:t xml:space="preserve">МКУ «ИнфоГрад»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A47A0" w:rsidRPr="00165CCE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</w:t>
      </w:r>
      <w:r>
        <w:rPr>
          <w:sz w:val="28"/>
          <w:szCs w:val="28"/>
        </w:rPr>
        <w:t>специалистов</w:t>
      </w:r>
      <w:r w:rsidRPr="00B53294">
        <w:rPr>
          <w:sz w:val="28"/>
          <w:szCs w:val="28"/>
        </w:rPr>
        <w:t xml:space="preserve"> Комитета,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«ИнфоГрад»,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B53294">
        <w:rPr>
          <w:sz w:val="28"/>
          <w:szCs w:val="28"/>
        </w:rPr>
        <w:t>. Информация о порядке обжалования действий (бездействия),</w:t>
      </w:r>
      <w:r>
        <w:rPr>
          <w:sz w:val="28"/>
          <w:szCs w:val="28"/>
        </w:rPr>
        <w:t xml:space="preserve"> а также решений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«ИнфоГрад», МФЦ</w:t>
      </w:r>
      <w:r w:rsidRPr="00B53294">
        <w:rPr>
          <w:sz w:val="28"/>
          <w:szCs w:val="28"/>
        </w:rPr>
        <w:t xml:space="preserve"> размещается на информационных стендах в местах предоставления </w:t>
      </w:r>
      <w:r w:rsidRPr="00B53294">
        <w:rPr>
          <w:sz w:val="28"/>
          <w:szCs w:val="28"/>
        </w:rPr>
        <w:lastRenderedPageBreak/>
        <w:t>муниципальной услуги в Коми</w:t>
      </w:r>
      <w:r>
        <w:rPr>
          <w:sz w:val="28"/>
          <w:szCs w:val="28"/>
        </w:rPr>
        <w:t xml:space="preserve">тете, </w:t>
      </w:r>
      <w:r w:rsidRPr="00B53294">
        <w:rPr>
          <w:sz w:val="28"/>
          <w:szCs w:val="28"/>
        </w:rPr>
        <w:t>на официальном сайте Администрации, Едином портале, а также Портале муниципальных услуг Ставропольского края.</w:t>
      </w:r>
    </w:p>
    <w:p w:rsidR="009A47A0" w:rsidRPr="00B02A15" w:rsidRDefault="009A47A0" w:rsidP="007D0ABC">
      <w:pP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</w:p>
    <w:p w:rsidR="009A47A0" w:rsidRPr="00B02A15" w:rsidRDefault="009A47A0" w:rsidP="007D0ABC">
      <w:pPr>
        <w:rPr>
          <w:sz w:val="28"/>
          <w:szCs w:val="28"/>
        </w:rPr>
      </w:pPr>
    </w:p>
    <w:p w:rsidR="009A47A0" w:rsidRPr="008933FF" w:rsidRDefault="009A47A0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9A47A0" w:rsidRPr="008933FF" w:rsidRDefault="009A47A0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9A47A0" w:rsidRDefault="009A47A0" w:rsidP="004902A6">
      <w:pPr>
        <w:rPr>
          <w:sz w:val="28"/>
          <w:szCs w:val="28"/>
        </w:rPr>
      </w:pPr>
    </w:p>
    <w:p w:rsidR="009A47A0" w:rsidRDefault="009A47A0" w:rsidP="004902A6">
      <w:pPr>
        <w:pBdr>
          <w:bottom w:val="single" w:sz="4" w:space="1" w:color="auto"/>
        </w:pBd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9A47A0" w:rsidRDefault="009A47A0" w:rsidP="007D0ABC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4C286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57232D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</w:t>
      </w:r>
      <w:r w:rsidRP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9A47A0" w:rsidRPr="00BC0EA5" w:rsidRDefault="009A47A0" w:rsidP="004C2869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A47A0" w:rsidRDefault="009A47A0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9A47A0" w:rsidRPr="0007425B" w:rsidRDefault="009A47A0" w:rsidP="00856465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794B83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9A47A0" w:rsidRDefault="009A47A0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9A47A0" w:rsidRDefault="009A47A0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Е.Н. Дудченко</w:t>
      </w:r>
    </w:p>
    <w:p w:rsidR="009A47A0" w:rsidRPr="0007425B" w:rsidRDefault="009A47A0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29" w:name="Par1"/>
      <w:bookmarkEnd w:id="29"/>
    </w:p>
    <w:sectPr w:rsidR="009A47A0" w:rsidRPr="0007425B" w:rsidSect="007712EB">
      <w:headerReference w:type="even" r:id="rId28"/>
      <w:headerReference w:type="default" r:id="rId29"/>
      <w:headerReference w:type="first" r:id="rId3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0" w:rsidRDefault="009A47A0">
      <w:r>
        <w:separator/>
      </w:r>
    </w:p>
  </w:endnote>
  <w:endnote w:type="continuationSeparator" w:id="0">
    <w:p w:rsidR="009A47A0" w:rsidRDefault="009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0" w:rsidRDefault="009A47A0">
      <w:r>
        <w:separator/>
      </w:r>
    </w:p>
  </w:footnote>
  <w:footnote w:type="continuationSeparator" w:id="0">
    <w:p w:rsidR="009A47A0" w:rsidRDefault="009A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Default="009A47A0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7A0" w:rsidRDefault="009A47A0" w:rsidP="00C01C51">
    <w:pPr>
      <w:pStyle w:val="a6"/>
      <w:ind w:right="360"/>
    </w:pPr>
  </w:p>
  <w:p w:rsidR="009A47A0" w:rsidRDefault="009A47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Pr="000A6B77" w:rsidRDefault="009A47A0">
    <w:pPr>
      <w:pStyle w:val="a6"/>
      <w:jc w:val="center"/>
      <w:rPr>
        <w:sz w:val="28"/>
        <w:szCs w:val="28"/>
      </w:rPr>
    </w:pPr>
    <w:r w:rsidRPr="000A6B77">
      <w:rPr>
        <w:sz w:val="28"/>
        <w:szCs w:val="28"/>
      </w:rPr>
      <w:fldChar w:fldCharType="begin"/>
    </w:r>
    <w:r w:rsidRPr="000A6B77">
      <w:rPr>
        <w:sz w:val="28"/>
        <w:szCs w:val="28"/>
      </w:rPr>
      <w:instrText>PAGE   \* MERGEFORMAT</w:instrText>
    </w:r>
    <w:r w:rsidRPr="000A6B77">
      <w:rPr>
        <w:sz w:val="28"/>
        <w:szCs w:val="28"/>
      </w:rPr>
      <w:fldChar w:fldCharType="separate"/>
    </w:r>
    <w:r w:rsidR="00012C23">
      <w:rPr>
        <w:noProof/>
        <w:sz w:val="28"/>
        <w:szCs w:val="28"/>
      </w:rPr>
      <w:t>5</w:t>
    </w:r>
    <w:r w:rsidRPr="000A6B77">
      <w:rPr>
        <w:sz w:val="28"/>
        <w:szCs w:val="28"/>
      </w:rPr>
      <w:fldChar w:fldCharType="end"/>
    </w:r>
  </w:p>
  <w:p w:rsidR="009A47A0" w:rsidRDefault="009A47A0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Default="009A47A0">
    <w:pPr>
      <w:pStyle w:val="a6"/>
      <w:jc w:val="center"/>
    </w:pPr>
  </w:p>
  <w:p w:rsidR="009A47A0" w:rsidRDefault="009A4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F7E"/>
    <w:rsid w:val="00012C23"/>
    <w:rsid w:val="00026A84"/>
    <w:rsid w:val="00030EC0"/>
    <w:rsid w:val="00032D2A"/>
    <w:rsid w:val="0003543B"/>
    <w:rsid w:val="00035E9E"/>
    <w:rsid w:val="00052A82"/>
    <w:rsid w:val="00052D1E"/>
    <w:rsid w:val="00053228"/>
    <w:rsid w:val="00053C02"/>
    <w:rsid w:val="00056FF5"/>
    <w:rsid w:val="000620BC"/>
    <w:rsid w:val="0007031E"/>
    <w:rsid w:val="00073C6F"/>
    <w:rsid w:val="0007425B"/>
    <w:rsid w:val="00075FB7"/>
    <w:rsid w:val="00083F77"/>
    <w:rsid w:val="000960A8"/>
    <w:rsid w:val="000A0C21"/>
    <w:rsid w:val="000A2528"/>
    <w:rsid w:val="000A4ED3"/>
    <w:rsid w:val="000A6B77"/>
    <w:rsid w:val="000B0589"/>
    <w:rsid w:val="000B7137"/>
    <w:rsid w:val="000C0178"/>
    <w:rsid w:val="000C1608"/>
    <w:rsid w:val="000C45ED"/>
    <w:rsid w:val="000D2B28"/>
    <w:rsid w:val="000E7A2C"/>
    <w:rsid w:val="000F0C80"/>
    <w:rsid w:val="000F21FA"/>
    <w:rsid w:val="0010279A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379D2"/>
    <w:rsid w:val="00140E02"/>
    <w:rsid w:val="00141B8B"/>
    <w:rsid w:val="0014366F"/>
    <w:rsid w:val="001439BB"/>
    <w:rsid w:val="001476B5"/>
    <w:rsid w:val="00150FA6"/>
    <w:rsid w:val="00153F80"/>
    <w:rsid w:val="00156780"/>
    <w:rsid w:val="00157C63"/>
    <w:rsid w:val="00161380"/>
    <w:rsid w:val="00161CDB"/>
    <w:rsid w:val="00165CCE"/>
    <w:rsid w:val="001723F3"/>
    <w:rsid w:val="00173957"/>
    <w:rsid w:val="00177D6E"/>
    <w:rsid w:val="00191C40"/>
    <w:rsid w:val="0019727E"/>
    <w:rsid w:val="001B0A58"/>
    <w:rsid w:val="001B5882"/>
    <w:rsid w:val="001B7117"/>
    <w:rsid w:val="001B7F8C"/>
    <w:rsid w:val="001C388D"/>
    <w:rsid w:val="001C3C10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FF"/>
    <w:rsid w:val="00205985"/>
    <w:rsid w:val="00210607"/>
    <w:rsid w:val="00215903"/>
    <w:rsid w:val="00222B52"/>
    <w:rsid w:val="0023036E"/>
    <w:rsid w:val="0023222B"/>
    <w:rsid w:val="002435A8"/>
    <w:rsid w:val="00247ECB"/>
    <w:rsid w:val="00255D74"/>
    <w:rsid w:val="002637B1"/>
    <w:rsid w:val="0026523B"/>
    <w:rsid w:val="00267A6A"/>
    <w:rsid w:val="002709B2"/>
    <w:rsid w:val="002709C0"/>
    <w:rsid w:val="00273A24"/>
    <w:rsid w:val="00274EA2"/>
    <w:rsid w:val="00277F1A"/>
    <w:rsid w:val="00280418"/>
    <w:rsid w:val="00280DEB"/>
    <w:rsid w:val="00281367"/>
    <w:rsid w:val="002845F2"/>
    <w:rsid w:val="00287D04"/>
    <w:rsid w:val="00291288"/>
    <w:rsid w:val="002A0617"/>
    <w:rsid w:val="002A12F5"/>
    <w:rsid w:val="002B107B"/>
    <w:rsid w:val="002B2AF9"/>
    <w:rsid w:val="002B3676"/>
    <w:rsid w:val="002C0ECB"/>
    <w:rsid w:val="002C26F8"/>
    <w:rsid w:val="002C3D8F"/>
    <w:rsid w:val="002C5579"/>
    <w:rsid w:val="002C67CB"/>
    <w:rsid w:val="002E2739"/>
    <w:rsid w:val="003051A3"/>
    <w:rsid w:val="00314372"/>
    <w:rsid w:val="003163CE"/>
    <w:rsid w:val="003177CC"/>
    <w:rsid w:val="00320A2C"/>
    <w:rsid w:val="003219DD"/>
    <w:rsid w:val="00325160"/>
    <w:rsid w:val="00327E93"/>
    <w:rsid w:val="003301D0"/>
    <w:rsid w:val="0033467F"/>
    <w:rsid w:val="0033790B"/>
    <w:rsid w:val="0033797A"/>
    <w:rsid w:val="00345704"/>
    <w:rsid w:val="00352424"/>
    <w:rsid w:val="00362D68"/>
    <w:rsid w:val="00364258"/>
    <w:rsid w:val="003703BB"/>
    <w:rsid w:val="003755EC"/>
    <w:rsid w:val="00375C14"/>
    <w:rsid w:val="00380125"/>
    <w:rsid w:val="0038367D"/>
    <w:rsid w:val="003904F5"/>
    <w:rsid w:val="003C0854"/>
    <w:rsid w:val="003C42FD"/>
    <w:rsid w:val="003C4565"/>
    <w:rsid w:val="003C56DB"/>
    <w:rsid w:val="003C6005"/>
    <w:rsid w:val="003D0B70"/>
    <w:rsid w:val="003D0F3E"/>
    <w:rsid w:val="003D1CBA"/>
    <w:rsid w:val="003D24A8"/>
    <w:rsid w:val="003D4B88"/>
    <w:rsid w:val="003D6FA9"/>
    <w:rsid w:val="003E2E0B"/>
    <w:rsid w:val="003E5370"/>
    <w:rsid w:val="003E584B"/>
    <w:rsid w:val="003E72B1"/>
    <w:rsid w:val="003F64F6"/>
    <w:rsid w:val="00402447"/>
    <w:rsid w:val="00402D5C"/>
    <w:rsid w:val="0040461E"/>
    <w:rsid w:val="004069C5"/>
    <w:rsid w:val="00407A1D"/>
    <w:rsid w:val="00414ADE"/>
    <w:rsid w:val="00423773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61B4"/>
    <w:rsid w:val="00456C72"/>
    <w:rsid w:val="00466B0B"/>
    <w:rsid w:val="004709D0"/>
    <w:rsid w:val="0047763E"/>
    <w:rsid w:val="004778A9"/>
    <w:rsid w:val="00487BCE"/>
    <w:rsid w:val="004902A6"/>
    <w:rsid w:val="00497FAB"/>
    <w:rsid w:val="004A06D2"/>
    <w:rsid w:val="004A1E4C"/>
    <w:rsid w:val="004B0627"/>
    <w:rsid w:val="004B0CB0"/>
    <w:rsid w:val="004C2869"/>
    <w:rsid w:val="004C6349"/>
    <w:rsid w:val="004C65A0"/>
    <w:rsid w:val="004D2D33"/>
    <w:rsid w:val="004D3B2E"/>
    <w:rsid w:val="004E306D"/>
    <w:rsid w:val="004E5A86"/>
    <w:rsid w:val="004F2814"/>
    <w:rsid w:val="004F6EF9"/>
    <w:rsid w:val="0050005F"/>
    <w:rsid w:val="00500557"/>
    <w:rsid w:val="00505386"/>
    <w:rsid w:val="005120BE"/>
    <w:rsid w:val="00531A7A"/>
    <w:rsid w:val="0054239C"/>
    <w:rsid w:val="0054268F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232D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5036"/>
    <w:rsid w:val="00596F9D"/>
    <w:rsid w:val="00597604"/>
    <w:rsid w:val="005A3F7C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1281"/>
    <w:rsid w:val="006171C8"/>
    <w:rsid w:val="00617C96"/>
    <w:rsid w:val="00633B41"/>
    <w:rsid w:val="00640D19"/>
    <w:rsid w:val="00644336"/>
    <w:rsid w:val="00652C4C"/>
    <w:rsid w:val="0065409E"/>
    <w:rsid w:val="0065728C"/>
    <w:rsid w:val="006643A2"/>
    <w:rsid w:val="00665328"/>
    <w:rsid w:val="006661D2"/>
    <w:rsid w:val="00680EAA"/>
    <w:rsid w:val="00683571"/>
    <w:rsid w:val="006944F3"/>
    <w:rsid w:val="00694B24"/>
    <w:rsid w:val="006A5FF8"/>
    <w:rsid w:val="006A7F9F"/>
    <w:rsid w:val="006B40B7"/>
    <w:rsid w:val="006B46F6"/>
    <w:rsid w:val="006B6B71"/>
    <w:rsid w:val="006C4DCA"/>
    <w:rsid w:val="006C6FA5"/>
    <w:rsid w:val="006D04C3"/>
    <w:rsid w:val="006D0FA4"/>
    <w:rsid w:val="006D2FA0"/>
    <w:rsid w:val="006E3D80"/>
    <w:rsid w:val="006E5380"/>
    <w:rsid w:val="006E5805"/>
    <w:rsid w:val="006F23CB"/>
    <w:rsid w:val="006F2CC7"/>
    <w:rsid w:val="00703B0E"/>
    <w:rsid w:val="0070687D"/>
    <w:rsid w:val="00706973"/>
    <w:rsid w:val="0071569D"/>
    <w:rsid w:val="00716D6A"/>
    <w:rsid w:val="00722C33"/>
    <w:rsid w:val="00724B6F"/>
    <w:rsid w:val="00743A55"/>
    <w:rsid w:val="0074512B"/>
    <w:rsid w:val="007506B1"/>
    <w:rsid w:val="007712EB"/>
    <w:rsid w:val="00772493"/>
    <w:rsid w:val="0077534D"/>
    <w:rsid w:val="007775C2"/>
    <w:rsid w:val="007832B6"/>
    <w:rsid w:val="00783A9B"/>
    <w:rsid w:val="007915E4"/>
    <w:rsid w:val="007925AE"/>
    <w:rsid w:val="00794B83"/>
    <w:rsid w:val="007A518A"/>
    <w:rsid w:val="007B37D4"/>
    <w:rsid w:val="007B3950"/>
    <w:rsid w:val="007B489B"/>
    <w:rsid w:val="007B5390"/>
    <w:rsid w:val="007B7E30"/>
    <w:rsid w:val="007C4296"/>
    <w:rsid w:val="007C4B42"/>
    <w:rsid w:val="007C6B78"/>
    <w:rsid w:val="007D0ABC"/>
    <w:rsid w:val="007D13F6"/>
    <w:rsid w:val="007D2224"/>
    <w:rsid w:val="007D5448"/>
    <w:rsid w:val="007E01EA"/>
    <w:rsid w:val="007E53F7"/>
    <w:rsid w:val="007E7036"/>
    <w:rsid w:val="007E7317"/>
    <w:rsid w:val="007E7BED"/>
    <w:rsid w:val="007F3AF6"/>
    <w:rsid w:val="00803043"/>
    <w:rsid w:val="00812851"/>
    <w:rsid w:val="0081341D"/>
    <w:rsid w:val="00813E60"/>
    <w:rsid w:val="008226B3"/>
    <w:rsid w:val="00824DDE"/>
    <w:rsid w:val="008300CD"/>
    <w:rsid w:val="008316CB"/>
    <w:rsid w:val="00833A81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2C6F"/>
    <w:rsid w:val="00871783"/>
    <w:rsid w:val="00876AAB"/>
    <w:rsid w:val="00877C8B"/>
    <w:rsid w:val="00882F5E"/>
    <w:rsid w:val="008863A5"/>
    <w:rsid w:val="00887A61"/>
    <w:rsid w:val="00890CFC"/>
    <w:rsid w:val="008933FF"/>
    <w:rsid w:val="00895500"/>
    <w:rsid w:val="00895DF3"/>
    <w:rsid w:val="008A22E7"/>
    <w:rsid w:val="008A6B39"/>
    <w:rsid w:val="008A7E2C"/>
    <w:rsid w:val="008B1F5F"/>
    <w:rsid w:val="008B56D2"/>
    <w:rsid w:val="008B5AD9"/>
    <w:rsid w:val="008C6DFB"/>
    <w:rsid w:val="008D5074"/>
    <w:rsid w:val="008D56E2"/>
    <w:rsid w:val="008E29B7"/>
    <w:rsid w:val="008E6989"/>
    <w:rsid w:val="008F13F5"/>
    <w:rsid w:val="008F44C3"/>
    <w:rsid w:val="009007BC"/>
    <w:rsid w:val="00901D09"/>
    <w:rsid w:val="0090483F"/>
    <w:rsid w:val="00910158"/>
    <w:rsid w:val="0091424B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4B93"/>
    <w:rsid w:val="0098717D"/>
    <w:rsid w:val="009A47A0"/>
    <w:rsid w:val="009A521A"/>
    <w:rsid w:val="009B0410"/>
    <w:rsid w:val="009B2212"/>
    <w:rsid w:val="009B3BD8"/>
    <w:rsid w:val="009B4614"/>
    <w:rsid w:val="009C19CE"/>
    <w:rsid w:val="009C2165"/>
    <w:rsid w:val="009C426A"/>
    <w:rsid w:val="009C7145"/>
    <w:rsid w:val="009D40FA"/>
    <w:rsid w:val="009D5026"/>
    <w:rsid w:val="009E065E"/>
    <w:rsid w:val="009E63F0"/>
    <w:rsid w:val="009F2169"/>
    <w:rsid w:val="009F59CB"/>
    <w:rsid w:val="00A037AA"/>
    <w:rsid w:val="00A05E11"/>
    <w:rsid w:val="00A12044"/>
    <w:rsid w:val="00A121D5"/>
    <w:rsid w:val="00A15111"/>
    <w:rsid w:val="00A26872"/>
    <w:rsid w:val="00A26A85"/>
    <w:rsid w:val="00A27B3E"/>
    <w:rsid w:val="00A30B10"/>
    <w:rsid w:val="00A31ACD"/>
    <w:rsid w:val="00A430C3"/>
    <w:rsid w:val="00A4327B"/>
    <w:rsid w:val="00A523CF"/>
    <w:rsid w:val="00A542B8"/>
    <w:rsid w:val="00A54370"/>
    <w:rsid w:val="00A55AD7"/>
    <w:rsid w:val="00A56A6C"/>
    <w:rsid w:val="00A62142"/>
    <w:rsid w:val="00A75100"/>
    <w:rsid w:val="00A81855"/>
    <w:rsid w:val="00A82593"/>
    <w:rsid w:val="00A84094"/>
    <w:rsid w:val="00A86739"/>
    <w:rsid w:val="00A86D59"/>
    <w:rsid w:val="00AA1262"/>
    <w:rsid w:val="00AA1F3D"/>
    <w:rsid w:val="00AA1F48"/>
    <w:rsid w:val="00AA3F0E"/>
    <w:rsid w:val="00AA64DC"/>
    <w:rsid w:val="00AB2FC1"/>
    <w:rsid w:val="00AB6B6B"/>
    <w:rsid w:val="00AC2BDE"/>
    <w:rsid w:val="00AC5F83"/>
    <w:rsid w:val="00AD13A7"/>
    <w:rsid w:val="00AD3384"/>
    <w:rsid w:val="00AD3411"/>
    <w:rsid w:val="00AE66DA"/>
    <w:rsid w:val="00AF2D69"/>
    <w:rsid w:val="00B02A15"/>
    <w:rsid w:val="00B036E4"/>
    <w:rsid w:val="00B04672"/>
    <w:rsid w:val="00B062A0"/>
    <w:rsid w:val="00B1382F"/>
    <w:rsid w:val="00B20130"/>
    <w:rsid w:val="00B2343B"/>
    <w:rsid w:val="00B23DA1"/>
    <w:rsid w:val="00B259C5"/>
    <w:rsid w:val="00B26B6B"/>
    <w:rsid w:val="00B27FE3"/>
    <w:rsid w:val="00B36C42"/>
    <w:rsid w:val="00B4317A"/>
    <w:rsid w:val="00B443CF"/>
    <w:rsid w:val="00B467AC"/>
    <w:rsid w:val="00B53294"/>
    <w:rsid w:val="00B54892"/>
    <w:rsid w:val="00B60C45"/>
    <w:rsid w:val="00B805E2"/>
    <w:rsid w:val="00B91647"/>
    <w:rsid w:val="00B93742"/>
    <w:rsid w:val="00B952B7"/>
    <w:rsid w:val="00BA50CA"/>
    <w:rsid w:val="00BA635C"/>
    <w:rsid w:val="00BC0EA5"/>
    <w:rsid w:val="00BC0F71"/>
    <w:rsid w:val="00BC1C94"/>
    <w:rsid w:val="00BC2103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31A7E"/>
    <w:rsid w:val="00C41455"/>
    <w:rsid w:val="00C41470"/>
    <w:rsid w:val="00C41FC3"/>
    <w:rsid w:val="00C4267F"/>
    <w:rsid w:val="00C44CFC"/>
    <w:rsid w:val="00C6017B"/>
    <w:rsid w:val="00C62235"/>
    <w:rsid w:val="00C644C1"/>
    <w:rsid w:val="00C6496E"/>
    <w:rsid w:val="00C655B5"/>
    <w:rsid w:val="00C85F7E"/>
    <w:rsid w:val="00C8678B"/>
    <w:rsid w:val="00C86C34"/>
    <w:rsid w:val="00CA0316"/>
    <w:rsid w:val="00CA3782"/>
    <w:rsid w:val="00CA6D52"/>
    <w:rsid w:val="00CB3F76"/>
    <w:rsid w:val="00CC16B9"/>
    <w:rsid w:val="00CC1DB2"/>
    <w:rsid w:val="00CC2C16"/>
    <w:rsid w:val="00CC3823"/>
    <w:rsid w:val="00CC56EF"/>
    <w:rsid w:val="00CC5EBF"/>
    <w:rsid w:val="00CD556E"/>
    <w:rsid w:val="00CE1745"/>
    <w:rsid w:val="00CE4083"/>
    <w:rsid w:val="00CE688A"/>
    <w:rsid w:val="00CF3B54"/>
    <w:rsid w:val="00CF5E9D"/>
    <w:rsid w:val="00CF6AB7"/>
    <w:rsid w:val="00CF7B4F"/>
    <w:rsid w:val="00D022DC"/>
    <w:rsid w:val="00D02B46"/>
    <w:rsid w:val="00D1273E"/>
    <w:rsid w:val="00D175CA"/>
    <w:rsid w:val="00D17852"/>
    <w:rsid w:val="00D232C2"/>
    <w:rsid w:val="00D34691"/>
    <w:rsid w:val="00D36FF4"/>
    <w:rsid w:val="00D44EF5"/>
    <w:rsid w:val="00D47332"/>
    <w:rsid w:val="00D51251"/>
    <w:rsid w:val="00D53C02"/>
    <w:rsid w:val="00D745D8"/>
    <w:rsid w:val="00D7470D"/>
    <w:rsid w:val="00D8023E"/>
    <w:rsid w:val="00D8333A"/>
    <w:rsid w:val="00D87A48"/>
    <w:rsid w:val="00DA4C67"/>
    <w:rsid w:val="00DA5098"/>
    <w:rsid w:val="00DA512E"/>
    <w:rsid w:val="00DB1EEB"/>
    <w:rsid w:val="00DC45F2"/>
    <w:rsid w:val="00DD0419"/>
    <w:rsid w:val="00DE4EDF"/>
    <w:rsid w:val="00E016F2"/>
    <w:rsid w:val="00E0297F"/>
    <w:rsid w:val="00E02D0C"/>
    <w:rsid w:val="00E03EE2"/>
    <w:rsid w:val="00E074F9"/>
    <w:rsid w:val="00E11923"/>
    <w:rsid w:val="00E11960"/>
    <w:rsid w:val="00E20437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60A86"/>
    <w:rsid w:val="00E705E6"/>
    <w:rsid w:val="00E72EF8"/>
    <w:rsid w:val="00E82DEC"/>
    <w:rsid w:val="00E92A3E"/>
    <w:rsid w:val="00E96F9A"/>
    <w:rsid w:val="00EA4BF8"/>
    <w:rsid w:val="00EA4F38"/>
    <w:rsid w:val="00EA5012"/>
    <w:rsid w:val="00EB51A4"/>
    <w:rsid w:val="00EE1645"/>
    <w:rsid w:val="00EE5545"/>
    <w:rsid w:val="00EF0714"/>
    <w:rsid w:val="00EF2FA9"/>
    <w:rsid w:val="00EF6515"/>
    <w:rsid w:val="00F00F9D"/>
    <w:rsid w:val="00F04A0A"/>
    <w:rsid w:val="00F07F4C"/>
    <w:rsid w:val="00F15CB3"/>
    <w:rsid w:val="00F15CB8"/>
    <w:rsid w:val="00F17D8C"/>
    <w:rsid w:val="00F21690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08A"/>
    <w:rsid w:val="00F6324D"/>
    <w:rsid w:val="00F638A9"/>
    <w:rsid w:val="00F64CAB"/>
    <w:rsid w:val="00F70F40"/>
    <w:rsid w:val="00F711EE"/>
    <w:rsid w:val="00F71FF3"/>
    <w:rsid w:val="00F757C0"/>
    <w:rsid w:val="00F75E00"/>
    <w:rsid w:val="00F766A8"/>
    <w:rsid w:val="00F8141D"/>
    <w:rsid w:val="00F93502"/>
    <w:rsid w:val="00F94054"/>
    <w:rsid w:val="00F97EA4"/>
    <w:rsid w:val="00FA4585"/>
    <w:rsid w:val="00FA69F4"/>
    <w:rsid w:val="00FB3328"/>
    <w:rsid w:val="00FB3384"/>
    <w:rsid w:val="00FC42BF"/>
    <w:rsid w:val="00FD3111"/>
    <w:rsid w:val="00FF1EC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evadm.ru" TargetMode="External"/><Relationship Id="rId13" Type="http://schemas.openxmlformats.org/officeDocument/2006/relationships/hyperlink" Target="mailto:uaig@bk.ru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vmfc@yandex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v-teploset@mail.ru" TargetMode="External"/><Relationship Id="rId24" Type="http://schemas.openxmlformats.org/officeDocument/2006/relationships/hyperlink" Target="garantF1://70765886.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evggaz@yandex.ru" TargetMode="External"/><Relationship Id="rId19" Type="http://schemas.openxmlformats.org/officeDocument/2006/relationships/hyperlink" Target="garantF1://70765886.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@nev-voda.ru" TargetMode="External"/><Relationship Id="rId14" Type="http://schemas.openxmlformats.org/officeDocument/2006/relationships/hyperlink" Target="mailto:i2648@m48.r26.nalog.ru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3</cp:revision>
  <cp:lastPrinted>2019-02-13T08:31:00Z</cp:lastPrinted>
  <dcterms:created xsi:type="dcterms:W3CDTF">2019-02-13T06:42:00Z</dcterms:created>
  <dcterms:modified xsi:type="dcterms:W3CDTF">2019-02-13T08:32:00Z</dcterms:modified>
</cp:coreProperties>
</file>