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Коноковского сельского поселения </w:t>
      </w:r>
    </w:p>
    <w:p w:rsid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EF1603">
        <w:rPr>
          <w:rFonts w:ascii="Times New Roman" w:hAnsi="Times New Roman"/>
          <w:sz w:val="28"/>
          <w:szCs w:val="28"/>
        </w:rPr>
        <w:t xml:space="preserve">№ </w:t>
      </w:r>
      <w:r w:rsidR="00BB790E">
        <w:rPr>
          <w:rFonts w:ascii="Times New Roman" w:hAnsi="Times New Roman"/>
          <w:sz w:val="28"/>
          <w:szCs w:val="28"/>
        </w:rPr>
        <w:t>1</w:t>
      </w:r>
      <w:r w:rsidR="007E16C6">
        <w:rPr>
          <w:rFonts w:ascii="Times New Roman" w:hAnsi="Times New Roman"/>
          <w:sz w:val="28"/>
          <w:szCs w:val="28"/>
        </w:rPr>
        <w:t>45</w:t>
      </w:r>
      <w:r w:rsidRPr="00EF1603">
        <w:rPr>
          <w:rFonts w:ascii="Times New Roman" w:hAnsi="Times New Roman"/>
          <w:sz w:val="28"/>
          <w:szCs w:val="28"/>
        </w:rPr>
        <w:t xml:space="preserve"> от </w:t>
      </w:r>
      <w:r w:rsidR="00806D87">
        <w:rPr>
          <w:rFonts w:ascii="Times New Roman" w:hAnsi="Times New Roman"/>
          <w:sz w:val="28"/>
          <w:szCs w:val="28"/>
        </w:rPr>
        <w:t>0</w:t>
      </w:r>
      <w:r w:rsidR="007E16C6">
        <w:rPr>
          <w:rFonts w:ascii="Times New Roman" w:hAnsi="Times New Roman"/>
          <w:sz w:val="28"/>
          <w:szCs w:val="28"/>
        </w:rPr>
        <w:t>6</w:t>
      </w:r>
      <w:r w:rsidRPr="00EF1603">
        <w:rPr>
          <w:rFonts w:ascii="Times New Roman" w:hAnsi="Times New Roman"/>
          <w:sz w:val="28"/>
          <w:szCs w:val="28"/>
        </w:rPr>
        <w:t>.1</w:t>
      </w:r>
      <w:r w:rsidR="00806D87">
        <w:rPr>
          <w:rFonts w:ascii="Times New Roman" w:hAnsi="Times New Roman"/>
          <w:sz w:val="28"/>
          <w:szCs w:val="28"/>
        </w:rPr>
        <w:t>1</w:t>
      </w:r>
      <w:r w:rsidRPr="00EF1603">
        <w:rPr>
          <w:rFonts w:ascii="Times New Roman" w:hAnsi="Times New Roman"/>
          <w:sz w:val="28"/>
          <w:szCs w:val="28"/>
        </w:rPr>
        <w:t>.201</w:t>
      </w:r>
      <w:r w:rsidR="007E16C6">
        <w:rPr>
          <w:rFonts w:ascii="Times New Roman" w:hAnsi="Times New Roman"/>
          <w:sz w:val="28"/>
          <w:szCs w:val="28"/>
        </w:rPr>
        <w:t>8</w:t>
      </w:r>
      <w:r w:rsidRPr="00EF1603">
        <w:rPr>
          <w:rFonts w:ascii="Times New Roman" w:hAnsi="Times New Roman"/>
          <w:sz w:val="28"/>
          <w:szCs w:val="28"/>
        </w:rPr>
        <w:t>г.</w:t>
      </w:r>
    </w:p>
    <w:p w:rsidR="00EF1603" w:rsidRPr="00EF1603" w:rsidRDefault="00EF1603" w:rsidP="00EF160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Муниципальная программа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Администрации  </w:t>
      </w:r>
      <w:proofErr w:type="spellStart"/>
      <w:r>
        <w:rPr>
          <w:rFonts w:ascii="Times New Roman" w:hAnsi="Times New Roman"/>
          <w:b/>
          <w:sz w:val="28"/>
          <w:szCs w:val="28"/>
        </w:rPr>
        <w:t>Коноквского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сельского поселения  Успенского района </w:t>
      </w:r>
      <w:r>
        <w:rPr>
          <w:rFonts w:ascii="Times New Roman" w:hAnsi="Times New Roman"/>
          <w:b/>
          <w:sz w:val="28"/>
          <w:szCs w:val="28"/>
        </w:rPr>
        <w:br/>
        <w:t xml:space="preserve">«Благоустройство территории  Коноковского сельского поселения 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7E16C6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 xml:space="preserve"> год»</w:t>
      </w: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48"/>
        <w:gridCol w:w="2808"/>
        <w:gridCol w:w="5114"/>
      </w:tblGrid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 программы  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A804D7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  <w:szCs w:val="24"/>
              </w:rPr>
              <w:t xml:space="preserve">лагоустройство территории </w:t>
            </w:r>
            <w:r w:rsidR="00A804D7">
              <w:rPr>
                <w:rFonts w:ascii="Times New Roman" w:hAnsi="Times New Roman"/>
                <w:szCs w:val="24"/>
              </w:rPr>
              <w:t xml:space="preserve">Коноковского </w:t>
            </w:r>
            <w:r>
              <w:rPr>
                <w:rFonts w:ascii="Times New Roman" w:hAnsi="Times New Roman"/>
                <w:szCs w:val="24"/>
              </w:rPr>
              <w:t xml:space="preserve">сельского </w:t>
            </w:r>
            <w:proofErr w:type="gramStart"/>
            <w:r>
              <w:rPr>
                <w:rFonts w:ascii="Times New Roman" w:hAnsi="Times New Roman"/>
                <w:szCs w:val="24"/>
              </w:rPr>
              <w:t xml:space="preserve">поселения  </w:t>
            </w:r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год» 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Цели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-Совершенствование системы благоустройства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уровня внешнего благоустройства и санитарного содержания </w:t>
            </w:r>
            <w:r w:rsidR="00A804D7">
              <w:rPr>
                <w:rFonts w:ascii="Times New Roman" w:hAnsi="Times New Roman"/>
                <w:szCs w:val="24"/>
              </w:rPr>
              <w:t>Коноковского</w:t>
            </w:r>
            <w:r w:rsidR="00A804D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о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совершенствование эстетического </w:t>
            </w:r>
            <w:proofErr w:type="gramStart"/>
            <w:r>
              <w:rPr>
                <w:rFonts w:ascii="Times New Roman" w:hAnsi="Times New Roman"/>
              </w:rPr>
              <w:t xml:space="preserve">вида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proofErr w:type="gramEnd"/>
            <w:r>
              <w:rPr>
                <w:rFonts w:ascii="Times New Roman" w:hAnsi="Times New Roman"/>
              </w:rPr>
              <w:t xml:space="preserve"> сельского поселения 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активизация работы по благо</w:t>
            </w:r>
            <w:r w:rsidR="00A40113">
              <w:rPr>
                <w:rFonts w:ascii="Times New Roman" w:hAnsi="Times New Roman"/>
              </w:rPr>
              <w:t>устройству территории поселения</w:t>
            </w:r>
            <w:r>
              <w:rPr>
                <w:rFonts w:ascii="Times New Roman" w:hAnsi="Times New Roman"/>
              </w:rPr>
              <w:t>;</w:t>
            </w:r>
          </w:p>
          <w:p w:rsidR="00A72AEB" w:rsidRDefault="00A72AEB">
            <w:pPr>
              <w:pStyle w:val="a3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повышение общего уровня благоустройства территории  </w:t>
            </w:r>
            <w:r w:rsidR="00514967">
              <w:rPr>
                <w:rFonts w:ascii="Times New Roman" w:hAnsi="Times New Roman"/>
                <w:szCs w:val="24"/>
              </w:rPr>
              <w:t>Коноковского</w:t>
            </w:r>
            <w:r w:rsidR="0051496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сельского поселения  для обеспечения максимально благоприятных, комфортных условий для проживания и отдыха населения.</w:t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Задачи  программы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Приведение в качественное состояние элементов благоустройства;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содержание, текущий ремонт объектов благоустройства</w:t>
            </w:r>
            <w:r w:rsidR="00514967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оздоровление санитарной экологической обстановки в поселении и на свободных территориях, ликвидация стихийных навалов мусора;</w:t>
            </w:r>
          </w:p>
          <w:p w:rsidR="00A72AEB" w:rsidRDefault="00A72A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514967">
              <w:rPr>
                <w:rFonts w:ascii="Times New Roman" w:hAnsi="Times New Roman"/>
              </w:rPr>
              <w:t>техническое обслуживание</w:t>
            </w:r>
            <w:r>
              <w:rPr>
                <w:rFonts w:ascii="Times New Roman" w:hAnsi="Times New Roman"/>
              </w:rPr>
              <w:t xml:space="preserve"> системы уличного освещения;</w:t>
            </w:r>
          </w:p>
          <w:p w:rsidR="00A72AEB" w:rsidRDefault="00A72AEB" w:rsidP="000237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Координатор 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left" w:pos="705"/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Глава администрации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 сельского поселения </w:t>
            </w:r>
            <w:r>
              <w:rPr>
                <w:rFonts w:ascii="Times New Roman" w:hAnsi="Times New Roman"/>
              </w:rPr>
              <w:tab/>
            </w:r>
          </w:p>
        </w:tc>
      </w:tr>
      <w:tr w:rsidR="00A72AEB" w:rsidTr="00A72AEB"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Муниципальный заказчик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</w:t>
            </w:r>
            <w:r w:rsidR="0002379A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</w:t>
            </w:r>
          </w:p>
        </w:tc>
      </w:tr>
      <w:tr w:rsidR="00A72AEB" w:rsidTr="00A72AEB">
        <w:trPr>
          <w:trHeight w:val="686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Сроки реализации муниципальной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BB79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7E16C6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 xml:space="preserve"> год</w:t>
            </w:r>
          </w:p>
        </w:tc>
      </w:tr>
      <w:tr w:rsidR="00A72AEB" w:rsidTr="00A72AEB">
        <w:trPr>
          <w:cantSplit/>
          <w:trHeight w:val="461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AEB" w:rsidRDefault="00A72AE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 муниципальной программы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средств, направляемый на реализацию мероприятий муниципальной программы, тыс. рублей</w:t>
            </w:r>
          </w:p>
        </w:tc>
      </w:tr>
      <w:tr w:rsidR="0002379A" w:rsidTr="0002379A">
        <w:trPr>
          <w:cantSplit/>
          <w:trHeight w:val="2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2379A" w:rsidTr="00617A2B">
        <w:trPr>
          <w:cantSplit/>
          <w:trHeight w:val="525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Всего: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5E3B8B" w:rsidP="00BB790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5085,2</w:t>
            </w:r>
          </w:p>
        </w:tc>
      </w:tr>
      <w:tr w:rsidR="0002379A" w:rsidTr="0092120B">
        <w:trPr>
          <w:trHeight w:val="700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Средства краевого бюджета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02379A" w:rsidTr="00031B5A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379A" w:rsidRDefault="0002379A" w:rsidP="0002379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Средства бюджета сельского поселения  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5E3B8B" w:rsidP="00642DD8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5085,2</w:t>
            </w:r>
          </w:p>
        </w:tc>
      </w:tr>
      <w:tr w:rsidR="0002379A" w:rsidTr="00794A5D"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02379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379A" w:rsidRDefault="00BF302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Внебюджетные средства</w:t>
            </w:r>
          </w:p>
        </w:tc>
        <w:tc>
          <w:tcPr>
            <w:tcW w:w="5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79A" w:rsidRDefault="00642DD8" w:rsidP="00642DD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</w:t>
            </w:r>
          </w:p>
        </w:tc>
      </w:tr>
      <w:tr w:rsidR="00A72AEB" w:rsidTr="00A72AEB">
        <w:trPr>
          <w:trHeight w:val="477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реализации муниципально</w:t>
            </w:r>
            <w:r>
              <w:rPr>
                <w:rFonts w:ascii="Times New Roman" w:hAnsi="Times New Roman"/>
              </w:rPr>
              <w:lastRenderedPageBreak/>
              <w:t>й программы</w:t>
            </w: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BD4716" w:rsidP="00BD4716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hAnsi="Times New Roman"/>
              </w:rPr>
              <w:lastRenderedPageBreak/>
              <w:t xml:space="preserve">«Благоустройство  территории </w:t>
            </w:r>
            <w:r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 »</w:t>
            </w:r>
          </w:p>
        </w:tc>
      </w:tr>
      <w:tr w:rsidR="00A72AEB" w:rsidTr="00A72AEB">
        <w:trPr>
          <w:trHeight w:val="632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Создание благоприятных и комфортных  условий для проживания и отдыха населения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 w:rsidR="00BF302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сельского поселения </w:t>
            </w:r>
          </w:p>
          <w:p w:rsidR="00A72AEB" w:rsidRDefault="00A72AEB" w:rsidP="00BF302D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Доведение уровня освещенности  улиц, проездов, внутренних дорог до 100%. </w:t>
            </w:r>
          </w:p>
        </w:tc>
      </w:tr>
      <w:tr w:rsidR="00A72AEB" w:rsidTr="00A72AEB">
        <w:trPr>
          <w:trHeight w:val="978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2AEB" w:rsidRDefault="00A72AEB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Достижение целей по приведению улиц и дворов в состояние, соответствующее современным требованиям и стандартам.</w:t>
            </w:r>
          </w:p>
          <w:p w:rsidR="00A72AEB" w:rsidRDefault="00A72AE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Развитие благоустройства территории  </w:t>
            </w:r>
            <w:r w:rsidR="00BF302D">
              <w:rPr>
                <w:rFonts w:ascii="Times New Roman" w:hAnsi="Times New Roman"/>
                <w:szCs w:val="24"/>
              </w:rPr>
              <w:t>Коноковского</w:t>
            </w:r>
            <w:r>
              <w:rPr>
                <w:rFonts w:ascii="Times New Roman" w:hAnsi="Times New Roman"/>
              </w:rPr>
              <w:t xml:space="preserve"> сельского поселения.</w:t>
            </w:r>
          </w:p>
        </w:tc>
      </w:tr>
    </w:tbl>
    <w:p w:rsidR="00A72AEB" w:rsidRDefault="00A72AEB" w:rsidP="00A72AEB">
      <w:pPr>
        <w:rPr>
          <w:rFonts w:ascii="Calibri" w:hAnsi="Calibri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Общая характеристика сферы реализации муниципальной программы</w:t>
      </w:r>
    </w:p>
    <w:p w:rsidR="00A72AEB" w:rsidRDefault="00A72AEB" w:rsidP="00A72AEB">
      <w:pPr>
        <w:pStyle w:val="ConsPlusNormal"/>
        <w:ind w:left="-567" w:right="-1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Комплексное благоустройство территории </w:t>
      </w:r>
      <w:r w:rsidR="00BF302D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представляет собой комплекс мероприятий, направленных на создание благоприятных, здоровых и культурных условий жизни, трудовой деятельности и досуга населения в границах  </w:t>
      </w:r>
      <w:r w:rsidR="00750173" w:rsidRPr="00642DD8">
        <w:rPr>
          <w:rFonts w:ascii="Times New Roman" w:hAnsi="Times New Roman"/>
          <w:sz w:val="24"/>
          <w:szCs w:val="24"/>
        </w:rPr>
        <w:t>Коноковского</w:t>
      </w:r>
      <w:r w:rsidR="007501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 </w:t>
      </w:r>
      <w:r w:rsidR="00750173">
        <w:rPr>
          <w:rFonts w:ascii="Times New Roman" w:hAnsi="Times New Roman" w:cs="Times New Roman"/>
          <w:sz w:val="24"/>
          <w:szCs w:val="24"/>
        </w:rPr>
        <w:t>Успенского</w:t>
      </w:r>
      <w:r>
        <w:rPr>
          <w:rFonts w:ascii="Times New Roman" w:hAnsi="Times New Roman" w:cs="Times New Roman"/>
          <w:sz w:val="24"/>
          <w:szCs w:val="24"/>
        </w:rPr>
        <w:t xml:space="preserve"> района, осуществляемых о</w:t>
      </w:r>
      <w:r w:rsidR="00750173">
        <w:rPr>
          <w:rFonts w:ascii="Times New Roman" w:hAnsi="Times New Roman" w:cs="Times New Roman"/>
          <w:sz w:val="24"/>
          <w:szCs w:val="24"/>
        </w:rPr>
        <w:t>рганами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. Проведение работ по благоустройству осуществляется широким кругом лиц. Необходимость благоустройства территорий, в том числе комплексного, продиктовано на сегодняшний день необходимостью проживания людей в более комфортных условиях. В связи с назревшими проблемами в сфере благоустройства необходимо изменить систему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благоустроительных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работ. К решению проблем благоустройства поселения необходим целевой подход, так как без стройной комплексной системы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невозможно добиться значимых результатов в обеспечении комфортных условий для деятельности и отдыха жителей поселения. Определение перспектив благоустройства поселения позволит добиться сосредоточения средств на решение поставленных задач. Проблема благоустройства является одной из приоритетных, требующей систематического внимания и эффективного решения. Разработка и реализация муниципальной программы позволит улучшить внешний облик поселения, повысить уровень благоустройства и санитарного состояния территории поселения, комфортного проживания жителей поселения.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Цели  программы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Целями программы является: повышение уровня жизни населения за счет совершенствования системы комплексного благоустройства </w:t>
      </w:r>
      <w:r w:rsidR="00750173">
        <w:rPr>
          <w:rFonts w:ascii="Times New Roman" w:hAnsi="Times New Roman" w:cs="Times New Roman"/>
          <w:sz w:val="24"/>
          <w:szCs w:val="24"/>
        </w:rPr>
        <w:t>села</w:t>
      </w:r>
      <w:r>
        <w:rPr>
          <w:rFonts w:ascii="Times New Roman" w:hAnsi="Times New Roman" w:cs="Times New Roman"/>
          <w:sz w:val="24"/>
          <w:szCs w:val="24"/>
        </w:rPr>
        <w:t xml:space="preserve">; повышение уровня внешнего благоустройства и санитарного содержания поселения; совершенствование эстетичного вида поселения, создание гармоничной архитектурно-ландшафтной среды (активизации работ по благоустройству территории поселения, </w:t>
      </w:r>
      <w:r w:rsidRPr="00551CA8">
        <w:rPr>
          <w:rFonts w:ascii="Times New Roman" w:hAnsi="Times New Roman" w:cs="Times New Roman"/>
          <w:sz w:val="24"/>
          <w:szCs w:val="24"/>
        </w:rPr>
        <w:t>развитие</w:t>
      </w:r>
      <w:r>
        <w:rPr>
          <w:rFonts w:ascii="Times New Roman" w:hAnsi="Times New Roman" w:cs="Times New Roman"/>
          <w:sz w:val="24"/>
          <w:szCs w:val="24"/>
        </w:rPr>
        <w:t xml:space="preserve"> и поддержка инициатив жителей по благоустройству санитарной очистке придомовых территорий; повышение общего уровня благоустройства поселения). Для достижения поставленных целей в муниципальной программе реализуются меры для решения следующих основных задач: повышение уровня благоустройства территории </w:t>
      </w:r>
      <w:r w:rsidR="00551CA8">
        <w:rPr>
          <w:rFonts w:ascii="Times New Roman" w:hAnsi="Times New Roman" w:cs="Times New Roman"/>
          <w:sz w:val="24"/>
          <w:szCs w:val="24"/>
        </w:rPr>
        <w:t>Коноковского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поселения; организация взаимодействия между предприятиями, организациями и учреждениями при решении вопросов благоустройства территории поселения; приведение в качественное состояние элементов благоустройства; привлечение жителей к участию в решении проблем благоустройства;  развитие сети уличного освещения; оздоровление санитарной экологической обстановки в поселении и на свободных территориях, ликвидация свалок бытового мусора. Достижение целей муниципальной программы требует решения задач путем реализации соответствующих основных мероприятий программы.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Период реализации  201</w:t>
      </w:r>
      <w:r w:rsidR="007E16C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567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Обобщенная характеристика основных мероприятий  программы</w:t>
      </w:r>
    </w:p>
    <w:p w:rsidR="00A72AEB" w:rsidRDefault="00A72AEB" w:rsidP="00A72AEB">
      <w:pPr>
        <w:pStyle w:val="ConsPlusNormal"/>
        <w:ind w:left="-567" w:right="-1"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Основными мероприятиями  программы являются: </w:t>
      </w:r>
    </w:p>
    <w:p w:rsidR="00FB6EED" w:rsidRDefault="00A72AEB" w:rsidP="00FB6EED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работ, содержание, приобретение материалов</w:t>
      </w:r>
      <w:r w:rsidR="00BD471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прочее  благоустройство (профилактика численности безнадзорных животных,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порядка и вывоз мусора с кладбища</w:t>
      </w:r>
      <w:r>
        <w:rPr>
          <w:rFonts w:ascii="Times New Roman" w:hAnsi="Times New Roman" w:cs="Times New Roman"/>
          <w:sz w:val="24"/>
          <w:szCs w:val="24"/>
        </w:rPr>
        <w:t xml:space="preserve">, содержание памятников воинской славы, санитарная очистка и содержание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территории поселения, сезонное содержание территории, </w:t>
      </w:r>
      <w:r w:rsidR="00490A7E">
        <w:rPr>
          <w:rFonts w:ascii="Times New Roman" w:hAnsi="Times New Roman" w:cs="Times New Roman"/>
          <w:sz w:val="24"/>
          <w:szCs w:val="24"/>
        </w:rPr>
        <w:t>наведение санитарного состояния в</w:t>
      </w:r>
      <w:r>
        <w:rPr>
          <w:rFonts w:ascii="Times New Roman" w:hAnsi="Times New Roman" w:cs="Times New Roman"/>
          <w:sz w:val="24"/>
          <w:szCs w:val="24"/>
        </w:rPr>
        <w:t xml:space="preserve"> парковой зон</w:t>
      </w:r>
      <w:r w:rsidR="00490A7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).</w:t>
      </w:r>
      <w:r w:rsidR="00FB6EED" w:rsidRPr="00FB6EED">
        <w:rPr>
          <w:rFonts w:ascii="Times New Roman" w:hAnsi="Times New Roman" w:cs="Times New Roman"/>
          <w:sz w:val="24"/>
          <w:szCs w:val="24"/>
        </w:rPr>
        <w:t xml:space="preserve"> </w:t>
      </w:r>
      <w:r w:rsidR="00FB6EED">
        <w:rPr>
          <w:rFonts w:ascii="Times New Roman" w:hAnsi="Times New Roman" w:cs="Times New Roman"/>
          <w:sz w:val="24"/>
          <w:szCs w:val="24"/>
        </w:rPr>
        <w:t xml:space="preserve">Данная программа ориентирована на выполнение мероприятий по содержанию, ремонту, благоустройству территорий, мест общего пользования, прочих объектов благоустройства, санитарной очистке и поддержанию чистоты и порядка на территории поселения, сезонное содержание территории поселения.    </w:t>
      </w: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pStyle w:val="ConsPlusNormal"/>
        <w:ind w:left="-567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72AEB" w:rsidRDefault="00FB6EED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A72AEB">
        <w:rPr>
          <w:rFonts w:ascii="Times New Roman" w:hAnsi="Times New Roman"/>
          <w:b/>
          <w:sz w:val="24"/>
          <w:szCs w:val="24"/>
        </w:rPr>
        <w:t>.  Характеристика основных мероприятий Программы</w:t>
      </w: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tabs>
          <w:tab w:val="center" w:pos="4677"/>
          <w:tab w:val="righ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Характеристика основных мероприятий Программы приведена в перечнях мероприятий подпрограмм Программы. Мероприятия сгруппированы в соответствии с задачами Программы по отраслям деятельности.</w:t>
      </w: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  <w:sectPr w:rsidR="00A72AEB" w:rsidSect="00EF1603">
          <w:pgSz w:w="11906" w:h="16838"/>
          <w:pgMar w:top="709" w:right="567" w:bottom="1701" w:left="1985" w:header="709" w:footer="709" w:gutter="0"/>
          <w:cols w:space="720"/>
        </w:sectPr>
      </w:pPr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6.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Планируемые результаты реализации  программы</w:t>
      </w:r>
    </w:p>
    <w:p w:rsidR="00A72AEB" w:rsidRDefault="00A72AEB" w:rsidP="00A72AE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32422A">
        <w:rPr>
          <w:rFonts w:ascii="Times New Roman" w:hAnsi="Times New Roman" w:cs="Times New Roman"/>
          <w:b/>
          <w:sz w:val="24"/>
          <w:szCs w:val="24"/>
        </w:rPr>
        <w:t>Б</w:t>
      </w:r>
      <w:r>
        <w:rPr>
          <w:rFonts w:ascii="Times New Roman" w:hAnsi="Times New Roman" w:cs="Times New Roman"/>
          <w:b/>
          <w:sz w:val="24"/>
          <w:szCs w:val="24"/>
        </w:rPr>
        <w:t xml:space="preserve">лагоустройство территории </w:t>
      </w:r>
      <w:r w:rsidR="0032422A">
        <w:rPr>
          <w:rFonts w:ascii="Times New Roman" w:hAnsi="Times New Roman" w:cs="Times New Roman"/>
          <w:b/>
          <w:sz w:val="24"/>
          <w:szCs w:val="24"/>
        </w:rPr>
        <w:t>Коноковского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сельского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поселения  на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E16C6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год»</w:t>
      </w:r>
    </w:p>
    <w:tbl>
      <w:tblPr>
        <w:tblpPr w:leftFromText="180" w:rightFromText="180" w:vertAnchor="text" w:horzAnchor="margin" w:tblpXSpec="center" w:tblpY="160"/>
        <w:tblW w:w="153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9"/>
        <w:gridCol w:w="3535"/>
        <w:gridCol w:w="220"/>
        <w:gridCol w:w="770"/>
        <w:gridCol w:w="330"/>
        <w:gridCol w:w="770"/>
        <w:gridCol w:w="220"/>
        <w:gridCol w:w="1210"/>
        <w:gridCol w:w="330"/>
        <w:gridCol w:w="770"/>
        <w:gridCol w:w="330"/>
        <w:gridCol w:w="1320"/>
        <w:gridCol w:w="5066"/>
      </w:tblGrid>
      <w:tr w:rsidR="00A72AEB" w:rsidTr="0032422A">
        <w:tc>
          <w:tcPr>
            <w:tcW w:w="4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 п/п</w:t>
            </w:r>
          </w:p>
        </w:tc>
        <w:tc>
          <w:tcPr>
            <w:tcW w:w="3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Задачи, направленные на достижение цели</w:t>
            </w:r>
          </w:p>
        </w:tc>
        <w:tc>
          <w:tcPr>
            <w:tcW w:w="23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реализации мероприятий муниципальной программы (подпрограммы)</w:t>
            </w:r>
          </w:p>
        </w:tc>
        <w:tc>
          <w:tcPr>
            <w:tcW w:w="11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Отчетный базовый период/Базовое значение показателя (на начало реализации подпрограммы)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Планируемое значение показателя по годам реализации</w:t>
            </w:r>
          </w:p>
        </w:tc>
      </w:tr>
      <w:tr w:rsidR="0032422A" w:rsidTr="0032422A">
        <w:trPr>
          <w:trHeight w:val="727"/>
        </w:trPr>
        <w:tc>
          <w:tcPr>
            <w:tcW w:w="4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 сельского поселения  </w:t>
            </w:r>
          </w:p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Другие источники (в разрезе)</w:t>
            </w:r>
          </w:p>
        </w:tc>
        <w:tc>
          <w:tcPr>
            <w:tcW w:w="15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422A" w:rsidRDefault="0032422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 w:rsidP="00BB790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  <w:r w:rsidR="007E16C6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</w:tr>
      <w:tr w:rsidR="0032422A" w:rsidTr="003E0C7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422A" w:rsidRDefault="003242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72AEB" w:rsidTr="0032422A">
        <w:tc>
          <w:tcPr>
            <w:tcW w:w="15360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2AEB" w:rsidRDefault="00A72AEB" w:rsidP="00085B0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Программа  «</w:t>
            </w:r>
            <w:r w:rsidR="00085B0C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лагоустройство территории  </w:t>
            </w:r>
            <w:r w:rsidR="00DE20B6">
              <w:rPr>
                <w:rFonts w:ascii="Times New Roman" w:hAnsi="Times New Roman" w:cs="Times New Roman"/>
                <w:b/>
                <w:sz w:val="24"/>
                <w:szCs w:val="24"/>
              </w:rPr>
              <w:t>Коноковского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сельского поселения»</w:t>
            </w:r>
          </w:p>
        </w:tc>
      </w:tr>
      <w:tr w:rsidR="00774328" w:rsidRPr="00495B30" w:rsidTr="00B5463A">
        <w:trPr>
          <w:trHeight w:val="2410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  <w:p w:rsidR="00774328" w:rsidRDefault="00774328" w:rsidP="00097AAD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Санитарная очистка территории в сельском населенном пункте</w:t>
            </w:r>
            <w:r w:rsidR="00495B30">
              <w:rPr>
                <w:rFonts w:ascii="Times New Roman" w:hAnsi="Times New Roman" w:cs="Times New Roman"/>
              </w:rPr>
              <w:t xml:space="preserve"> (договора гражданского правового характера)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74328" w:rsidRDefault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Приобретение ГСМ, запасных частей. </w:t>
            </w: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085B0C" w:rsidRDefault="00085B0C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основных средств</w:t>
            </w:r>
            <w:r w:rsidR="00495B3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(косилки, сучкорез)</w:t>
            </w: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  <w:p w:rsidR="007E16C6" w:rsidRDefault="007E16C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</w:t>
            </w: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774328" w:rsidRDefault="00774328" w:rsidP="00E94932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Default="0077432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Показатель 1</w:t>
            </w: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 w:rsidP="00B65595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тыс.руб.</w:t>
            </w: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74328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4328" w:rsidRPr="00495B30" w:rsidRDefault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 w:rsidRPr="00495B30">
              <w:rPr>
                <w:rFonts w:ascii="Times New Roman" w:hAnsi="Times New Roman" w:cs="Times New Roman"/>
              </w:rPr>
              <w:t>1</w:t>
            </w:r>
            <w:r w:rsidR="007E16C6">
              <w:rPr>
                <w:rFonts w:ascii="Times New Roman" w:hAnsi="Times New Roman" w:cs="Times New Roman"/>
              </w:rPr>
              <w:t>860</w:t>
            </w:r>
            <w:r w:rsidRPr="00495B30">
              <w:rPr>
                <w:rFonts w:ascii="Times New Roman" w:hAnsi="Times New Roman" w:cs="Times New Roman"/>
              </w:rPr>
              <w:t>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7E16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2175,2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5E3B8B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</w:t>
            </w:r>
            <w:r w:rsidR="00495B30" w:rsidRPr="00495B30">
              <w:rPr>
                <w:rFonts w:ascii="Times New Roman" w:hAnsi="Times New Roman" w:cs="Times New Roman"/>
              </w:rPr>
              <w:t>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  <w:p w:rsidR="00495B30" w:rsidRPr="00495B30" w:rsidRDefault="007E16C6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50,0</w:t>
            </w:r>
          </w:p>
          <w:p w:rsidR="00495B30" w:rsidRPr="00495B30" w:rsidRDefault="00495B30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</w:tr>
      <w:tr w:rsidR="00774328" w:rsidTr="0003679E"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37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28" w:rsidRDefault="00774328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774328" w:rsidP="00774328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4328" w:rsidRDefault="005E3B8B" w:rsidP="00774328">
            <w:pPr>
              <w:pStyle w:val="ConsPlusNormal"/>
              <w:ind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5085,2</w:t>
            </w:r>
          </w:p>
        </w:tc>
      </w:tr>
    </w:tbl>
    <w:p w:rsidR="00A72AEB" w:rsidRDefault="00A72AEB" w:rsidP="00A72AEB">
      <w:pPr>
        <w:spacing w:after="0"/>
        <w:rPr>
          <w:rFonts w:ascii="Times New Roman" w:hAnsi="Times New Roman"/>
          <w:b/>
          <w:bCs/>
          <w:sz w:val="24"/>
          <w:szCs w:val="24"/>
        </w:rPr>
        <w:sectPr w:rsidR="00A72AEB">
          <w:pgSz w:w="16838" w:h="11906" w:orient="landscape"/>
          <w:pgMar w:top="851" w:right="1134" w:bottom="1418" w:left="1134" w:header="709" w:footer="709" w:gutter="0"/>
          <w:cols w:space="720"/>
        </w:sectPr>
      </w:pPr>
      <w:bookmarkStart w:id="0" w:name="_GoBack"/>
      <w:bookmarkEnd w:id="0"/>
    </w:p>
    <w:p w:rsidR="00A72AEB" w:rsidRDefault="00A72AEB" w:rsidP="00A72A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8. Порядок взаимодействия ответственного за выполнение мероприятий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 муниципальным заказчиком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Управление реализацией Программы осуществляет 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организовывает работу, направленную </w:t>
      </w:r>
      <w:proofErr w:type="gramStart"/>
      <w:r>
        <w:rPr>
          <w:rFonts w:ascii="Times New Roman" w:hAnsi="Times New Roman"/>
          <w:sz w:val="24"/>
          <w:szCs w:val="24"/>
        </w:rPr>
        <w:t>на :</w:t>
      </w:r>
      <w:proofErr w:type="gramEnd"/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координацию деятельности муниципального заказчика Программы в процессе разработки Программы, обеспечивает согласование проекта постановления администрации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об утверждении Программы, внесении изменений в Программу, и вносит его в установленном порядке на рассмотрение администрации и Совета депутатов  </w:t>
      </w:r>
      <w:r w:rsidR="00B65595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организацию управления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создание при необходимости комиссии (рабочей группы) по управлению Программой;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реализацию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достижение целей, задач и конечных результатов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1" w:name="Par207"/>
      <w:bookmarkEnd w:id="1"/>
      <w:r>
        <w:rPr>
          <w:rFonts w:ascii="Times New Roman" w:hAnsi="Times New Roman"/>
          <w:sz w:val="24"/>
          <w:szCs w:val="24"/>
        </w:rPr>
        <w:t>Муниципальный заказчик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разрабатывает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2" w:name="Par210"/>
      <w:bookmarkEnd w:id="2"/>
      <w:r>
        <w:rPr>
          <w:rFonts w:ascii="Times New Roman" w:hAnsi="Times New Roman"/>
          <w:sz w:val="24"/>
          <w:szCs w:val="24"/>
        </w:rPr>
        <w:t xml:space="preserve">обеспечивает привлечение дополнительных средств бюджета </w:t>
      </w:r>
      <w:r w:rsidR="008539EA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субсидий, субвенций) на реализацию мероприятий Программы, направленных на достижение целей, соответствующих государственным программам Российской Федерации;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обеспечивает заключение  соглашений (договоров) с исполнительным органом государственной власти о намерениях по </w:t>
      </w:r>
      <w:proofErr w:type="spellStart"/>
      <w:r>
        <w:rPr>
          <w:rFonts w:ascii="Times New Roman" w:hAnsi="Times New Roman"/>
          <w:sz w:val="24"/>
          <w:szCs w:val="24"/>
        </w:rPr>
        <w:t>софинансированию</w:t>
      </w:r>
      <w:proofErr w:type="spellEnd"/>
      <w:r>
        <w:rPr>
          <w:rFonts w:ascii="Times New Roman" w:hAnsi="Times New Roman"/>
          <w:sz w:val="24"/>
          <w:szCs w:val="24"/>
        </w:rPr>
        <w:t xml:space="preserve"> мероприятий аналогичной (соответствующей) государственной программы (подпрограммы);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основе заключенных соглашений (договоров) о намерениях и с учетом объёмов финансирования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программы (подпрограммы) на очередной финансовый год обеспечивает заключение  соглашения с исполнительным органом государственной власти о порядке финансирования в очередном финансовом году мероприятий Программы;  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3" w:name="Par211"/>
      <w:bookmarkEnd w:id="3"/>
      <w:r>
        <w:rPr>
          <w:rFonts w:ascii="Times New Roman" w:hAnsi="Times New Roman"/>
          <w:sz w:val="24"/>
          <w:szCs w:val="24"/>
        </w:rPr>
        <w:t>определяет ответственных за выполнение мероприятий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обеспечивает взаимодействие между ответственными за выполнение отдельных мероприятий Программы и координацию их действий по реализации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4" w:name="Par217"/>
      <w:bookmarkStart w:id="5" w:name="Par218"/>
      <w:bookmarkEnd w:id="4"/>
      <w:bookmarkEnd w:id="5"/>
      <w:r>
        <w:rPr>
          <w:rFonts w:ascii="Times New Roman" w:hAnsi="Times New Roman"/>
          <w:sz w:val="24"/>
          <w:szCs w:val="24"/>
        </w:rPr>
        <w:t>размещает на своем официальном сайте в сети Интернет утвержденную Программу;</w:t>
      </w:r>
    </w:p>
    <w:p w:rsidR="00A72AEB" w:rsidRDefault="00A72AEB" w:rsidP="00A72AE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6" w:name="Par219"/>
      <w:bookmarkEnd w:id="6"/>
      <w:r>
        <w:rPr>
          <w:rFonts w:ascii="Times New Roman" w:hAnsi="Times New Roman"/>
          <w:sz w:val="24"/>
          <w:szCs w:val="24"/>
        </w:rPr>
        <w:t>обеспечивает эффективность и результативность реализации Программы.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left="560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Муниципальный заказчик Программы несёт ответственность за подготовку и реализацию Программы, а также обеспечение достижения количественных и/или качественных показателей эффективности реализации Программы в целом.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Ответственный за выполнение мероприятия муниципальной программы: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формирует прогноз расходов на реализацию мероприятия Программы и направляет его муниципальному заказчику Программы;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определяет исполнителей мероприятия программы, в том числе путем проведения торгов, в форме конкурса или аукциона;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участвует в обсуждении вопросов, связанных с реализацией и финансированием Программы в части соответствующего мероприятия;</w:t>
      </w:r>
    </w:p>
    <w:p w:rsidR="00A72AEB" w:rsidRDefault="00A72AEB" w:rsidP="00A72AE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готовит и представляет муниципальному заказчику Программы отчёт о реализации мероприятия.</w:t>
      </w:r>
    </w:p>
    <w:p w:rsidR="00A72AEB" w:rsidRDefault="00A72AEB" w:rsidP="00A72AE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9. Состав, форма и сроки представления отчетности 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ходе реализации мероприятий Программы</w:t>
      </w:r>
    </w:p>
    <w:p w:rsidR="00A72AEB" w:rsidRDefault="00A72AEB" w:rsidP="00A72AE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за реализацией Программы осуществляется администрацией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целью контроля за реализацией Программы муниципальный заказчик: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после окончания срока реализации Программы муниципальный заказчик представляет Главе администрации </w:t>
      </w:r>
      <w:r w:rsidR="007B1690">
        <w:rPr>
          <w:rFonts w:ascii="Times New Roman" w:hAnsi="Times New Roman"/>
          <w:sz w:val="24"/>
          <w:szCs w:val="24"/>
        </w:rPr>
        <w:t>Коноковского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 отчет на утверждение не позднее 1 </w:t>
      </w:r>
      <w:proofErr w:type="gramStart"/>
      <w:r w:rsidR="007B1690">
        <w:rPr>
          <w:rFonts w:ascii="Times New Roman" w:hAnsi="Times New Roman"/>
          <w:sz w:val="24"/>
          <w:szCs w:val="24"/>
        </w:rPr>
        <w:t xml:space="preserve">марта </w:t>
      </w:r>
      <w:r>
        <w:rPr>
          <w:rFonts w:ascii="Times New Roman" w:hAnsi="Times New Roman"/>
          <w:sz w:val="24"/>
          <w:szCs w:val="24"/>
        </w:rPr>
        <w:t>,</w:t>
      </w:r>
      <w:proofErr w:type="gramEnd"/>
      <w:r>
        <w:rPr>
          <w:rFonts w:ascii="Times New Roman" w:hAnsi="Times New Roman"/>
          <w:sz w:val="24"/>
          <w:szCs w:val="24"/>
        </w:rPr>
        <w:t xml:space="preserve"> следующего за </w:t>
      </w:r>
      <w:r w:rsidR="007B1690">
        <w:rPr>
          <w:rFonts w:ascii="Times New Roman" w:hAnsi="Times New Roman"/>
          <w:sz w:val="24"/>
          <w:szCs w:val="24"/>
        </w:rPr>
        <w:t>отчетным</w:t>
      </w:r>
      <w:r>
        <w:rPr>
          <w:rFonts w:ascii="Times New Roman" w:hAnsi="Times New Roman"/>
          <w:sz w:val="24"/>
          <w:szCs w:val="24"/>
        </w:rPr>
        <w:t xml:space="preserve"> годом реализации Программы. </w:t>
      </w: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A13022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13022" w:rsidRDefault="00495B30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Коноковского сельского поселения                                                        Н.Д.Елисеев</w:t>
      </w:r>
    </w:p>
    <w:p w:rsidR="00A72AEB" w:rsidRDefault="00A72AEB" w:rsidP="00A72AE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72AEB" w:rsidRDefault="00A72AEB" w:rsidP="00A72AEB">
      <w:pPr>
        <w:spacing w:after="0" w:line="240" w:lineRule="auto"/>
        <w:rPr>
          <w:rFonts w:ascii="Times New Roman" w:hAnsi="Times New Roman"/>
          <w:b/>
        </w:rPr>
        <w:sectPr w:rsidR="00A72AEB" w:rsidSect="007B1690">
          <w:pgSz w:w="11906" w:h="16838"/>
          <w:pgMar w:top="709" w:right="851" w:bottom="1134" w:left="1429" w:header="709" w:footer="709" w:gutter="0"/>
          <w:cols w:space="720"/>
        </w:sectPr>
      </w:pPr>
    </w:p>
    <w:p w:rsidR="00A72AEB" w:rsidRDefault="00A72AEB" w:rsidP="009615FA">
      <w:pPr>
        <w:pStyle w:val="ConsPlusNormal"/>
        <w:ind w:firstLine="0"/>
        <w:jc w:val="center"/>
        <w:outlineLvl w:val="0"/>
      </w:pPr>
    </w:p>
    <w:sectPr w:rsidR="00A72AEB" w:rsidSect="009615FA">
      <w:pgSz w:w="16838" w:h="11906" w:orient="landscape"/>
      <w:pgMar w:top="426" w:right="1134" w:bottom="1078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93C32"/>
    <w:multiLevelType w:val="hybridMultilevel"/>
    <w:tmpl w:val="7F405886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E5D37AE"/>
    <w:multiLevelType w:val="hybridMultilevel"/>
    <w:tmpl w:val="BE88D7DC"/>
    <w:lvl w:ilvl="0" w:tplc="26E48010">
      <w:start w:val="1"/>
      <w:numFmt w:val="bullet"/>
      <w:lvlText w:val="-"/>
      <w:lvlJc w:val="left"/>
      <w:pPr>
        <w:tabs>
          <w:tab w:val="num" w:pos="840"/>
        </w:tabs>
        <w:ind w:left="840" w:hanging="280"/>
      </w:pPr>
      <w:rPr>
        <w:rFonts w:ascii="Times New Roman" w:hAnsi="Times New Roman" w:cs="Times New Roman" w:hint="default"/>
        <w:b/>
        <w:i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5D00540"/>
    <w:multiLevelType w:val="hybridMultilevel"/>
    <w:tmpl w:val="C4B030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2AEB"/>
    <w:rsid w:val="0002379A"/>
    <w:rsid w:val="0005261A"/>
    <w:rsid w:val="00085B0C"/>
    <w:rsid w:val="000F4876"/>
    <w:rsid w:val="00257A50"/>
    <w:rsid w:val="0032422A"/>
    <w:rsid w:val="003C448A"/>
    <w:rsid w:val="00490A7E"/>
    <w:rsid w:val="00495B30"/>
    <w:rsid w:val="004B266A"/>
    <w:rsid w:val="00514967"/>
    <w:rsid w:val="00551CA8"/>
    <w:rsid w:val="005E3B8B"/>
    <w:rsid w:val="00642DD8"/>
    <w:rsid w:val="006F25F4"/>
    <w:rsid w:val="00712BFC"/>
    <w:rsid w:val="00750173"/>
    <w:rsid w:val="00774328"/>
    <w:rsid w:val="007A776B"/>
    <w:rsid w:val="007B1690"/>
    <w:rsid w:val="007D5CDC"/>
    <w:rsid w:val="007E16C6"/>
    <w:rsid w:val="00806D87"/>
    <w:rsid w:val="008539EA"/>
    <w:rsid w:val="008B6768"/>
    <w:rsid w:val="008C7681"/>
    <w:rsid w:val="00943B75"/>
    <w:rsid w:val="009615FA"/>
    <w:rsid w:val="009D0538"/>
    <w:rsid w:val="009D3DC1"/>
    <w:rsid w:val="00A13022"/>
    <w:rsid w:val="00A40113"/>
    <w:rsid w:val="00A72AEB"/>
    <w:rsid w:val="00A804D7"/>
    <w:rsid w:val="00B65595"/>
    <w:rsid w:val="00BB790E"/>
    <w:rsid w:val="00BD4716"/>
    <w:rsid w:val="00BF302D"/>
    <w:rsid w:val="00DE20B6"/>
    <w:rsid w:val="00DF7161"/>
    <w:rsid w:val="00E06912"/>
    <w:rsid w:val="00E94932"/>
    <w:rsid w:val="00EF1603"/>
    <w:rsid w:val="00FA4904"/>
    <w:rsid w:val="00FB6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49DA8"/>
  <w15:docId w15:val="{78B0B6E8-1E94-4D54-B30C-170D2928C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A49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2AE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4">
    <w:name w:val="List Paragraph"/>
    <w:basedOn w:val="a"/>
    <w:qFormat/>
    <w:rsid w:val="00A72AEB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ConsPlusNormal">
    <w:name w:val="ConsPlusNormal"/>
    <w:rsid w:val="00A72AE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Cell">
    <w:name w:val="ConsPlusCell"/>
    <w:rsid w:val="00A72AE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nformat">
    <w:name w:val="ConsPlusNonformat"/>
    <w:uiPriority w:val="99"/>
    <w:rsid w:val="00A72AE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A5"/>
    <w:uiPriority w:val="99"/>
    <w:rsid w:val="00A72AEB"/>
    <w:rPr>
      <w:rFonts w:ascii="PT Sans" w:hAnsi="PT Sans" w:cs="PT Sans" w:hint="default"/>
      <w:color w:val="00000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53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1558</Words>
  <Characters>8887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17</cp:revision>
  <dcterms:created xsi:type="dcterms:W3CDTF">2016-10-27T09:07:00Z</dcterms:created>
  <dcterms:modified xsi:type="dcterms:W3CDTF">2018-11-07T13:52:00Z</dcterms:modified>
</cp:coreProperties>
</file>