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5" w:rsidRDefault="00245875" w:rsidP="0024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45875" w:rsidRDefault="00245875" w:rsidP="0024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нормативных правовых актов, муниципальных правовых актов, </w:t>
      </w:r>
    </w:p>
    <w:p w:rsidR="00245875" w:rsidRDefault="00245875" w:rsidP="0024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содержащих обязательны</w:t>
      </w:r>
      <w:bookmarkStart w:id="0" w:name="_GoBack"/>
      <w:bookmarkEnd w:id="0"/>
      <w:r>
        <w:rPr>
          <w:b/>
          <w:sz w:val="24"/>
          <w:szCs w:val="24"/>
        </w:rPr>
        <w:t xml:space="preserve">е требования, требования, </w:t>
      </w:r>
    </w:p>
    <w:p w:rsidR="00245875" w:rsidRDefault="00245875" w:rsidP="0024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установленные муниципальными правовыми актами</w:t>
      </w:r>
    </w:p>
    <w:p w:rsidR="00375E6F" w:rsidRDefault="00375E6F"/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4" w:history="1">
        <w:r w:rsidRPr="00C95F16">
          <w:rPr>
            <w:sz w:val="24"/>
            <w:szCs w:val="24"/>
          </w:rPr>
          <w:t>Конституцией Российской Федерации</w:t>
        </w:r>
      </w:hyperlink>
      <w:r w:rsidRPr="00C95F16">
        <w:rPr>
          <w:sz w:val="24"/>
          <w:szCs w:val="24"/>
        </w:rPr>
        <w:t>, принятой на всенародном голосовании 12 декабря 1993 года;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5" w:history="1">
        <w:r w:rsidRPr="00C95F16">
          <w:rPr>
            <w:sz w:val="24"/>
            <w:szCs w:val="24"/>
          </w:rPr>
          <w:t>Гражданским кодексом</w:t>
        </w:r>
      </w:hyperlink>
      <w:r w:rsidRPr="00C95F16">
        <w:rPr>
          <w:sz w:val="24"/>
          <w:szCs w:val="24"/>
        </w:rPr>
        <w:t xml:space="preserve"> Российской Федерации, часть первая от 30.11.1994 № 51-ФЗ;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6" w:history="1">
        <w:r w:rsidRPr="00C95F16">
          <w:rPr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C95F16">
        <w:rPr>
          <w:sz w:val="24"/>
          <w:szCs w:val="24"/>
        </w:rPr>
        <w:t xml:space="preserve"> от 30.12.2001 № 195-ФЗ;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7" w:history="1">
        <w:r w:rsidRPr="00C95F16">
          <w:rPr>
            <w:sz w:val="24"/>
            <w:szCs w:val="24"/>
          </w:rPr>
          <w:t>Федеральным законом</w:t>
        </w:r>
      </w:hyperlink>
      <w:r w:rsidRPr="00C95F1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8" w:history="1">
        <w:r w:rsidRPr="00C95F16">
          <w:rPr>
            <w:sz w:val="24"/>
            <w:szCs w:val="24"/>
          </w:rPr>
          <w:t>Федеральным законом</w:t>
        </w:r>
      </w:hyperlink>
      <w:r w:rsidRPr="00C95F16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9" w:history="1">
        <w:r w:rsidRPr="00C95F16">
          <w:rPr>
            <w:sz w:val="24"/>
            <w:szCs w:val="24"/>
          </w:rPr>
          <w:t>Федеральным законом</w:t>
        </w:r>
      </w:hyperlink>
      <w:r w:rsidRPr="00C95F16">
        <w:rPr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10" w:history="1">
        <w:r w:rsidRPr="00C95F16">
          <w:rPr>
            <w:sz w:val="24"/>
            <w:szCs w:val="24"/>
          </w:rPr>
          <w:t>Федеральным законом</w:t>
        </w:r>
      </w:hyperlink>
      <w:r w:rsidRPr="00C95F16">
        <w:rPr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11" w:history="1">
        <w:r w:rsidRPr="00C95F16">
          <w:rPr>
            <w:sz w:val="24"/>
            <w:szCs w:val="24"/>
          </w:rPr>
          <w:t>Законом</w:t>
        </w:r>
      </w:hyperlink>
      <w:r w:rsidRPr="00C95F16">
        <w:rPr>
          <w:sz w:val="24"/>
          <w:szCs w:val="24"/>
        </w:rPr>
        <w:t xml:space="preserve"> Российской Федерации от 07.02.1992 № 2300-1 «О защите прав потребителей»;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hyperlink r:id="rId12" w:history="1">
        <w:r w:rsidRPr="00C95F16">
          <w:rPr>
            <w:sz w:val="24"/>
            <w:szCs w:val="24"/>
          </w:rPr>
          <w:t>Постановлением</w:t>
        </w:r>
      </w:hyperlink>
      <w:r w:rsidRPr="00C95F16">
        <w:rPr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предпринимателей»;</w:t>
      </w:r>
    </w:p>
    <w:p w:rsidR="00C95F16" w:rsidRPr="00C95F16" w:rsidRDefault="00C95F16" w:rsidP="00C95F16">
      <w:pPr>
        <w:ind w:firstLine="559"/>
        <w:jc w:val="both"/>
        <w:rPr>
          <w:sz w:val="24"/>
          <w:szCs w:val="24"/>
        </w:rPr>
      </w:pPr>
      <w:r w:rsidRPr="00C95F16">
        <w:rPr>
          <w:sz w:val="24"/>
          <w:szCs w:val="24"/>
        </w:rPr>
        <w:t xml:space="preserve">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</w:t>
      </w:r>
      <w:proofErr w:type="gramStart"/>
      <w:r w:rsidRPr="00C95F16">
        <w:rPr>
          <w:sz w:val="24"/>
          <w:szCs w:val="24"/>
        </w:rPr>
        <w:t>границ</w:t>
      </w:r>
      <w:proofErr w:type="gramEnd"/>
      <w:r w:rsidRPr="00C95F16">
        <w:rPr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245875" w:rsidRPr="00C95F16" w:rsidRDefault="00C95F16" w:rsidP="00C95F16">
      <w:pPr>
        <w:ind w:firstLine="709"/>
        <w:jc w:val="both"/>
        <w:rPr>
          <w:sz w:val="24"/>
          <w:szCs w:val="24"/>
        </w:rPr>
      </w:pPr>
      <w:r w:rsidRPr="00C95F16">
        <w:rPr>
          <w:sz w:val="24"/>
          <w:szCs w:val="24"/>
        </w:rPr>
        <w:t>нормативными актами Российской Федерации, Краснодарского края, администрации Коноковского сельского поселения Успенского района, регламентирующими правоотношения в сфере розничной торговли алкогольной и спиртосодержащей продукцией</w:t>
      </w:r>
      <w:r w:rsidR="00245875" w:rsidRPr="00C95F16">
        <w:rPr>
          <w:sz w:val="24"/>
          <w:szCs w:val="24"/>
        </w:rPr>
        <w:t xml:space="preserve">; </w:t>
      </w:r>
    </w:p>
    <w:p w:rsidR="00245875" w:rsidRPr="00C95F16" w:rsidRDefault="00245875" w:rsidP="00245875">
      <w:pPr>
        <w:ind w:firstLine="709"/>
        <w:jc w:val="both"/>
        <w:rPr>
          <w:sz w:val="24"/>
          <w:szCs w:val="24"/>
        </w:rPr>
      </w:pPr>
      <w:r w:rsidRPr="00C95F16">
        <w:rPr>
          <w:sz w:val="24"/>
          <w:szCs w:val="24"/>
        </w:rPr>
        <w:t>Уставом Коноковского сельского поселения Успенского района</w:t>
      </w:r>
      <w:r w:rsidR="00C95F16" w:rsidRPr="00C95F16">
        <w:rPr>
          <w:sz w:val="24"/>
          <w:szCs w:val="24"/>
        </w:rPr>
        <w:t>;</w:t>
      </w:r>
    </w:p>
    <w:p w:rsidR="00D00DA1" w:rsidRPr="00C95F16" w:rsidRDefault="00D00DA1" w:rsidP="00D00DA1">
      <w:pPr>
        <w:ind w:firstLine="709"/>
        <w:jc w:val="both"/>
        <w:rPr>
          <w:sz w:val="24"/>
          <w:szCs w:val="24"/>
        </w:rPr>
      </w:pPr>
      <w:r w:rsidRPr="00C95F16">
        <w:rPr>
          <w:sz w:val="24"/>
          <w:szCs w:val="24"/>
        </w:rPr>
        <w:t>Постановление администрации Коноковского сельского поселения Успенского района от 18 июня 2019 года № 71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и спиртосодержащей продукции на территории Коноковского сельского поселения Успенского района»»</w:t>
      </w:r>
    </w:p>
    <w:sectPr w:rsidR="00D00DA1" w:rsidRPr="00C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13"/>
    <w:rsid w:val="00245875"/>
    <w:rsid w:val="00375E6F"/>
    <w:rsid w:val="00902A59"/>
    <w:rsid w:val="00C95F16"/>
    <w:rsid w:val="00CB5913"/>
    <w:rsid w:val="00D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A86F"/>
  <w15:chartTrackingRefBased/>
  <w15:docId w15:val="{FF5D9947-FFC0-431A-97D7-C6D93E1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7703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267&amp;sub=0" TargetMode="External"/><Relationship Id="rId11" Type="http://schemas.openxmlformats.org/officeDocument/2006/relationships/hyperlink" Target="http://municipal.garant.ru/document?id=10006035&amp;sub=0" TargetMode="External"/><Relationship Id="rId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0005489&amp;sub=0" TargetMode="External"/><Relationship Id="rId4" Type="http://schemas.openxmlformats.org/officeDocument/2006/relationships/hyperlink" Target="http://municipal.garant.ru/document?id=10003000&amp;sub=0" TargetMode="Externa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2020-09-02T13:18:00Z</dcterms:created>
  <dcterms:modified xsi:type="dcterms:W3CDTF">2020-09-02T13:21:00Z</dcterms:modified>
</cp:coreProperties>
</file>