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1951EA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F12EBB" w:rsidRPr="006E78C5" w:rsidRDefault="00F12EBB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2F77E1" w:rsidP="001E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4DBB">
              <w:rPr>
                <w:sz w:val="22"/>
                <w:szCs w:val="22"/>
              </w:rPr>
              <w:t>6 марта</w:t>
            </w:r>
            <w:r w:rsidR="00D33D8D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D55D49">
              <w:rPr>
                <w:sz w:val="22"/>
                <w:szCs w:val="22"/>
              </w:rPr>
              <w:t>8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2F77E1" w:rsidP="00F84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F4DBB">
              <w:rPr>
                <w:sz w:val="22"/>
                <w:szCs w:val="22"/>
              </w:rPr>
              <w:t>9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      </w:r>
            <w:r w:rsidR="00D55D49">
              <w:rPr>
                <w:b/>
                <w:sz w:val="22"/>
                <w:szCs w:val="22"/>
              </w:rPr>
              <w:t>8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2F6265">
        <w:rPr>
          <w:sz w:val="24"/>
          <w:szCs w:val="24"/>
        </w:rPr>
        <w:t>на 201</w:t>
      </w:r>
      <w:r w:rsidR="00D55D49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801EAF">
        <w:rPr>
          <w:sz w:val="16"/>
          <w:szCs w:val="16"/>
        </w:rPr>
        <w:t xml:space="preserve"> </w:t>
      </w:r>
      <w:r w:rsidR="00D55D49">
        <w:rPr>
          <w:sz w:val="16"/>
          <w:szCs w:val="16"/>
        </w:rPr>
        <w:t xml:space="preserve"> </w:t>
      </w:r>
      <w:r w:rsidR="002F77E1">
        <w:rPr>
          <w:sz w:val="16"/>
          <w:szCs w:val="16"/>
        </w:rPr>
        <w:t>5</w:t>
      </w:r>
      <w:r w:rsidR="007F4DBB">
        <w:rPr>
          <w:sz w:val="16"/>
          <w:szCs w:val="16"/>
        </w:rPr>
        <w:t>9</w:t>
      </w:r>
      <w:r w:rsidR="00D55D49">
        <w:rPr>
          <w:sz w:val="16"/>
          <w:szCs w:val="16"/>
        </w:rPr>
        <w:t xml:space="preserve"> </w:t>
      </w:r>
      <w:r w:rsidR="00801EAF">
        <w:rPr>
          <w:sz w:val="16"/>
          <w:szCs w:val="16"/>
        </w:rPr>
        <w:t>от</w:t>
      </w:r>
      <w:r w:rsidR="00BF2C12">
        <w:rPr>
          <w:sz w:val="16"/>
          <w:szCs w:val="16"/>
        </w:rPr>
        <w:t xml:space="preserve"> </w:t>
      </w:r>
      <w:r w:rsidR="002F77E1">
        <w:rPr>
          <w:sz w:val="16"/>
          <w:szCs w:val="16"/>
        </w:rPr>
        <w:t>2</w:t>
      </w:r>
      <w:r w:rsidR="007F4DBB">
        <w:rPr>
          <w:sz w:val="16"/>
          <w:szCs w:val="16"/>
        </w:rPr>
        <w:t>6</w:t>
      </w:r>
      <w:r w:rsidR="00C05B60">
        <w:rPr>
          <w:sz w:val="16"/>
          <w:szCs w:val="16"/>
        </w:rPr>
        <w:t>.</w:t>
      </w:r>
      <w:r w:rsidR="00D55D49">
        <w:rPr>
          <w:sz w:val="16"/>
          <w:szCs w:val="16"/>
        </w:rPr>
        <w:t>0</w:t>
      </w:r>
      <w:r w:rsidR="007F4DBB">
        <w:rPr>
          <w:sz w:val="16"/>
          <w:szCs w:val="16"/>
        </w:rPr>
        <w:t>3</w:t>
      </w:r>
      <w:r w:rsidR="00C05B60">
        <w:rPr>
          <w:sz w:val="16"/>
          <w:szCs w:val="16"/>
        </w:rPr>
        <w:t>.201</w:t>
      </w:r>
      <w:r w:rsidR="00D55D49">
        <w:rPr>
          <w:sz w:val="16"/>
          <w:szCs w:val="16"/>
        </w:rPr>
        <w:t>8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</w:r>
      <w:r w:rsidR="00D55D49">
        <w:rPr>
          <w:b/>
        </w:rPr>
        <w:t>8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C05B60" w:rsidRPr="0094116C" w:rsidTr="00F12EBB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F12EBB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F12EBB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</w:tr>
      <w:tr w:rsidR="00C05B60" w:rsidRPr="0094116C" w:rsidTr="00D55D49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D55D49">
              <w:rPr>
                <w:bCs/>
              </w:rPr>
              <w:t>8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D55D49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D55D49"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 w:rsidR="00D55D49"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477C60" w:rsidRPr="00890DA1" w:rsidRDefault="007F4DBB" w:rsidP="002F77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 w:rsidR="002F77E1">
              <w:rPr>
                <w:b/>
              </w:rPr>
              <w:t>610,92</w:t>
            </w:r>
          </w:p>
        </w:tc>
        <w:tc>
          <w:tcPr>
            <w:tcW w:w="1838" w:type="dxa"/>
            <w:shd w:val="clear" w:color="auto" w:fill="auto"/>
          </w:tcPr>
          <w:p w:rsidR="00477C60" w:rsidRPr="00E04281" w:rsidRDefault="002F77E1" w:rsidP="007B64C3">
            <w:pPr>
              <w:jc w:val="center"/>
              <w:rPr>
                <w:bCs/>
              </w:rPr>
            </w:pPr>
            <w:r>
              <w:t>3653,81</w:t>
            </w:r>
          </w:p>
        </w:tc>
      </w:tr>
      <w:tr w:rsidR="00D55D49" w:rsidRPr="0094116C" w:rsidTr="00D55D49">
        <w:trPr>
          <w:trHeight w:val="958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EC427F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D55D49" w:rsidRPr="005D0999" w:rsidRDefault="00D55D49" w:rsidP="00EC427F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D55D49" w:rsidRPr="005D0999" w:rsidRDefault="00D55D49" w:rsidP="00EC427F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D55D49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7303,94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>
              <w:t>1681,41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EC427F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D55D49" w:rsidRPr="005D0999" w:rsidRDefault="00D55D49" w:rsidP="00EC427F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2F77E1" w:rsidRDefault="002F77E1" w:rsidP="00F12EBB">
            <w:pPr>
              <w:jc w:val="center"/>
              <w:rPr>
                <w:b/>
                <w:bCs/>
              </w:rPr>
            </w:pPr>
            <w:r w:rsidRPr="002F77E1">
              <w:rPr>
                <w:b/>
              </w:rPr>
              <w:t>1276,28</w:t>
            </w:r>
          </w:p>
        </w:tc>
        <w:tc>
          <w:tcPr>
            <w:tcW w:w="1838" w:type="dxa"/>
            <w:shd w:val="clear" w:color="auto" w:fill="auto"/>
          </w:tcPr>
          <w:p w:rsidR="00D55D49" w:rsidRDefault="002F77E1" w:rsidP="00021B56">
            <w:pPr>
              <w:jc w:val="center"/>
              <w:rPr>
                <w:bCs/>
              </w:rPr>
            </w:pPr>
            <w:r>
              <w:t>1276,28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</w:t>
            </w:r>
            <w:r w:rsidRPr="00D22F3E">
              <w:lastRenderedPageBreak/>
              <w:t xml:space="preserve">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Default="00D55D49" w:rsidP="00EC427F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</w:t>
            </w:r>
            <w:r>
              <w:lastRenderedPageBreak/>
              <w:t>водоснабжения</w:t>
            </w:r>
            <w:r w:rsidRPr="005D0999">
              <w:t xml:space="preserve">, </w:t>
            </w:r>
          </w:p>
          <w:p w:rsidR="00D55D49" w:rsidRDefault="00D55D49" w:rsidP="00EC427F">
            <w:pPr>
              <w:jc w:val="both"/>
            </w:pPr>
            <w:r w:rsidRPr="005D0999">
              <w:t>подлежащих ремонту (замене);</w:t>
            </w:r>
          </w:p>
          <w:p w:rsidR="00D55D49" w:rsidRPr="005D0999" w:rsidRDefault="00D55D49" w:rsidP="00EC427F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D55D49" w:rsidRDefault="00D55D49" w:rsidP="00EC427F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D55D49" w:rsidRPr="005D0999" w:rsidRDefault="00D55D49" w:rsidP="00EC427F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7F4DBB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4022,70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>
              <w:t>6</w:t>
            </w:r>
            <w:r w:rsidR="007F4DBB">
              <w:t>88,12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D55D49" w:rsidRPr="001C2657" w:rsidRDefault="008D4DFA" w:rsidP="00477C60">
            <w:r>
              <w:t xml:space="preserve">Установка и </w:t>
            </w:r>
            <w:r w:rsidR="00D55D49" w:rsidRPr="00F64410">
              <w:t xml:space="preserve"> замена прибо</w:t>
            </w:r>
            <w:r w:rsidR="00D55D49"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E4004" w:rsidRPr="005D0999" w:rsidRDefault="001E4004" w:rsidP="001E4004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D55D49" w:rsidRPr="0094116C" w:rsidRDefault="00D55D49" w:rsidP="00D55D49"/>
        </w:tc>
        <w:tc>
          <w:tcPr>
            <w:tcW w:w="1277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D55D49" w:rsidRDefault="00D55D49" w:rsidP="00F12EBB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 w:rsidRPr="00F64410">
              <w:t>8,0</w:t>
            </w:r>
            <w:r>
              <w:t>0</w:t>
            </w:r>
          </w:p>
        </w:tc>
      </w:tr>
    </w:tbl>
    <w:p w:rsidR="00A42239" w:rsidRPr="008971FB" w:rsidRDefault="00A42239" w:rsidP="00090365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127D4E"/>
    <w:rsid w:val="0017284C"/>
    <w:rsid w:val="00185A79"/>
    <w:rsid w:val="00192181"/>
    <w:rsid w:val="001951EA"/>
    <w:rsid w:val="001B6C63"/>
    <w:rsid w:val="001E4004"/>
    <w:rsid w:val="0020627C"/>
    <w:rsid w:val="00216FDB"/>
    <w:rsid w:val="00227C36"/>
    <w:rsid w:val="002532BB"/>
    <w:rsid w:val="002740C5"/>
    <w:rsid w:val="002837F0"/>
    <w:rsid w:val="0029166E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77E1"/>
    <w:rsid w:val="00314AE5"/>
    <w:rsid w:val="003156FF"/>
    <w:rsid w:val="00360E2E"/>
    <w:rsid w:val="00362C7B"/>
    <w:rsid w:val="003873E1"/>
    <w:rsid w:val="003A68E9"/>
    <w:rsid w:val="0041227E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1B41"/>
    <w:rsid w:val="004C280C"/>
    <w:rsid w:val="00500882"/>
    <w:rsid w:val="00506D21"/>
    <w:rsid w:val="005108D2"/>
    <w:rsid w:val="0056520A"/>
    <w:rsid w:val="0057753F"/>
    <w:rsid w:val="005925BC"/>
    <w:rsid w:val="005A0F7F"/>
    <w:rsid w:val="005E4667"/>
    <w:rsid w:val="005E714A"/>
    <w:rsid w:val="00605193"/>
    <w:rsid w:val="00657A91"/>
    <w:rsid w:val="006605C8"/>
    <w:rsid w:val="00663B76"/>
    <w:rsid w:val="00670128"/>
    <w:rsid w:val="006A2C91"/>
    <w:rsid w:val="006B4530"/>
    <w:rsid w:val="006C22FD"/>
    <w:rsid w:val="006F7DC0"/>
    <w:rsid w:val="00707358"/>
    <w:rsid w:val="00761455"/>
    <w:rsid w:val="00780008"/>
    <w:rsid w:val="00781572"/>
    <w:rsid w:val="007A003A"/>
    <w:rsid w:val="007A27C2"/>
    <w:rsid w:val="007A3D7E"/>
    <w:rsid w:val="007B64C3"/>
    <w:rsid w:val="007C1BBB"/>
    <w:rsid w:val="007D74BD"/>
    <w:rsid w:val="007E7C0B"/>
    <w:rsid w:val="007F2F6E"/>
    <w:rsid w:val="007F4DBB"/>
    <w:rsid w:val="00801EAF"/>
    <w:rsid w:val="00804833"/>
    <w:rsid w:val="0082446F"/>
    <w:rsid w:val="00832AC5"/>
    <w:rsid w:val="00836FCB"/>
    <w:rsid w:val="00851461"/>
    <w:rsid w:val="008533B2"/>
    <w:rsid w:val="00873A96"/>
    <w:rsid w:val="008827AC"/>
    <w:rsid w:val="00890DA1"/>
    <w:rsid w:val="0089349B"/>
    <w:rsid w:val="008971FB"/>
    <w:rsid w:val="008A6E1D"/>
    <w:rsid w:val="008C4C9E"/>
    <w:rsid w:val="008D12C1"/>
    <w:rsid w:val="008D3395"/>
    <w:rsid w:val="008D4DFA"/>
    <w:rsid w:val="008D6300"/>
    <w:rsid w:val="008E3A60"/>
    <w:rsid w:val="00905F54"/>
    <w:rsid w:val="0093282D"/>
    <w:rsid w:val="00944781"/>
    <w:rsid w:val="00954593"/>
    <w:rsid w:val="00977014"/>
    <w:rsid w:val="00981279"/>
    <w:rsid w:val="00986A84"/>
    <w:rsid w:val="0099560F"/>
    <w:rsid w:val="009C18F5"/>
    <w:rsid w:val="009F6BE3"/>
    <w:rsid w:val="00A021C3"/>
    <w:rsid w:val="00A11070"/>
    <w:rsid w:val="00A20A1C"/>
    <w:rsid w:val="00A263D5"/>
    <w:rsid w:val="00A42239"/>
    <w:rsid w:val="00A97B07"/>
    <w:rsid w:val="00AA676B"/>
    <w:rsid w:val="00AB4811"/>
    <w:rsid w:val="00AD054E"/>
    <w:rsid w:val="00AE79E9"/>
    <w:rsid w:val="00AF5880"/>
    <w:rsid w:val="00B0421D"/>
    <w:rsid w:val="00B06B5D"/>
    <w:rsid w:val="00B243C0"/>
    <w:rsid w:val="00B25769"/>
    <w:rsid w:val="00B30474"/>
    <w:rsid w:val="00B7655B"/>
    <w:rsid w:val="00B768B6"/>
    <w:rsid w:val="00B91078"/>
    <w:rsid w:val="00BA22F1"/>
    <w:rsid w:val="00BA5466"/>
    <w:rsid w:val="00BB1324"/>
    <w:rsid w:val="00BB71A7"/>
    <w:rsid w:val="00BF2C12"/>
    <w:rsid w:val="00BF5EED"/>
    <w:rsid w:val="00C05B60"/>
    <w:rsid w:val="00C118E4"/>
    <w:rsid w:val="00C369D1"/>
    <w:rsid w:val="00C50E05"/>
    <w:rsid w:val="00C95198"/>
    <w:rsid w:val="00CF34E2"/>
    <w:rsid w:val="00D15848"/>
    <w:rsid w:val="00D33D8D"/>
    <w:rsid w:val="00D53D75"/>
    <w:rsid w:val="00D55D49"/>
    <w:rsid w:val="00DA0DD2"/>
    <w:rsid w:val="00DB7490"/>
    <w:rsid w:val="00E04281"/>
    <w:rsid w:val="00E06CB5"/>
    <w:rsid w:val="00E15C36"/>
    <w:rsid w:val="00E34F7A"/>
    <w:rsid w:val="00E545F6"/>
    <w:rsid w:val="00E54A6D"/>
    <w:rsid w:val="00E803E4"/>
    <w:rsid w:val="00E95358"/>
    <w:rsid w:val="00EC2B32"/>
    <w:rsid w:val="00F04D3F"/>
    <w:rsid w:val="00F12EBB"/>
    <w:rsid w:val="00F76B0A"/>
    <w:rsid w:val="00F84C77"/>
    <w:rsid w:val="00FA7A83"/>
    <w:rsid w:val="00FB5913"/>
    <w:rsid w:val="00FC19B9"/>
    <w:rsid w:val="00FC5588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9736-3732-4494-AC42-1E11770F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2018-03-26T15:33:00Z</cp:lastPrinted>
  <dcterms:created xsi:type="dcterms:W3CDTF">2016-04-05T14:28:00Z</dcterms:created>
  <dcterms:modified xsi:type="dcterms:W3CDTF">2018-03-26T15:33:00Z</dcterms:modified>
</cp:coreProperties>
</file>