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F6FCF"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9B0F42" w:rsidRPr="005C1321" w:rsidRDefault="009B0F42" w:rsidP="009B0F42">
      <w:pPr>
        <w:jc w:val="center"/>
        <w:outlineLvl w:val="0"/>
        <w:rPr>
          <w:rFonts w:eastAsia="Batang"/>
          <w:b/>
          <w:sz w:val="22"/>
          <w:szCs w:val="22"/>
        </w:rPr>
      </w:pPr>
      <w:r w:rsidRPr="005C1321">
        <w:rPr>
          <w:rFonts w:eastAsia="Batang"/>
          <w:b/>
          <w:sz w:val="22"/>
          <w:szCs w:val="22"/>
        </w:rPr>
        <w:t xml:space="preserve">ПРЕДУПРЕЖДЕНИЕ </w:t>
      </w:r>
      <w:r w:rsidRPr="002B36E0">
        <w:rPr>
          <w:rFonts w:eastAsia="Batang"/>
          <w:b/>
          <w:sz w:val="22"/>
          <w:szCs w:val="22"/>
        </w:rPr>
        <w:t>О</w:t>
      </w:r>
      <w:r>
        <w:rPr>
          <w:rFonts w:eastAsia="Batang"/>
          <w:b/>
          <w:sz w:val="22"/>
          <w:szCs w:val="22"/>
        </w:rPr>
        <w:t xml:space="preserve"> </w:t>
      </w:r>
      <w:r w:rsidRPr="002B36E0">
        <w:rPr>
          <w:rFonts w:eastAsia="Batang"/>
          <w:b/>
          <w:sz w:val="22"/>
          <w:szCs w:val="22"/>
        </w:rPr>
        <w:t>МЕТЕОРОЛОГИЧЕСКОЙ</w:t>
      </w:r>
      <w:r w:rsidRPr="00D76F9F">
        <w:rPr>
          <w:rFonts w:eastAsia="Batang"/>
          <w:b/>
          <w:sz w:val="22"/>
          <w:szCs w:val="22"/>
        </w:rPr>
        <w:t xml:space="preserve"> ОБСТАНОВК</w:t>
      </w:r>
      <w:r>
        <w:rPr>
          <w:rFonts w:eastAsia="Batang"/>
          <w:b/>
          <w:sz w:val="22"/>
          <w:szCs w:val="22"/>
        </w:rPr>
        <w:t>Е</w:t>
      </w:r>
    </w:p>
    <w:p w:rsidR="009B0F42" w:rsidRDefault="009B0F42" w:rsidP="009B0F42">
      <w:pPr>
        <w:jc w:val="center"/>
        <w:outlineLvl w:val="0"/>
        <w:rPr>
          <w:rFonts w:eastAsia="Batang"/>
          <w:b/>
          <w:sz w:val="22"/>
          <w:szCs w:val="22"/>
        </w:rPr>
      </w:pPr>
      <w:r w:rsidRPr="004606B9">
        <w:rPr>
          <w:rFonts w:eastAsia="Batang"/>
          <w:b/>
          <w:sz w:val="22"/>
          <w:szCs w:val="22"/>
        </w:rPr>
        <w:t xml:space="preserve"> НА ТЕРРИТОРИИ ЛЕНИНГРАДСКОЙ ОБЛАСТИ</w:t>
      </w:r>
    </w:p>
    <w:p w:rsidR="009B0F42" w:rsidRPr="009B0F42" w:rsidRDefault="009B0F42" w:rsidP="009B0F42">
      <w:pPr>
        <w:jc w:val="center"/>
        <w:outlineLvl w:val="0"/>
        <w:rPr>
          <w:rFonts w:eastAsia="Batang"/>
          <w:b/>
        </w:rPr>
      </w:pPr>
    </w:p>
    <w:p w:rsidR="00A85B77" w:rsidRPr="00A85B77" w:rsidRDefault="00A85B77" w:rsidP="00A85B77">
      <w:pPr>
        <w:ind w:left="142" w:firstLine="284"/>
        <w:jc w:val="both"/>
        <w:rPr>
          <w:sz w:val="24"/>
          <w:szCs w:val="24"/>
        </w:rPr>
      </w:pPr>
      <w:r w:rsidRPr="00A85B77">
        <w:rPr>
          <w:sz w:val="24"/>
          <w:szCs w:val="24"/>
        </w:rPr>
        <w:t xml:space="preserve">Согласно ежедневному прогнозу ФГБУ "Северо-Западное УГМС" от 22.04.2020: </w:t>
      </w:r>
    </w:p>
    <w:p w:rsidR="00A85B77" w:rsidRPr="00A85B77" w:rsidRDefault="00A85B77" w:rsidP="00A85B77">
      <w:pPr>
        <w:ind w:left="142" w:firstLine="284"/>
        <w:jc w:val="both"/>
        <w:rPr>
          <w:b/>
          <w:sz w:val="24"/>
          <w:szCs w:val="24"/>
        </w:rPr>
      </w:pPr>
      <w:r w:rsidRPr="00A85B77">
        <w:rPr>
          <w:b/>
          <w:sz w:val="24"/>
          <w:szCs w:val="24"/>
        </w:rPr>
        <w:t>23-25 апреля на территории Ленинградской области ночью на дорогах местами ожидается гололедица.</w:t>
      </w:r>
    </w:p>
    <w:p w:rsidR="00A85B77" w:rsidRPr="00A85B77" w:rsidRDefault="00A85B77" w:rsidP="00A85B77">
      <w:pPr>
        <w:ind w:left="142" w:firstLine="284"/>
        <w:jc w:val="both"/>
        <w:rPr>
          <w:sz w:val="24"/>
          <w:szCs w:val="24"/>
        </w:rPr>
      </w:pPr>
    </w:p>
    <w:p w:rsidR="00A85B77" w:rsidRPr="00A85B77" w:rsidRDefault="00A85B77" w:rsidP="00A85B77">
      <w:pPr>
        <w:ind w:left="142" w:firstLine="284"/>
        <w:jc w:val="both"/>
        <w:rPr>
          <w:sz w:val="24"/>
          <w:szCs w:val="24"/>
        </w:rPr>
      </w:pPr>
      <w:r w:rsidRPr="00A85B77">
        <w:rPr>
          <w:sz w:val="24"/>
          <w:szCs w:val="24"/>
        </w:rPr>
        <w:t>В связи со сложившейся метеорологической обстановкой:</w:t>
      </w:r>
    </w:p>
    <w:p w:rsidR="00A85B77" w:rsidRPr="00A85B77" w:rsidRDefault="00A85B77" w:rsidP="00A85B77">
      <w:pPr>
        <w:suppressAutoHyphens/>
        <w:ind w:firstLine="284"/>
        <w:jc w:val="both"/>
        <w:rPr>
          <w:b/>
          <w:sz w:val="24"/>
          <w:szCs w:val="24"/>
        </w:rPr>
      </w:pPr>
      <w:r w:rsidRPr="00A85B77">
        <w:rPr>
          <w:b/>
          <w:sz w:val="24"/>
          <w:szCs w:val="24"/>
        </w:rPr>
        <w:t xml:space="preserve">- 23-25 </w:t>
      </w:r>
      <w:r w:rsidRPr="00A85B77">
        <w:rPr>
          <w:rFonts w:eastAsia="Arial"/>
          <w:b/>
          <w:bCs/>
          <w:spacing w:val="-4"/>
          <w:sz w:val="24"/>
          <w:szCs w:val="24"/>
          <w:lang w:eastAsia="ar-SA"/>
        </w:rPr>
        <w:t>апреля</w:t>
      </w:r>
      <w:r w:rsidRPr="00A85B77">
        <w:rPr>
          <w:rFonts w:eastAsia="Arial"/>
          <w:bCs/>
          <w:spacing w:val="-4"/>
          <w:sz w:val="24"/>
          <w:szCs w:val="24"/>
          <w:lang w:eastAsia="ar-SA"/>
        </w:rPr>
        <w:t xml:space="preserve"> сохраняется </w:t>
      </w:r>
      <w:r w:rsidRPr="00A85B77">
        <w:rPr>
          <w:sz w:val="24"/>
          <w:szCs w:val="24"/>
        </w:rPr>
        <w:t xml:space="preserve">вероятность ДТП, в том числе крупных и с участием детей, затруднений в движении по автодорогам Ленинградской области </w:t>
      </w:r>
      <w:r w:rsidRPr="00A85B77">
        <w:rPr>
          <w:b/>
          <w:sz w:val="24"/>
          <w:szCs w:val="24"/>
        </w:rPr>
        <w:t>(Источник – загруженность автотрасс, нарушение ПДД, низкое качество дорожного полотна</w:t>
      </w:r>
      <w:r w:rsidRPr="00A85B77">
        <w:rPr>
          <w:rFonts w:eastAsia="Arial"/>
          <w:b/>
          <w:bCs/>
          <w:spacing w:val="-4"/>
          <w:sz w:val="24"/>
          <w:szCs w:val="24"/>
          <w:lang w:eastAsia="ar-SA"/>
        </w:rPr>
        <w:t>,  гололедица</w:t>
      </w:r>
      <w:r w:rsidRPr="00A85B77">
        <w:rPr>
          <w:b/>
          <w:sz w:val="24"/>
          <w:szCs w:val="24"/>
        </w:rPr>
        <w:t>);</w:t>
      </w:r>
    </w:p>
    <w:p w:rsidR="00A85B77" w:rsidRPr="00A85B77" w:rsidRDefault="00A85B77" w:rsidP="00A85B77">
      <w:pPr>
        <w:ind w:firstLine="284"/>
        <w:jc w:val="both"/>
        <w:rPr>
          <w:b/>
          <w:sz w:val="24"/>
          <w:szCs w:val="24"/>
        </w:rPr>
      </w:pPr>
      <w:r w:rsidRPr="00A85B77">
        <w:rPr>
          <w:sz w:val="24"/>
          <w:szCs w:val="24"/>
        </w:rPr>
        <w:t xml:space="preserve">- сохраняется вероятность подтоплений жилого сектора, </w:t>
      </w:r>
      <w:proofErr w:type="spellStart"/>
      <w:r w:rsidRPr="00A85B77">
        <w:rPr>
          <w:sz w:val="24"/>
          <w:szCs w:val="24"/>
        </w:rPr>
        <w:t>придворовых</w:t>
      </w:r>
      <w:proofErr w:type="spellEnd"/>
      <w:r w:rsidRPr="00A85B77">
        <w:rPr>
          <w:sz w:val="24"/>
          <w:szCs w:val="24"/>
        </w:rPr>
        <w:t xml:space="preserve"> территорий, садоводств, дорог, пойменных участков, низководных мостов</w:t>
      </w:r>
      <w:r w:rsidRPr="00A85B77">
        <w:rPr>
          <w:sz w:val="24"/>
          <w:szCs w:val="24"/>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в том числе труднодоступных или не оборудованных </w:t>
      </w:r>
      <w:proofErr w:type="spellStart"/>
      <w:r w:rsidRPr="00A85B77">
        <w:rPr>
          <w:sz w:val="24"/>
          <w:szCs w:val="24"/>
          <w:shd w:val="clear" w:color="auto" w:fill="FFFFFF"/>
        </w:rPr>
        <w:t>гидропостами</w:t>
      </w:r>
      <w:proofErr w:type="spellEnd"/>
      <w:r w:rsidRPr="00A85B77">
        <w:rPr>
          <w:sz w:val="24"/>
          <w:szCs w:val="24"/>
        </w:rPr>
        <w:t xml:space="preserve"> </w:t>
      </w:r>
      <w:r w:rsidRPr="00A85B77">
        <w:rPr>
          <w:b/>
          <w:sz w:val="24"/>
          <w:szCs w:val="24"/>
        </w:rPr>
        <w:t xml:space="preserve">(Источник – сложившаяся </w:t>
      </w:r>
      <w:proofErr w:type="spellStart"/>
      <w:r w:rsidRPr="00A85B77">
        <w:rPr>
          <w:b/>
          <w:sz w:val="24"/>
          <w:szCs w:val="24"/>
        </w:rPr>
        <w:t>метеообстановка</w:t>
      </w:r>
      <w:proofErr w:type="spellEnd"/>
      <w:r w:rsidRPr="00A85B77">
        <w:rPr>
          <w:b/>
          <w:sz w:val="24"/>
          <w:szCs w:val="24"/>
        </w:rPr>
        <w:t>);</w:t>
      </w:r>
    </w:p>
    <w:p w:rsidR="00A85B77" w:rsidRPr="00A85B77" w:rsidRDefault="00A85B77" w:rsidP="00A85B77">
      <w:pPr>
        <w:ind w:firstLine="284"/>
        <w:jc w:val="both"/>
        <w:rPr>
          <w:rFonts w:eastAsia="Arial"/>
          <w:b/>
          <w:bCs/>
          <w:spacing w:val="-4"/>
          <w:sz w:val="24"/>
          <w:szCs w:val="24"/>
          <w:lang w:eastAsia="ar-SA"/>
        </w:rPr>
      </w:pPr>
      <w:r w:rsidRPr="00A85B77">
        <w:rPr>
          <w:rFonts w:eastAsia="Arial"/>
          <w:bCs/>
          <w:spacing w:val="-4"/>
          <w:sz w:val="24"/>
          <w:szCs w:val="24"/>
          <w:lang w:eastAsia="ar-SA"/>
        </w:rPr>
        <w:t xml:space="preserve">- сохраняется вероятность пожаров, связанных с палами травы </w:t>
      </w:r>
      <w:r w:rsidRPr="00A85B77">
        <w:rPr>
          <w:rFonts w:eastAsia="Arial"/>
          <w:b/>
          <w:bCs/>
          <w:spacing w:val="-4"/>
          <w:sz w:val="24"/>
          <w:szCs w:val="24"/>
          <w:lang w:eastAsia="ar-SA"/>
        </w:rPr>
        <w:t>(Источни</w:t>
      </w:r>
      <w:proofErr w:type="gramStart"/>
      <w:r w:rsidRPr="00A85B77">
        <w:rPr>
          <w:rFonts w:eastAsia="Arial"/>
          <w:b/>
          <w:bCs/>
          <w:spacing w:val="-4"/>
          <w:sz w:val="24"/>
          <w:szCs w:val="24"/>
          <w:lang w:eastAsia="ar-SA"/>
        </w:rPr>
        <w:t>к-</w:t>
      </w:r>
      <w:proofErr w:type="gramEnd"/>
      <w:r w:rsidRPr="00A85B77">
        <w:rPr>
          <w:rFonts w:eastAsia="Arial"/>
          <w:b/>
          <w:bCs/>
          <w:spacing w:val="-4"/>
          <w:sz w:val="24"/>
          <w:szCs w:val="24"/>
          <w:lang w:eastAsia="ar-SA"/>
        </w:rPr>
        <w:t xml:space="preserve"> сельскохозяйственные работы, неосторожное обращение с огнем).</w:t>
      </w:r>
    </w:p>
    <w:p w:rsidR="008620BA" w:rsidRPr="00A85B77" w:rsidRDefault="00A85B77" w:rsidP="00A85B77">
      <w:pPr>
        <w:ind w:firstLine="284"/>
        <w:jc w:val="both"/>
        <w:rPr>
          <w:rFonts w:eastAsia="Arial"/>
          <w:b/>
          <w:bCs/>
          <w:spacing w:val="-4"/>
          <w:sz w:val="24"/>
          <w:szCs w:val="24"/>
          <w:lang w:eastAsia="ar-SA"/>
        </w:rPr>
      </w:pPr>
      <w:r w:rsidRPr="00A85B77">
        <w:rPr>
          <w:rFonts w:eastAsia="Arial"/>
          <w:bCs/>
          <w:spacing w:val="-4"/>
          <w:sz w:val="24"/>
          <w:szCs w:val="24"/>
          <w:lang w:eastAsia="ar-SA"/>
        </w:rPr>
        <w:t>- существует вероятность выявления случаев клещевого энцефалита и</w:t>
      </w:r>
      <w:r w:rsidRPr="00A85B77">
        <w:rPr>
          <w:rFonts w:eastAsia="Arial"/>
          <w:b/>
          <w:bCs/>
          <w:spacing w:val="-4"/>
          <w:sz w:val="24"/>
          <w:szCs w:val="24"/>
          <w:lang w:eastAsia="ar-SA"/>
        </w:rPr>
        <w:t xml:space="preserve"> </w:t>
      </w:r>
      <w:proofErr w:type="spellStart"/>
      <w:r w:rsidRPr="00A85B77">
        <w:rPr>
          <w:rFonts w:eastAsia="Arial"/>
          <w:bCs/>
          <w:spacing w:val="-4"/>
          <w:sz w:val="24"/>
          <w:szCs w:val="24"/>
          <w:lang w:eastAsia="ar-SA"/>
        </w:rPr>
        <w:t>боррелиоза</w:t>
      </w:r>
      <w:proofErr w:type="spellEnd"/>
      <w:r w:rsidRPr="00A85B77">
        <w:rPr>
          <w:rFonts w:eastAsia="Arial"/>
          <w:b/>
          <w:bCs/>
          <w:spacing w:val="-4"/>
          <w:sz w:val="24"/>
          <w:szCs w:val="24"/>
          <w:lang w:eastAsia="ar-SA"/>
        </w:rPr>
        <w:t xml:space="preserve"> (Источник - активизация жизнедеятельности клещей).</w:t>
      </w:r>
    </w:p>
    <w:p w:rsidR="008620BA" w:rsidRPr="008620BA" w:rsidRDefault="008620BA" w:rsidP="002806E2">
      <w:pPr>
        <w:suppressAutoHyphens/>
        <w:ind w:firstLine="851"/>
        <w:jc w:val="both"/>
        <w:rPr>
          <w:b/>
          <w:sz w:val="22"/>
          <w:szCs w:val="22"/>
        </w:rPr>
      </w:pPr>
    </w:p>
    <w:p w:rsidR="002806E2" w:rsidRDefault="002806E2" w:rsidP="002806E2">
      <w:pPr>
        <w:suppressAutoHyphens/>
        <w:ind w:firstLine="851"/>
        <w:jc w:val="both"/>
        <w:rPr>
          <w:b/>
          <w:sz w:val="22"/>
          <w:szCs w:val="22"/>
        </w:rPr>
      </w:pPr>
      <w:r w:rsidRPr="008620BA">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620BA" w:rsidRPr="008620BA" w:rsidRDefault="008620BA" w:rsidP="002806E2">
      <w:pPr>
        <w:suppressAutoHyphens/>
        <w:ind w:firstLine="851"/>
        <w:jc w:val="both"/>
        <w:rPr>
          <w:b/>
          <w:sz w:val="22"/>
          <w:szCs w:val="22"/>
        </w:rPr>
      </w:pPr>
    </w:p>
    <w:p w:rsidR="002806E2" w:rsidRPr="008620BA" w:rsidRDefault="002806E2" w:rsidP="002806E2">
      <w:pPr>
        <w:suppressAutoHyphens/>
        <w:ind w:firstLine="851"/>
        <w:jc w:val="both"/>
        <w:rPr>
          <w:b/>
          <w:sz w:val="22"/>
          <w:szCs w:val="22"/>
        </w:rPr>
      </w:pPr>
      <w:r w:rsidRPr="008620BA">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806E2" w:rsidRPr="008620BA" w:rsidRDefault="002806E2" w:rsidP="002806E2">
      <w:pPr>
        <w:suppressAutoHyphens/>
        <w:ind w:firstLine="851"/>
        <w:jc w:val="both"/>
        <w:rPr>
          <w:b/>
          <w:sz w:val="22"/>
          <w:szCs w:val="22"/>
        </w:rPr>
      </w:pPr>
      <w:r w:rsidRPr="008620BA">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806E2" w:rsidRPr="008620BA" w:rsidRDefault="002806E2" w:rsidP="002806E2">
      <w:pPr>
        <w:suppressAutoHyphens/>
        <w:ind w:firstLine="851"/>
        <w:jc w:val="both"/>
        <w:rPr>
          <w:b/>
          <w:sz w:val="22"/>
          <w:szCs w:val="22"/>
        </w:rPr>
      </w:pPr>
      <w:r w:rsidRPr="008620BA">
        <w:rPr>
          <w:b/>
          <w:sz w:val="22"/>
          <w:szCs w:val="22"/>
        </w:rPr>
        <w:t>3. Проверить готовность сил и средств соответствующих слу</w:t>
      </w:r>
      <w:proofErr w:type="gramStart"/>
      <w:r w:rsidRPr="008620BA">
        <w:rPr>
          <w:b/>
          <w:sz w:val="22"/>
          <w:szCs w:val="22"/>
        </w:rPr>
        <w:t>жб к пр</w:t>
      </w:r>
      <w:proofErr w:type="gramEnd"/>
      <w:r w:rsidRPr="008620BA">
        <w:rPr>
          <w:b/>
          <w:sz w:val="22"/>
          <w:szCs w:val="22"/>
        </w:rPr>
        <w:t>едупреждению и реагированию происшествия (ЧС) в соответствие с прогнозом.</w:t>
      </w:r>
    </w:p>
    <w:p w:rsidR="002806E2" w:rsidRPr="008620BA" w:rsidRDefault="002806E2" w:rsidP="002806E2">
      <w:pPr>
        <w:suppressAutoHyphens/>
        <w:ind w:firstLine="851"/>
        <w:jc w:val="both"/>
        <w:rPr>
          <w:b/>
          <w:sz w:val="22"/>
          <w:szCs w:val="22"/>
        </w:rPr>
      </w:pPr>
      <w:r w:rsidRPr="008620BA">
        <w:rPr>
          <w:b/>
          <w:sz w:val="22"/>
          <w:szCs w:val="22"/>
        </w:rPr>
        <w:t xml:space="preserve">4. </w:t>
      </w:r>
      <w:r w:rsidRPr="008620BA">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8620BA">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8620BA">
        <w:rPr>
          <w:b/>
          <w:bCs/>
          <w:sz w:val="22"/>
          <w:szCs w:val="22"/>
        </w:rPr>
        <w:t>эл</w:t>
      </w:r>
      <w:proofErr w:type="spellEnd"/>
      <w:r w:rsidRPr="008620BA">
        <w:rPr>
          <w:b/>
          <w:bCs/>
          <w:sz w:val="22"/>
          <w:szCs w:val="22"/>
        </w:rPr>
        <w:t xml:space="preserve">. почты: </w:t>
      </w:r>
      <w:proofErr w:type="spellStart"/>
      <w:r w:rsidRPr="008620BA">
        <w:rPr>
          <w:b/>
          <w:bCs/>
          <w:sz w:val="22"/>
          <w:szCs w:val="22"/>
        </w:rPr>
        <w:t>monitoring_lo@mail.ru</w:t>
      </w:r>
      <w:proofErr w:type="spellEnd"/>
      <w:r w:rsidRPr="008620BA">
        <w:rPr>
          <w:b/>
          <w:bCs/>
          <w:sz w:val="22"/>
          <w:szCs w:val="22"/>
        </w:rPr>
        <w:t xml:space="preserve">). </w:t>
      </w:r>
      <w:proofErr w:type="gramEnd"/>
    </w:p>
    <w:p w:rsidR="002806E2" w:rsidRPr="008620BA" w:rsidRDefault="002806E2" w:rsidP="002806E2">
      <w:pPr>
        <w:suppressAutoHyphens/>
        <w:ind w:firstLine="851"/>
        <w:jc w:val="both"/>
        <w:rPr>
          <w:b/>
          <w:sz w:val="22"/>
          <w:szCs w:val="22"/>
        </w:rPr>
      </w:pPr>
      <w:r w:rsidRPr="008620BA">
        <w:rPr>
          <w:b/>
          <w:sz w:val="22"/>
          <w:szCs w:val="22"/>
        </w:rPr>
        <w:t xml:space="preserve">5. Усилить </w:t>
      </w:r>
      <w:proofErr w:type="gramStart"/>
      <w:r w:rsidRPr="008620BA">
        <w:rPr>
          <w:b/>
          <w:sz w:val="22"/>
          <w:szCs w:val="22"/>
        </w:rPr>
        <w:t>контроль за</w:t>
      </w:r>
      <w:proofErr w:type="gramEnd"/>
      <w:r w:rsidRPr="008620BA">
        <w:rPr>
          <w:b/>
          <w:sz w:val="22"/>
          <w:szCs w:val="22"/>
        </w:rPr>
        <w:t xml:space="preserve"> функционированием объектов жизнеобеспечения, дренажных систем и ливневых канализаций.</w:t>
      </w:r>
    </w:p>
    <w:p w:rsidR="002806E2" w:rsidRPr="008620BA" w:rsidRDefault="002806E2" w:rsidP="002806E2">
      <w:pPr>
        <w:suppressAutoHyphens/>
        <w:ind w:firstLine="851"/>
        <w:jc w:val="both"/>
        <w:rPr>
          <w:b/>
          <w:sz w:val="22"/>
          <w:szCs w:val="22"/>
        </w:rPr>
      </w:pPr>
      <w:r w:rsidRPr="008620BA">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35C53" w:rsidRPr="00635C53" w:rsidRDefault="00635C53" w:rsidP="00635C53">
      <w:pPr>
        <w:suppressAutoHyphens/>
        <w:ind w:firstLine="851"/>
        <w:jc w:val="both"/>
        <w:rPr>
          <w:b/>
          <w:sz w:val="22"/>
          <w:szCs w:val="22"/>
        </w:rPr>
      </w:pPr>
    </w:p>
    <w:p w:rsidR="008620BA" w:rsidRDefault="008620BA" w:rsidP="00B04330">
      <w:pPr>
        <w:rPr>
          <w:bCs/>
          <w:sz w:val="23"/>
          <w:szCs w:val="23"/>
        </w:rPr>
      </w:pPr>
    </w:p>
    <w:p w:rsidR="008620BA" w:rsidRDefault="008620BA" w:rsidP="00B04330">
      <w:pPr>
        <w:rPr>
          <w:bCs/>
          <w:sz w:val="23"/>
          <w:szCs w:val="23"/>
        </w:rPr>
      </w:pPr>
    </w:p>
    <w:p w:rsidR="008620BA" w:rsidRDefault="008620BA" w:rsidP="00B04330">
      <w:pPr>
        <w:rPr>
          <w:bCs/>
          <w:sz w:val="23"/>
          <w:szCs w:val="23"/>
        </w:rPr>
      </w:pPr>
    </w:p>
    <w:p w:rsidR="008620BA" w:rsidRDefault="008620BA" w:rsidP="00B04330">
      <w:pPr>
        <w:rPr>
          <w:bCs/>
          <w:sz w:val="23"/>
          <w:szCs w:val="23"/>
        </w:rPr>
      </w:pPr>
    </w:p>
    <w:p w:rsidR="00A85B77" w:rsidRDefault="000949D3" w:rsidP="008620BA">
      <w:pPr>
        <w:jc w:val="center"/>
        <w:rPr>
          <w:bCs/>
        </w:rPr>
      </w:pPr>
      <w:r w:rsidRPr="008122E6">
        <w:rPr>
          <w:bCs/>
          <w:sz w:val="23"/>
          <w:szCs w:val="23"/>
        </w:rPr>
        <w:t xml:space="preserve">ОД                                                                    </w:t>
      </w:r>
      <w:r w:rsidR="00A85B77">
        <w:rPr>
          <w:sz w:val="23"/>
          <w:szCs w:val="23"/>
        </w:rPr>
        <w:t>Савченко Т.В.</w:t>
      </w:r>
      <w:r w:rsidR="00B04330">
        <w:rPr>
          <w:bCs/>
        </w:rPr>
        <w:t xml:space="preserve">            </w:t>
      </w:r>
    </w:p>
    <w:p w:rsidR="00766B34" w:rsidRPr="00B04330" w:rsidRDefault="00B04330" w:rsidP="00A85B77">
      <w:pPr>
        <w:rPr>
          <w:bCs/>
        </w:rPr>
      </w:pPr>
      <w:r>
        <w:rPr>
          <w:bCs/>
        </w:rPr>
        <w:t xml:space="preserve"> </w:t>
      </w:r>
      <w:r w:rsidR="00A85B77">
        <w:rPr>
          <w:b/>
          <w:bCs/>
        </w:rPr>
        <w:t>13-20</w:t>
      </w:r>
    </w:p>
    <w:p w:rsidR="007F0E02" w:rsidRDefault="007F0E02" w:rsidP="00771002">
      <w:pPr>
        <w:pStyle w:val="a4"/>
        <w:shd w:val="clear" w:color="auto" w:fill="FFFFFF"/>
        <w:jc w:val="center"/>
        <w:rPr>
          <w:rFonts w:ascii="Times New Roman" w:hAnsi="Times New Roman"/>
          <w:b/>
          <w:bCs/>
          <w:color w:val="000000"/>
          <w:sz w:val="22"/>
          <w:szCs w:val="22"/>
        </w:rPr>
      </w:pPr>
    </w:p>
    <w:p w:rsidR="007F0E02" w:rsidRDefault="007F0E02" w:rsidP="00771002">
      <w:pPr>
        <w:pStyle w:val="a4"/>
        <w:shd w:val="clear" w:color="auto" w:fill="FFFFFF"/>
        <w:jc w:val="center"/>
        <w:rPr>
          <w:rFonts w:ascii="Times New Roman" w:hAnsi="Times New Roman"/>
          <w:b/>
          <w:bCs/>
          <w:color w:val="000000"/>
          <w:sz w:val="22"/>
          <w:szCs w:val="22"/>
        </w:rPr>
      </w:pPr>
    </w:p>
    <w:p w:rsidR="008620BA" w:rsidRDefault="008620BA" w:rsidP="006440C2">
      <w:pPr>
        <w:spacing w:before="100" w:beforeAutospacing="1"/>
        <w:jc w:val="center"/>
        <w:rPr>
          <w:b/>
          <w:bCs/>
          <w:sz w:val="24"/>
          <w:szCs w:val="24"/>
        </w:rPr>
      </w:pPr>
    </w:p>
    <w:p w:rsidR="00A85B77" w:rsidRDefault="00A85B77" w:rsidP="006440C2">
      <w:pPr>
        <w:spacing w:before="100" w:beforeAutospacing="1"/>
        <w:jc w:val="center"/>
        <w:rPr>
          <w:b/>
          <w:bCs/>
          <w:sz w:val="24"/>
          <w:szCs w:val="24"/>
        </w:rPr>
      </w:pPr>
    </w:p>
    <w:p w:rsidR="00A85B77" w:rsidRDefault="00A85B77" w:rsidP="006440C2">
      <w:pPr>
        <w:spacing w:before="100" w:beforeAutospacing="1"/>
        <w:jc w:val="center"/>
        <w:rPr>
          <w:b/>
          <w:bCs/>
          <w:sz w:val="24"/>
          <w:szCs w:val="24"/>
        </w:rPr>
      </w:pPr>
    </w:p>
    <w:p w:rsidR="00A85B77" w:rsidRDefault="00A85B77" w:rsidP="006440C2">
      <w:pPr>
        <w:spacing w:before="100" w:beforeAutospacing="1"/>
        <w:jc w:val="center"/>
        <w:rPr>
          <w:b/>
          <w:bCs/>
          <w:sz w:val="24"/>
          <w:szCs w:val="24"/>
        </w:rPr>
      </w:pPr>
    </w:p>
    <w:p w:rsidR="006440C2" w:rsidRPr="008002D1" w:rsidRDefault="006440C2" w:rsidP="006440C2">
      <w:pPr>
        <w:spacing w:before="100" w:beforeAutospacing="1"/>
        <w:jc w:val="center"/>
        <w:rPr>
          <w:sz w:val="24"/>
          <w:szCs w:val="24"/>
        </w:rPr>
      </w:pPr>
      <w:r w:rsidRPr="008002D1">
        <w:rPr>
          <w:b/>
          <w:bCs/>
          <w:sz w:val="24"/>
          <w:szCs w:val="24"/>
        </w:rPr>
        <w:t>Рекомендации водителям при гололеде и гололедице.</w:t>
      </w:r>
    </w:p>
    <w:p w:rsidR="006440C2" w:rsidRPr="008002D1" w:rsidRDefault="006440C2" w:rsidP="006440C2">
      <w:pPr>
        <w:jc w:val="both"/>
        <w:rPr>
          <w:sz w:val="24"/>
          <w:szCs w:val="24"/>
        </w:rPr>
      </w:pPr>
      <w:r w:rsidRPr="008002D1">
        <w:rPr>
          <w:sz w:val="24"/>
          <w:szCs w:val="24"/>
        </w:rPr>
        <w:t>Водителям рекомендуется использовать покрышки, соответствующие погодным условиям, соблюдать скоростной режим и ПДД.</w:t>
      </w:r>
    </w:p>
    <w:p w:rsidR="006440C2" w:rsidRPr="008002D1" w:rsidRDefault="006440C2" w:rsidP="006440C2">
      <w:pPr>
        <w:jc w:val="both"/>
        <w:rPr>
          <w:sz w:val="24"/>
          <w:szCs w:val="24"/>
        </w:rPr>
      </w:pPr>
      <w:r w:rsidRPr="008002D1">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8002D1">
        <w:rPr>
          <w:sz w:val="24"/>
          <w:szCs w:val="24"/>
        </w:rPr>
        <w:br/>
        <w:t> - начинать движение следует плавно, трогаться с места на низкой передаче на малых оборотах;</w:t>
      </w:r>
    </w:p>
    <w:p w:rsidR="006440C2" w:rsidRPr="008002D1" w:rsidRDefault="006440C2" w:rsidP="006440C2">
      <w:pPr>
        <w:jc w:val="both"/>
        <w:rPr>
          <w:sz w:val="24"/>
          <w:szCs w:val="24"/>
        </w:rPr>
      </w:pPr>
      <w:r w:rsidRPr="008002D1">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440C2" w:rsidRPr="008002D1" w:rsidRDefault="006440C2" w:rsidP="006440C2">
      <w:pPr>
        <w:jc w:val="both"/>
        <w:rPr>
          <w:sz w:val="24"/>
          <w:szCs w:val="24"/>
        </w:rPr>
      </w:pPr>
      <w:r w:rsidRPr="008002D1">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440C2" w:rsidRPr="008002D1" w:rsidRDefault="006440C2" w:rsidP="006440C2">
      <w:pPr>
        <w:jc w:val="both"/>
        <w:rPr>
          <w:sz w:val="24"/>
          <w:szCs w:val="24"/>
        </w:rPr>
      </w:pPr>
      <w:r w:rsidRPr="008002D1">
        <w:rPr>
          <w:sz w:val="24"/>
          <w:szCs w:val="24"/>
        </w:rPr>
        <w:t> - следует выбирать путь для правых и левых колес с одинаковой поверхностью дороги;</w:t>
      </w:r>
    </w:p>
    <w:p w:rsidR="006440C2" w:rsidRPr="008002D1" w:rsidRDefault="006440C2" w:rsidP="006440C2">
      <w:pPr>
        <w:jc w:val="both"/>
        <w:rPr>
          <w:sz w:val="24"/>
          <w:szCs w:val="24"/>
        </w:rPr>
      </w:pPr>
      <w:r w:rsidRPr="008002D1">
        <w:rPr>
          <w:sz w:val="24"/>
          <w:szCs w:val="24"/>
        </w:rPr>
        <w:t> - разгон машины для переключения передачи производить только на прямых участках дороги;</w:t>
      </w:r>
    </w:p>
    <w:p w:rsidR="006440C2" w:rsidRPr="008002D1" w:rsidRDefault="006440C2" w:rsidP="006440C2">
      <w:pPr>
        <w:jc w:val="both"/>
        <w:rPr>
          <w:sz w:val="24"/>
          <w:szCs w:val="24"/>
        </w:rPr>
      </w:pPr>
      <w:r w:rsidRPr="008002D1">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440C2" w:rsidRPr="008002D1" w:rsidRDefault="006440C2" w:rsidP="006440C2">
      <w:pPr>
        <w:jc w:val="both"/>
        <w:rPr>
          <w:sz w:val="24"/>
          <w:szCs w:val="24"/>
        </w:rPr>
      </w:pPr>
      <w:r w:rsidRPr="008002D1">
        <w:rPr>
          <w:sz w:val="24"/>
          <w:szCs w:val="24"/>
        </w:rPr>
        <w:t> - для остановки автомобиля снизить скорость движения, остановку производить на прямом и ровном участке дороги.</w:t>
      </w:r>
    </w:p>
    <w:p w:rsidR="006440C2" w:rsidRPr="008002D1" w:rsidRDefault="006440C2" w:rsidP="006440C2">
      <w:pPr>
        <w:jc w:val="both"/>
        <w:rPr>
          <w:sz w:val="24"/>
          <w:szCs w:val="24"/>
        </w:rPr>
      </w:pPr>
      <w:r w:rsidRPr="008002D1">
        <w:rPr>
          <w:b/>
          <w:bCs/>
          <w:sz w:val="24"/>
          <w:szCs w:val="24"/>
        </w:rPr>
        <w:t>Будьте внимательны и осторожны! </w:t>
      </w:r>
    </w:p>
    <w:p w:rsidR="006440C2" w:rsidRPr="00771002" w:rsidRDefault="006440C2" w:rsidP="006B275D">
      <w:pPr>
        <w:pStyle w:val="a4"/>
        <w:shd w:val="clear" w:color="auto" w:fill="FFFFFF"/>
        <w:jc w:val="center"/>
        <w:rPr>
          <w:rFonts w:ascii="Times New Roman" w:hAnsi="Times New Roman"/>
          <w:sz w:val="22"/>
          <w:szCs w:val="22"/>
        </w:rPr>
      </w:pPr>
    </w:p>
    <w:sectPr w:rsidR="006440C2" w:rsidRPr="0077100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0F84"/>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A13"/>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478"/>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9D93F-41C6-4D0D-81F9-6AC956B5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Pages>
  <Words>456</Words>
  <Characters>9191</Characters>
  <Application>Microsoft Office Word</Application>
  <DocSecurity>0</DocSecurity>
  <Lines>76</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316</cp:revision>
  <cp:lastPrinted>2020-04-22T10:30:00Z</cp:lastPrinted>
  <dcterms:created xsi:type="dcterms:W3CDTF">2019-09-04T11:01:00Z</dcterms:created>
  <dcterms:modified xsi:type="dcterms:W3CDTF">2020-04-22T10:30:00Z</dcterms:modified>
</cp:coreProperties>
</file>