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3C3A1D">
      <w:pPr>
        <w:spacing w:line="360" w:lineRule="exact"/>
      </w:pPr>
      <w:r>
        <w:lastRenderedPageBreak/>
        <w:pict>
          <v:shapetype id="_x0000_t202" coordsize="21600,21600" o:spt="202" path="m,l,21600r21600,l21600,xe">
            <v:stroke joinstyle="miter"/>
            <v:path gradientshapeok="t" o:connecttype="rect"/>
          </v:shapetype>
          <v:shape id="_x0000_s1041" type="#_x0000_t202" style="position:absolute;margin-left:1.7pt;margin-top:1.7pt;width:144.5pt;height:170.9pt;z-index:251654656;mso-wrap-distance-left:5pt;mso-wrap-distance-right:5pt;mso-position-horizontal-relative:margin" wrapcoords="0 0 21600 0 21600 17145 19230 20541 19230 21600 179 21600 179 20541 0 17145 0 0" filled="f" stroked="f">
            <v:textbox style="mso-next-textbox:#_x0000_s1041;mso-fit-shape-to-text:t" inset="0,0,0,0">
              <w:txbxContent>
                <w:p w:rsidR="004B1E7E" w:rsidRDefault="003C3A1D">
                  <w:pPr>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85pt;height:172.45pt">
                        <v:imagedata r:id="rId11" r:href="rId12"/>
                      </v:shape>
                    </w:pict>
                  </w:r>
                </w:p>
              </w:txbxContent>
            </v:textbox>
            <w10:wrap anchorx="margin"/>
          </v:shape>
        </w:pict>
      </w:r>
      <w:r>
        <w:pict>
          <v:shape id="_x0000_s1040" type="#_x0000_t75" style="position:absolute;margin-left:173.75pt;margin-top:2.15pt;width:182.9pt;height:112.8pt;z-index:-251659776;mso-wrap-distance-left:5pt;mso-wrap-distance-right:5pt;mso-position-horizontal-relative:margin" wrapcoords="0 0">
            <v:imagedata r:id="rId13" o:title="image2"/>
            <w10:wrap anchorx="margin"/>
          </v:shape>
        </w:pict>
      </w:r>
      <w:r>
        <w:pict>
          <v:shape id="_x0000_s1039" type="#_x0000_t202" style="position:absolute;margin-left:151.7pt;margin-top:114.4pt;width:199.7pt;height:60.4pt;z-index:251655680;mso-wrap-distance-left:5pt;mso-wrap-distance-right:5pt;mso-position-horizontal-relative:margin" filled="f" stroked="f">
            <v:textbox style="mso-next-textbox:#_x0000_s1039;mso-fit-shape-to-text:t" inset="0,0,0,0">
              <w:txbxContent>
                <w:p w:rsidR="004B1E7E" w:rsidRPr="00C25343" w:rsidRDefault="004B1E7E">
                  <w:pPr>
                    <w:spacing w:line="1160" w:lineRule="exact"/>
                    <w:rPr>
                      <w:lang w:val="en-US"/>
                    </w:rPr>
                  </w:pPr>
                  <w:r>
                    <w:t xml:space="preserve">№ </w:t>
                  </w:r>
                  <w:r>
                    <w:rPr>
                      <w:lang w:val="en-US"/>
                    </w:rPr>
                    <w:t>1</w:t>
                  </w:r>
                  <w:r>
                    <w:t>8  (259) 1</w:t>
                  </w:r>
                  <w:r w:rsidR="00BA5ED1">
                    <w:t>1</w:t>
                  </w:r>
                  <w:r>
                    <w:t xml:space="preserve"> мая 201</w:t>
                  </w:r>
                  <w:r>
                    <w:rPr>
                      <w:lang w:val="en-US"/>
                    </w:rPr>
                    <w:t>8</w:t>
                  </w:r>
                </w:p>
              </w:txbxContent>
            </v:textbox>
            <w10:wrap anchorx="margin"/>
          </v:shape>
        </w:pict>
      </w:r>
      <w:r>
        <w:pict>
          <v:shape id="_x0000_s1037" type="#_x0000_t202" style="position:absolute;margin-left:361.45pt;margin-top:0;width:369.6pt;height:177.35pt;z-index:251657728;mso-wrap-distance-left:5pt;mso-wrap-distance-right:5pt;mso-position-horizontal-relative:margin" wrapcoords="0 0 21600 0 21600 19731 21445 20265 21445 21600 8863 21600 8863 20265 0 19731 0 0" filled="f" stroked="f">
            <v:textbox style="mso-next-textbox:#_x0000_s1037;mso-fit-shape-to-text:t" inset="0,0,0,0">
              <w:txbxContent>
                <w:p w:rsidR="004B1E7E" w:rsidRDefault="003C3A1D">
                  <w:pPr>
                    <w:jc w:val="center"/>
                    <w:rPr>
                      <w:sz w:val="2"/>
                      <w:szCs w:val="2"/>
                    </w:rPr>
                  </w:pPr>
                  <w:r>
                    <w:pict>
                      <v:shape id="_x0000_i1026" type="#_x0000_t75" style="width:368.35pt;height:180.85pt">
                        <v:imagedata r:id="rId14" r:href="rId15"/>
                      </v:shape>
                    </w:pict>
                  </w:r>
                </w:p>
              </w:txbxContent>
            </v:textbox>
            <w10:wrap anchorx="margin"/>
          </v:shape>
        </w:pic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Pr="00AB5DB0" w:rsidRDefault="000924CA">
      <w:pPr>
        <w:rPr>
          <w:sz w:val="2"/>
          <w:szCs w:val="2"/>
          <w:lang w:val="en-US"/>
        </w:rPr>
        <w:sectPr w:rsidR="000924CA" w:rsidRPr="00AB5DB0">
          <w:type w:val="continuous"/>
          <w:pgSz w:w="16840" w:h="23800"/>
          <w:pgMar w:top="1077" w:right="823" w:bottom="1089" w:left="1382" w:header="0" w:footer="3" w:gutter="0"/>
          <w:cols w:space="720"/>
          <w:noEndnote/>
          <w:docGrid w:linePitch="360"/>
        </w:sectPr>
      </w:pPr>
    </w:p>
    <w:p w:rsidR="00CF1061" w:rsidRDefault="00CF1061" w:rsidP="00CF1061">
      <w:pPr>
        <w:jc w:val="both"/>
        <w:rPr>
          <w:rFonts w:ascii="Times New Roman" w:hAnsi="Times New Roman" w:cs="Times New Roman"/>
          <w:sz w:val="20"/>
          <w:szCs w:val="20"/>
        </w:rPr>
      </w:pPr>
    </w:p>
    <w:p w:rsidR="00CF1061" w:rsidRDefault="00CF1061" w:rsidP="00CF1061">
      <w:pPr>
        <w:jc w:val="both"/>
        <w:rPr>
          <w:rFonts w:ascii="Times New Roman" w:hAnsi="Times New Roman" w:cs="Times New Roman"/>
          <w:sz w:val="20"/>
          <w:szCs w:val="20"/>
        </w:rPr>
      </w:pPr>
    </w:p>
    <w:p w:rsidR="00626C27" w:rsidRDefault="00626C27" w:rsidP="00CF1061">
      <w:pPr>
        <w:jc w:val="both"/>
        <w:rPr>
          <w:rFonts w:ascii="Times New Roman" w:hAnsi="Times New Roman" w:cs="Times New Roman"/>
          <w:sz w:val="20"/>
          <w:szCs w:val="20"/>
        </w:rPr>
      </w:pPr>
    </w:p>
    <w:p w:rsidR="00626C27" w:rsidRDefault="002B3A6C" w:rsidP="00CF1061">
      <w:pPr>
        <w:jc w:val="both"/>
        <w:rPr>
          <w:rFonts w:ascii="Times New Roman" w:hAnsi="Times New Roman" w:cs="Times New Roman"/>
          <w:sz w:val="20"/>
          <w:szCs w:val="20"/>
        </w:rPr>
      </w:pPr>
      <w:r>
        <w:rPr>
          <w:rFonts w:ascii="Times New Roman" w:hAnsi="Times New Roman" w:cs="Times New Roman"/>
          <w:noProof/>
          <w:sz w:val="20"/>
          <w:szCs w:val="20"/>
          <w:lang w:bidi="ar-SA"/>
        </w:rPr>
        <w:drawing>
          <wp:inline distT="0" distB="0" distL="0" distR="0">
            <wp:extent cx="9071449" cy="5092995"/>
            <wp:effectExtent l="19050" t="0" r="0" b="0"/>
            <wp:docPr id="2" name="Рисунок 5" descr="C:\Users\Максим\Downloads\AugpWPqOj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им\Downloads\AugpWPqOj_A.jpg"/>
                    <pic:cNvPicPr>
                      <a:picLocks noChangeAspect="1" noChangeArrowheads="1"/>
                    </pic:cNvPicPr>
                  </pic:nvPicPr>
                  <pic:blipFill>
                    <a:blip r:embed="rId16" cstate="print"/>
                    <a:srcRect/>
                    <a:stretch>
                      <a:fillRect/>
                    </a:stretch>
                  </pic:blipFill>
                  <pic:spPr bwMode="auto">
                    <a:xfrm>
                      <a:off x="0" y="0"/>
                      <a:ext cx="9073515" cy="5094155"/>
                    </a:xfrm>
                    <a:prstGeom prst="rect">
                      <a:avLst/>
                    </a:prstGeom>
                    <a:noFill/>
                    <a:ln w="9525">
                      <a:noFill/>
                      <a:miter lim="800000"/>
                      <a:headEnd/>
                      <a:tailEnd/>
                    </a:ln>
                  </pic:spPr>
                </pic:pic>
              </a:graphicData>
            </a:graphic>
          </wp:inline>
        </w:drawing>
      </w:r>
    </w:p>
    <w:p w:rsidR="00626C27" w:rsidRDefault="00626C27" w:rsidP="00CF1061">
      <w:pPr>
        <w:jc w:val="both"/>
        <w:rPr>
          <w:rFonts w:ascii="Times New Roman" w:hAnsi="Times New Roman" w:cs="Times New Roman"/>
          <w:sz w:val="20"/>
          <w:szCs w:val="20"/>
        </w:rPr>
      </w:pPr>
    </w:p>
    <w:p w:rsidR="00626C27" w:rsidRPr="002B3A6C" w:rsidRDefault="00626C27" w:rsidP="00CF1061">
      <w:pPr>
        <w:jc w:val="both"/>
        <w:rPr>
          <w:rFonts w:ascii="Times New Roman" w:hAnsi="Times New Roman" w:cs="Times New Roman"/>
          <w:sz w:val="22"/>
          <w:szCs w:val="22"/>
        </w:rPr>
      </w:pPr>
    </w:p>
    <w:p w:rsidR="00626C27" w:rsidRPr="002B3A6C" w:rsidRDefault="00626C27" w:rsidP="00626C27">
      <w:pPr>
        <w:ind w:firstLine="709"/>
        <w:rPr>
          <w:rFonts w:ascii="Times New Roman" w:hAnsi="Times New Roman" w:cs="Times New Roman"/>
          <w:sz w:val="22"/>
          <w:szCs w:val="22"/>
        </w:rPr>
      </w:pPr>
      <w:r w:rsidRPr="002B3A6C">
        <w:rPr>
          <w:rFonts w:ascii="Times New Roman" w:hAnsi="Times New Roman" w:cs="Times New Roman"/>
          <w:sz w:val="22"/>
          <w:szCs w:val="22"/>
        </w:rPr>
        <w:t xml:space="preserve">9 мая в нашей стране состоялось празднование  Дня Победы в Великой Отечественной войне. В Пчевжинском поселении в этот день был организован ряд торжественных мероприятий. В 10.00 от здания школы стартовали колонны праздничного шествия Бессмертного полка. Шествие прошло по всему поселку, сделав остановку у Мемориала памяти в честь освобождения Пчевжинской земли от немецко-фашистских захватчиков.  Ученики Пчевжинской школы зачитали стихи, были возложены цветы к подножию мемориала. </w:t>
      </w:r>
    </w:p>
    <w:p w:rsidR="00626C27" w:rsidRPr="002B3A6C" w:rsidRDefault="00626C27" w:rsidP="00626C27">
      <w:pPr>
        <w:ind w:firstLine="709"/>
        <w:rPr>
          <w:rFonts w:ascii="Times New Roman" w:hAnsi="Times New Roman" w:cs="Times New Roman"/>
          <w:sz w:val="22"/>
          <w:szCs w:val="22"/>
        </w:rPr>
      </w:pPr>
      <w:r w:rsidRPr="002B3A6C">
        <w:rPr>
          <w:rFonts w:ascii="Times New Roman" w:hAnsi="Times New Roman" w:cs="Times New Roman"/>
          <w:sz w:val="22"/>
          <w:szCs w:val="22"/>
        </w:rPr>
        <w:t xml:space="preserve">Затем, в 10.40 на Братском захоронении прошел торжественный митинг, с участием администрации Пчевжинского поселения, Дома культуры, детского сада, школы и Совета ветеранов. В этом году на митинге  присутствовало очень много жителей поселения. Так же торжественный митинг проходил на 83 километре. </w:t>
      </w:r>
    </w:p>
    <w:p w:rsidR="00626C27" w:rsidRPr="002B3A6C" w:rsidRDefault="00626C27" w:rsidP="00626C27">
      <w:pPr>
        <w:ind w:firstLine="709"/>
        <w:rPr>
          <w:rFonts w:ascii="Times New Roman" w:hAnsi="Times New Roman" w:cs="Times New Roman"/>
          <w:sz w:val="22"/>
          <w:szCs w:val="22"/>
        </w:rPr>
      </w:pPr>
      <w:r w:rsidRPr="002B3A6C">
        <w:rPr>
          <w:rFonts w:ascii="Times New Roman" w:hAnsi="Times New Roman" w:cs="Times New Roman"/>
          <w:sz w:val="22"/>
          <w:szCs w:val="22"/>
        </w:rPr>
        <w:t xml:space="preserve">В 12.00 в Пчевжинском Доме культуры состоялся праздничный концерт «Память бессмертна». Было организовано чаепитие для пожилых людей. </w:t>
      </w:r>
    </w:p>
    <w:p w:rsidR="00626C27" w:rsidRPr="002B3A6C" w:rsidRDefault="00626C27" w:rsidP="00626C27">
      <w:pPr>
        <w:ind w:firstLine="709"/>
        <w:rPr>
          <w:rFonts w:ascii="Times New Roman" w:hAnsi="Times New Roman" w:cs="Times New Roman"/>
          <w:sz w:val="22"/>
          <w:szCs w:val="22"/>
        </w:rPr>
      </w:pPr>
      <w:r w:rsidRPr="002B3A6C">
        <w:rPr>
          <w:rFonts w:ascii="Times New Roman" w:hAnsi="Times New Roman" w:cs="Times New Roman"/>
          <w:sz w:val="22"/>
          <w:szCs w:val="22"/>
        </w:rPr>
        <w:t>С Днём Победы!</w:t>
      </w:r>
    </w:p>
    <w:p w:rsidR="00626C27" w:rsidRPr="002B3A6C" w:rsidRDefault="00626C27" w:rsidP="00CF1061">
      <w:pPr>
        <w:jc w:val="both"/>
        <w:rPr>
          <w:rFonts w:ascii="Times New Roman" w:hAnsi="Times New Roman" w:cs="Times New Roman"/>
          <w:sz w:val="22"/>
          <w:szCs w:val="22"/>
        </w:rPr>
      </w:pPr>
    </w:p>
    <w:p w:rsidR="00626C27" w:rsidRDefault="00626C27" w:rsidP="00CF1061">
      <w:pPr>
        <w:jc w:val="both"/>
        <w:rPr>
          <w:rFonts w:ascii="Times New Roman" w:hAnsi="Times New Roman" w:cs="Times New Roman"/>
          <w:sz w:val="20"/>
          <w:szCs w:val="20"/>
        </w:rPr>
      </w:pPr>
    </w:p>
    <w:p w:rsidR="00CF1061" w:rsidRDefault="00CF1061" w:rsidP="00CF1061">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sidR="003232AD">
        <w:rPr>
          <w:rFonts w:ascii="Times New Roman" w:hAnsi="Times New Roman" w:cs="Times New Roman"/>
          <w:sz w:val="20"/>
          <w:szCs w:val="20"/>
        </w:rPr>
        <w:t>СТИ от  04 мая  2018 года № 79</w:t>
      </w:r>
    </w:p>
    <w:p w:rsidR="003232AD" w:rsidRPr="002B3A6C" w:rsidRDefault="003232AD" w:rsidP="00CF1061">
      <w:pPr>
        <w:pStyle w:val="ConsPlusNormal"/>
        <w:ind w:firstLine="540"/>
        <w:jc w:val="both"/>
        <w:rPr>
          <w:rFonts w:ascii="Times New Roman" w:eastAsia="Arial Unicode MS" w:hAnsi="Times New Roman"/>
          <w:b/>
          <w:snapToGrid/>
          <w:color w:val="000000"/>
          <w:sz w:val="22"/>
          <w:szCs w:val="22"/>
          <w:lang w:bidi="ru-RU"/>
        </w:rPr>
      </w:pPr>
      <w:r w:rsidRPr="002B3A6C">
        <w:rPr>
          <w:rFonts w:ascii="Times New Roman" w:eastAsia="Arial Unicode MS" w:hAnsi="Times New Roman"/>
          <w:b/>
          <w:snapToGrid/>
          <w:color w:val="000000"/>
          <w:sz w:val="22"/>
          <w:szCs w:val="22"/>
          <w:lang w:bidi="ru-RU"/>
        </w:rPr>
        <w:t>Об окончании отопительного периода</w:t>
      </w:r>
    </w:p>
    <w:p w:rsidR="003232AD" w:rsidRPr="003232AD" w:rsidRDefault="003232AD" w:rsidP="003232AD">
      <w:pPr>
        <w:pStyle w:val="1"/>
        <w:spacing w:before="0" w:after="0"/>
        <w:ind w:firstLine="709"/>
        <w:jc w:val="both"/>
        <w:rPr>
          <w:rFonts w:ascii="Times New Roman" w:eastAsia="Times New Roman" w:hAnsi="Times New Roman" w:cs="Times New Roman"/>
          <w:b w:val="0"/>
          <w:spacing w:val="6"/>
          <w:sz w:val="20"/>
          <w:szCs w:val="20"/>
        </w:rPr>
      </w:pPr>
      <w:bookmarkStart w:id="0" w:name="_Toc514143197"/>
      <w:r w:rsidRPr="003232AD">
        <w:rPr>
          <w:rFonts w:ascii="Times New Roman" w:eastAsia="Calibri" w:hAnsi="Times New Roman" w:cs="Times New Roman"/>
          <w:b w:val="0"/>
          <w:sz w:val="20"/>
          <w:szCs w:val="20"/>
          <w:lang w:eastAsia="en-US"/>
        </w:rPr>
        <w:t xml:space="preserve">В соответствии с Правилами подготовки и </w:t>
      </w:r>
      <w:r>
        <w:rPr>
          <w:rFonts w:ascii="Times New Roman" w:eastAsia="Calibri" w:hAnsi="Times New Roman" w:cs="Times New Roman"/>
          <w:b w:val="0"/>
          <w:sz w:val="20"/>
          <w:szCs w:val="20"/>
          <w:lang w:eastAsia="en-US"/>
        </w:rPr>
        <w:t>проведения отопительного сезона</w:t>
      </w:r>
      <w:r w:rsidRPr="003232AD">
        <w:rPr>
          <w:rFonts w:ascii="Times New Roman" w:eastAsia="Calibri" w:hAnsi="Times New Roman" w:cs="Times New Roman"/>
          <w:b w:val="0"/>
          <w:sz w:val="20"/>
          <w:szCs w:val="20"/>
          <w:lang w:eastAsia="en-US"/>
        </w:rPr>
        <w:t xml:space="preserve"> в Ленинградской области, утвержденными постановлением Правительства Ленинградской области от 19 июня 2008 года № 177,</w:t>
      </w:r>
      <w:r w:rsidRPr="003232AD">
        <w:rPr>
          <w:rFonts w:ascii="Times New Roman" w:eastAsia="Times New Roman" w:hAnsi="Times New Roman" w:cs="Times New Roman"/>
          <w:b w:val="0"/>
          <w:sz w:val="20"/>
          <w:szCs w:val="20"/>
        </w:rPr>
        <w:t xml:space="preserve">  Администрация муниципального образования Пчевжинское сельское поселение Киришского муниципального района Ленинградской области</w:t>
      </w:r>
      <w:r w:rsidRPr="003232AD">
        <w:rPr>
          <w:rFonts w:ascii="Times New Roman" w:eastAsia="Times New Roman" w:hAnsi="Times New Roman" w:cs="Times New Roman"/>
          <w:b w:val="0"/>
          <w:spacing w:val="6"/>
          <w:sz w:val="20"/>
          <w:szCs w:val="20"/>
        </w:rPr>
        <w:t xml:space="preserve"> ПОСТАНОВЛЯЕТ:</w:t>
      </w:r>
      <w:bookmarkEnd w:id="0"/>
    </w:p>
    <w:p w:rsidR="003232AD" w:rsidRPr="003232AD" w:rsidRDefault="003232AD" w:rsidP="003232AD">
      <w:pPr>
        <w:ind w:firstLine="709"/>
        <w:jc w:val="both"/>
        <w:rPr>
          <w:rFonts w:ascii="Times New Roman" w:hAnsi="Times New Roman" w:cs="Times New Roman"/>
          <w:sz w:val="20"/>
          <w:szCs w:val="20"/>
        </w:rPr>
      </w:pPr>
      <w:r w:rsidRPr="003232AD">
        <w:rPr>
          <w:rFonts w:ascii="Times New Roman" w:hAnsi="Times New Roman" w:cs="Times New Roman"/>
          <w:sz w:val="20"/>
          <w:szCs w:val="20"/>
        </w:rPr>
        <w:t xml:space="preserve">1. Прекратить регулярное отопление жилых домов в п. Пчевжа, снабжаемые тепловой энергией по сети централизованного теплоснабжения при температуре наружного воздуха выше +8°С в течение пяти суток или прогнозе о резком повышении температуры наружного воздуха. </w:t>
      </w:r>
    </w:p>
    <w:p w:rsidR="003232AD" w:rsidRPr="003232AD" w:rsidRDefault="003232AD" w:rsidP="003232AD">
      <w:pPr>
        <w:ind w:firstLine="709"/>
        <w:jc w:val="both"/>
        <w:rPr>
          <w:rFonts w:ascii="Times New Roman" w:hAnsi="Times New Roman" w:cs="Times New Roman"/>
          <w:sz w:val="20"/>
          <w:szCs w:val="20"/>
        </w:rPr>
      </w:pPr>
      <w:r w:rsidRPr="003232AD">
        <w:rPr>
          <w:rFonts w:ascii="Times New Roman" w:hAnsi="Times New Roman" w:cs="Times New Roman"/>
          <w:sz w:val="20"/>
          <w:szCs w:val="20"/>
        </w:rPr>
        <w:t>2. Отключение отопления общественных зданий, социально–значимых объектов (детский сад, школа и пр.) производить по заявкам руководителей указанных организаций и учреждений.</w:t>
      </w:r>
    </w:p>
    <w:p w:rsidR="003232AD" w:rsidRPr="003232AD" w:rsidRDefault="003232AD" w:rsidP="003232AD">
      <w:pPr>
        <w:ind w:firstLine="709"/>
        <w:jc w:val="both"/>
        <w:rPr>
          <w:rFonts w:ascii="Times New Roman" w:hAnsi="Times New Roman" w:cs="Times New Roman"/>
          <w:sz w:val="20"/>
          <w:szCs w:val="20"/>
        </w:rPr>
      </w:pPr>
      <w:r w:rsidRPr="003232AD">
        <w:rPr>
          <w:rFonts w:ascii="Times New Roman" w:hAnsi="Times New Roman" w:cs="Times New Roman"/>
          <w:sz w:val="20"/>
          <w:szCs w:val="20"/>
        </w:rPr>
        <w:t>3. Настоящее постановление вступает в силу со дня официального опубликования.</w:t>
      </w:r>
      <w:bookmarkStart w:id="1" w:name="sub_4"/>
    </w:p>
    <w:p w:rsidR="003232AD" w:rsidRPr="003232AD" w:rsidRDefault="003232AD" w:rsidP="003232AD">
      <w:pPr>
        <w:ind w:firstLine="709"/>
        <w:jc w:val="both"/>
        <w:rPr>
          <w:rFonts w:ascii="Times New Roman" w:hAnsi="Times New Roman" w:cs="Times New Roman"/>
          <w:sz w:val="20"/>
          <w:szCs w:val="20"/>
        </w:rPr>
      </w:pPr>
      <w:r w:rsidRPr="003232AD">
        <w:rPr>
          <w:rFonts w:ascii="Times New Roman" w:hAnsi="Times New Roman" w:cs="Times New Roman"/>
          <w:sz w:val="20"/>
          <w:szCs w:val="20"/>
        </w:rPr>
        <w:t>4. Опубликовать настоящее постановление в газете «Лесная республика».</w:t>
      </w:r>
    </w:p>
    <w:p w:rsidR="003232AD" w:rsidRPr="003232AD" w:rsidRDefault="003232AD" w:rsidP="003232AD">
      <w:pPr>
        <w:ind w:left="720"/>
        <w:jc w:val="both"/>
        <w:rPr>
          <w:rFonts w:ascii="Times New Roman" w:hAnsi="Times New Roman" w:cs="Times New Roman"/>
          <w:sz w:val="20"/>
          <w:szCs w:val="20"/>
        </w:rPr>
      </w:pPr>
      <w:r w:rsidRPr="003232AD">
        <w:rPr>
          <w:rFonts w:ascii="Times New Roman" w:hAnsi="Times New Roman" w:cs="Times New Roman"/>
          <w:sz w:val="20"/>
          <w:szCs w:val="20"/>
        </w:rPr>
        <w:t>5. Контроль за исполнением настоящего постановления оставляю за собой.</w:t>
      </w:r>
      <w:bookmarkEnd w:id="1"/>
      <w:r w:rsidRPr="003232AD">
        <w:rPr>
          <w:rFonts w:ascii="Times New Roman" w:hAnsi="Times New Roman" w:cs="Times New Roman"/>
          <w:sz w:val="20"/>
          <w:szCs w:val="20"/>
        </w:rPr>
        <w:t xml:space="preserve"> </w:t>
      </w:r>
    </w:p>
    <w:p w:rsidR="003232AD" w:rsidRPr="003232AD" w:rsidRDefault="003232AD" w:rsidP="003232AD">
      <w:pPr>
        <w:ind w:firstLine="709"/>
        <w:jc w:val="both"/>
        <w:rPr>
          <w:rFonts w:ascii="Times New Roman" w:hAnsi="Times New Roman" w:cs="Times New Roman"/>
          <w:sz w:val="20"/>
          <w:szCs w:val="20"/>
        </w:rPr>
      </w:pPr>
      <w:r w:rsidRPr="003232AD">
        <w:rPr>
          <w:rFonts w:ascii="Times New Roman" w:hAnsi="Times New Roman" w:cs="Times New Roman"/>
          <w:sz w:val="20"/>
          <w:szCs w:val="20"/>
        </w:rPr>
        <w:t> Глава администрации                                                            Поподько Х.Х.</w:t>
      </w:r>
    </w:p>
    <w:p w:rsidR="00CF1061" w:rsidRDefault="00CF1061" w:rsidP="00CF1061">
      <w:pPr>
        <w:rPr>
          <w:rFonts w:ascii="Times New Roman" w:hAnsi="Times New Roman" w:cs="Times New Roman"/>
          <w:sz w:val="20"/>
          <w:szCs w:val="20"/>
        </w:rPr>
      </w:pPr>
    </w:p>
    <w:p w:rsidR="003232AD" w:rsidRPr="00CF1061" w:rsidRDefault="003232AD" w:rsidP="00CF1061">
      <w:pPr>
        <w:rPr>
          <w:rFonts w:ascii="Times New Roman" w:hAnsi="Times New Roman" w:cs="Times New Roman"/>
          <w:sz w:val="20"/>
          <w:szCs w:val="20"/>
        </w:rPr>
      </w:pPr>
    </w:p>
    <w:p w:rsidR="00CF1061" w:rsidRDefault="00CF1061" w:rsidP="00CF1061">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sidR="003232AD">
        <w:rPr>
          <w:rFonts w:ascii="Times New Roman" w:hAnsi="Times New Roman" w:cs="Times New Roman"/>
          <w:sz w:val="20"/>
          <w:szCs w:val="20"/>
        </w:rPr>
        <w:t>СТИ от  07 мая 2018 года № 80</w:t>
      </w:r>
    </w:p>
    <w:p w:rsidR="003232AD" w:rsidRDefault="003232AD" w:rsidP="003232AD">
      <w:pPr>
        <w:pStyle w:val="ConsPlusNonformat"/>
        <w:rPr>
          <w:rFonts w:ascii="Times New Roman" w:hAnsi="Times New Roman" w:cs="Times New Roman"/>
          <w:b/>
          <w:sz w:val="22"/>
          <w:szCs w:val="22"/>
        </w:rPr>
      </w:pPr>
      <w:r w:rsidRPr="00AC7766">
        <w:rPr>
          <w:rFonts w:ascii="Times New Roman" w:hAnsi="Times New Roman" w:cs="Times New Roman"/>
          <w:b/>
          <w:sz w:val="22"/>
          <w:szCs w:val="22"/>
        </w:rPr>
        <w:t xml:space="preserve">О внесении изменений в постановление от </w:t>
      </w:r>
      <w:r>
        <w:rPr>
          <w:rFonts w:ascii="Times New Roman" w:hAnsi="Times New Roman" w:cs="Times New Roman"/>
          <w:b/>
          <w:sz w:val="22"/>
          <w:szCs w:val="22"/>
        </w:rPr>
        <w:t>2</w:t>
      </w:r>
      <w:r w:rsidRPr="00AC7766">
        <w:rPr>
          <w:rFonts w:ascii="Times New Roman" w:hAnsi="Times New Roman" w:cs="Times New Roman"/>
          <w:b/>
          <w:sz w:val="22"/>
          <w:szCs w:val="22"/>
        </w:rPr>
        <w:t>5</w:t>
      </w:r>
      <w:r>
        <w:rPr>
          <w:rFonts w:ascii="Times New Roman" w:hAnsi="Times New Roman" w:cs="Times New Roman"/>
          <w:b/>
          <w:sz w:val="22"/>
          <w:szCs w:val="22"/>
        </w:rPr>
        <w:t xml:space="preserve"> декабря 2017 года № 21</w:t>
      </w:r>
      <w:r w:rsidRPr="00AC7766">
        <w:rPr>
          <w:rFonts w:ascii="Times New Roman" w:hAnsi="Times New Roman" w:cs="Times New Roman"/>
          <w:b/>
          <w:sz w:val="22"/>
          <w:szCs w:val="22"/>
        </w:rPr>
        <w:t>5 «Об утверждении муниципальной программы «Развитие культуры в муниципальном образовании Пчевжинское сельское»</w:t>
      </w:r>
    </w:p>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w:t>
      </w:r>
      <w:r w:rsidRPr="003232AD">
        <w:rPr>
          <w:rFonts w:ascii="Times New Roman" w:eastAsia="Times New Roman" w:hAnsi="Times New Roman" w:cs="Times New Roman"/>
          <w:color w:val="auto"/>
          <w:sz w:val="20"/>
          <w:szCs w:val="20"/>
          <w:lang w:bidi="ar-SA"/>
        </w:rPr>
        <w:lastRenderedPageBreak/>
        <w:t>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3232AD" w:rsidRPr="003232AD" w:rsidRDefault="003232AD" w:rsidP="003232AD">
      <w:pPr>
        <w:widowControl/>
        <w:numPr>
          <w:ilvl w:val="0"/>
          <w:numId w:val="14"/>
        </w:numPr>
        <w:ind w:left="0"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Внести следующие изменения в муниципальную программу программы «Развитие культуры в муниципальном образовании Пчевжинское сельское поселение Киришского муниципального района Ленинградской области</w:t>
      </w:r>
      <w:r w:rsidRPr="003232AD">
        <w:rPr>
          <w:rFonts w:ascii="Times New Roman" w:eastAsia="Times New Roman" w:hAnsi="Times New Roman" w:cs="Times New Roman"/>
          <w:b/>
          <w:color w:val="auto"/>
          <w:sz w:val="20"/>
          <w:szCs w:val="20"/>
          <w:lang w:bidi="ar-SA"/>
        </w:rPr>
        <w:t>»</w:t>
      </w:r>
      <w:r w:rsidRPr="003232AD">
        <w:rPr>
          <w:rFonts w:ascii="Times New Roman" w:eastAsia="Times New Roman" w:hAnsi="Times New Roman" w:cs="Times New Roman"/>
          <w:color w:val="auto"/>
          <w:sz w:val="20"/>
          <w:szCs w:val="20"/>
          <w:lang w:bidi="ar-SA"/>
        </w:rPr>
        <w:t xml:space="preserve"> утвержденную постановлением Администрации Пчевжинского сельского поселения от 25 декабря 2017 года № 215:</w:t>
      </w:r>
    </w:p>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1765"/>
      </w:tblGrid>
      <w:tr w:rsidR="003232AD" w:rsidRPr="003232AD" w:rsidTr="003232AD">
        <w:trPr>
          <w:trHeight w:val="307"/>
        </w:trPr>
        <w:tc>
          <w:tcPr>
            <w:tcW w:w="2694" w:type="dxa"/>
          </w:tcPr>
          <w:p w:rsidR="003232AD" w:rsidRPr="003232AD" w:rsidRDefault="003232AD" w:rsidP="003232AD">
            <w:pPr>
              <w:widowControl/>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Финансовое обеспечение муниципальной программы, в т.ч. по источникам финансирования</w:t>
            </w:r>
          </w:p>
        </w:tc>
        <w:tc>
          <w:tcPr>
            <w:tcW w:w="11765" w:type="dxa"/>
          </w:tcPr>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2018-2021 годах, составляет:</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16400,87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15774,67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прочие источники – 0,00 тыс.рублей,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626,20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из них:</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 год –5755,30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5129,10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–626,20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прочие источники – 0,00 тыс.рублей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2019 год – 3465,84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3465,84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0,00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 прочие источники- 0,00 тыс.рублей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2020 год –3554,32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3554,32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0,00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прочие источники – 0,00 тыс.рублей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 год –3625,41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3625,41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0,00 тыс. рублей;</w:t>
            </w:r>
          </w:p>
          <w:p w:rsidR="003232AD" w:rsidRPr="003232AD" w:rsidRDefault="003232AD" w:rsidP="003232AD">
            <w:pPr>
              <w:widowControl/>
              <w:ind w:right="212"/>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прочие источники – 0,00 тыс.рублей.</w:t>
            </w:r>
          </w:p>
        </w:tc>
      </w:tr>
    </w:tbl>
    <w:p w:rsidR="00610342" w:rsidRDefault="00610342" w:rsidP="003232AD">
      <w:pPr>
        <w:widowControl/>
        <w:ind w:firstLine="708"/>
        <w:jc w:val="both"/>
        <w:rPr>
          <w:rFonts w:ascii="Times New Roman" w:eastAsia="Times New Roman" w:hAnsi="Times New Roman" w:cs="Times New Roman"/>
          <w:color w:val="auto"/>
          <w:sz w:val="20"/>
          <w:szCs w:val="20"/>
          <w:lang w:bidi="ar-SA"/>
        </w:rPr>
      </w:pPr>
    </w:p>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2018-2021 годах, составляет:</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16400,87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15774,67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прочие источники – 0,00 тыс.рублей,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626,20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из них:</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 год –5755,30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5129,10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–626,20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прочие источники – 0,00 тыс.рублей;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2019 год – 3465,84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3465,84 тыс. рублей; бюджет Ленинградской области – 0,00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 прочие источники- 0,00 тыс.рублей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2020 год –3554,32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3554,32 тыс. рублей; бюджет Ленинградской области – 0,00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прочие источники – 0,00 тыс.рублей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 год –3625,41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3625,41 тыс. рублей; бюджет Ленинградской области – 0,00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прочие источники – 0,00 тыс.рублей</w:t>
      </w:r>
      <w:r w:rsidRPr="003232AD">
        <w:rPr>
          <w:rFonts w:ascii="Arial" w:eastAsia="Times New Roman" w:hAnsi="Arial" w:cs="Arial"/>
          <w:color w:val="auto"/>
          <w:sz w:val="20"/>
          <w:szCs w:val="20"/>
          <w:lang w:bidi="ar-SA"/>
        </w:rPr>
        <w:t>.</w:t>
      </w:r>
    </w:p>
    <w:p w:rsidR="003232AD" w:rsidRPr="003232AD" w:rsidRDefault="003232AD" w:rsidP="003232AD">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План реализации муниципальной программы «Развитие культуры в муниципальном образовании Пчевжинское сельское поселение», с указанием сроков реализации и планируемых объемов финансирования представлен в приложении 4 к Программе.</w:t>
      </w:r>
    </w:p>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1.3. Приложение № 4 «План реализации муниципальной программы «Развитие культуры в муниципальном образовании Пчевжинское сельское поселение</w:t>
      </w:r>
      <w:r w:rsidRPr="003232AD">
        <w:rPr>
          <w:rFonts w:ascii="Times New Roman" w:eastAsia="Times New Roman" w:hAnsi="Times New Roman" w:cs="Times New Roman"/>
          <w:b/>
          <w:color w:val="auto"/>
          <w:sz w:val="20"/>
          <w:szCs w:val="20"/>
          <w:lang w:bidi="ar-SA"/>
        </w:rPr>
        <w:t>»</w:t>
      </w:r>
      <w:r w:rsidRPr="003232AD">
        <w:rPr>
          <w:rFonts w:ascii="Times New Roman" w:eastAsia="Times New Roman" w:hAnsi="Times New Roman" w:cs="Times New Roman"/>
          <w:color w:val="auto"/>
          <w:sz w:val="20"/>
          <w:szCs w:val="20"/>
          <w:lang w:bidi="ar-SA"/>
        </w:rPr>
        <w:t>, изложить  в новой редакции.</w:t>
      </w:r>
    </w:p>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ab/>
        <w:t>2. Опубликовать настоящее постановление в газете «Лесная республика».</w:t>
      </w:r>
    </w:p>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3. Настоящее постановление вступает в силу после его официального опубликования.</w:t>
      </w:r>
    </w:p>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4. Контроль за исполнением настоящего постановления оставляю за собой.</w:t>
      </w:r>
    </w:p>
    <w:p w:rsidR="003232AD" w:rsidRPr="003232AD" w:rsidRDefault="003232AD" w:rsidP="003232AD">
      <w:pPr>
        <w:widowControl/>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Глава администрации</w:t>
      </w:r>
      <w:r w:rsidRPr="003232AD">
        <w:rPr>
          <w:rFonts w:ascii="Times New Roman" w:eastAsia="Times New Roman" w:hAnsi="Times New Roman" w:cs="Times New Roman"/>
          <w:color w:val="auto"/>
          <w:sz w:val="20"/>
          <w:szCs w:val="20"/>
          <w:lang w:bidi="ar-SA"/>
        </w:rPr>
        <w:tab/>
        <w:t xml:space="preserve">              </w:t>
      </w:r>
      <w:r w:rsidRPr="003232AD">
        <w:rPr>
          <w:rFonts w:ascii="Times New Roman" w:eastAsia="Times New Roman" w:hAnsi="Times New Roman" w:cs="Times New Roman"/>
          <w:color w:val="auto"/>
          <w:sz w:val="20"/>
          <w:szCs w:val="20"/>
          <w:lang w:bidi="ar-SA"/>
        </w:rPr>
        <w:tab/>
      </w:r>
      <w:r w:rsidRPr="003232AD">
        <w:rPr>
          <w:rFonts w:ascii="Times New Roman" w:eastAsia="Times New Roman" w:hAnsi="Times New Roman" w:cs="Times New Roman"/>
          <w:color w:val="auto"/>
          <w:sz w:val="20"/>
          <w:szCs w:val="20"/>
          <w:lang w:bidi="ar-SA"/>
        </w:rPr>
        <w:tab/>
      </w:r>
      <w:r w:rsidRPr="003232AD">
        <w:rPr>
          <w:rFonts w:ascii="Times New Roman" w:eastAsia="Times New Roman" w:hAnsi="Times New Roman" w:cs="Times New Roman"/>
          <w:color w:val="auto"/>
          <w:sz w:val="20"/>
          <w:szCs w:val="20"/>
          <w:lang w:bidi="ar-SA"/>
        </w:rPr>
        <w:tab/>
        <w:t xml:space="preserve">                                                      </w:t>
      </w:r>
      <w:r w:rsidRPr="003232AD">
        <w:rPr>
          <w:rFonts w:ascii="Times New Roman" w:eastAsia="Times New Roman" w:hAnsi="Times New Roman" w:cs="Times New Roman"/>
          <w:color w:val="auto"/>
          <w:sz w:val="20"/>
          <w:szCs w:val="20"/>
          <w:lang w:bidi="ar-SA"/>
        </w:rPr>
        <w:tab/>
        <w:t>Поподько Х.Х.</w:t>
      </w:r>
    </w:p>
    <w:p w:rsidR="003232AD" w:rsidRPr="003232AD" w:rsidRDefault="003232AD" w:rsidP="003232AD">
      <w:pPr>
        <w:widowControl/>
        <w:jc w:val="right"/>
        <w:rPr>
          <w:rFonts w:ascii="Times New Roman" w:eastAsia="Times New Roman" w:hAnsi="Times New Roman" w:cs="Times New Roman"/>
          <w:color w:val="auto"/>
          <w:sz w:val="16"/>
          <w:szCs w:val="16"/>
          <w:lang w:bidi="ar-SA"/>
        </w:rPr>
      </w:pPr>
      <w:r w:rsidRPr="003232AD">
        <w:rPr>
          <w:rFonts w:ascii="Times New Roman" w:eastAsia="Times New Roman" w:hAnsi="Times New Roman" w:cs="Times New Roman"/>
          <w:color w:val="auto"/>
          <w:sz w:val="16"/>
          <w:szCs w:val="16"/>
          <w:lang w:bidi="ar-SA"/>
        </w:rPr>
        <w:t>Приложение 4</w:t>
      </w:r>
    </w:p>
    <w:p w:rsidR="003232AD" w:rsidRPr="003232AD" w:rsidRDefault="003232AD" w:rsidP="003232AD">
      <w:pPr>
        <w:widowControl/>
        <w:jc w:val="right"/>
        <w:rPr>
          <w:rFonts w:ascii="Times New Roman" w:eastAsia="Times New Roman" w:hAnsi="Times New Roman" w:cs="Times New Roman"/>
          <w:color w:val="auto"/>
          <w:sz w:val="16"/>
          <w:szCs w:val="16"/>
          <w:lang w:bidi="ar-SA"/>
        </w:rPr>
      </w:pPr>
      <w:r w:rsidRPr="003232AD">
        <w:rPr>
          <w:rFonts w:ascii="Times New Roman" w:eastAsia="Times New Roman" w:hAnsi="Times New Roman" w:cs="Times New Roman"/>
          <w:color w:val="auto"/>
          <w:sz w:val="16"/>
          <w:szCs w:val="16"/>
          <w:lang w:bidi="ar-SA"/>
        </w:rPr>
        <w:t>к муниципальной программе</w:t>
      </w:r>
    </w:p>
    <w:p w:rsidR="003232AD" w:rsidRPr="003232AD" w:rsidRDefault="003232AD" w:rsidP="003232AD">
      <w:pPr>
        <w:widowControl/>
        <w:jc w:val="right"/>
        <w:rPr>
          <w:rFonts w:ascii="Times New Roman" w:eastAsia="Times New Roman" w:hAnsi="Times New Roman" w:cs="Times New Roman"/>
          <w:color w:val="auto"/>
          <w:sz w:val="16"/>
          <w:szCs w:val="16"/>
          <w:lang w:bidi="ar-SA"/>
        </w:rPr>
      </w:pPr>
      <w:r w:rsidRPr="003232AD">
        <w:rPr>
          <w:rFonts w:ascii="Times New Roman" w:eastAsia="Times New Roman" w:hAnsi="Times New Roman" w:cs="Times New Roman"/>
          <w:color w:val="auto"/>
          <w:sz w:val="16"/>
          <w:szCs w:val="16"/>
          <w:lang w:bidi="ar-SA"/>
        </w:rPr>
        <w:t>«Развитие культуры в муниципальном образовании Пчевжинское сельское поселение»</w:t>
      </w:r>
    </w:p>
    <w:p w:rsidR="003232AD" w:rsidRPr="003232AD" w:rsidRDefault="003232AD" w:rsidP="003232AD">
      <w:pPr>
        <w:widowControl/>
        <w:jc w:val="center"/>
        <w:rPr>
          <w:rFonts w:ascii="Times New Roman" w:eastAsia="Times New Roman" w:hAnsi="Times New Roman" w:cs="Times New Roman"/>
          <w:b/>
          <w:color w:val="auto"/>
          <w:sz w:val="20"/>
          <w:szCs w:val="20"/>
          <w:lang w:bidi="ar-SA"/>
        </w:rPr>
      </w:pPr>
      <w:r w:rsidRPr="003232AD">
        <w:rPr>
          <w:rFonts w:ascii="Times New Roman" w:eastAsia="Times New Roman" w:hAnsi="Times New Roman" w:cs="Times New Roman"/>
          <w:b/>
          <w:color w:val="auto"/>
          <w:sz w:val="20"/>
          <w:szCs w:val="20"/>
          <w:lang w:bidi="ar-SA"/>
        </w:rPr>
        <w:t>План реализации муниципальной программы</w:t>
      </w:r>
    </w:p>
    <w:p w:rsidR="003232AD" w:rsidRPr="003232AD" w:rsidRDefault="003232AD" w:rsidP="003232AD">
      <w:pPr>
        <w:widowControl/>
        <w:jc w:val="center"/>
        <w:rPr>
          <w:rFonts w:ascii="Times New Roman" w:eastAsia="Times New Roman" w:hAnsi="Times New Roman" w:cs="Times New Roman"/>
          <w:b/>
          <w:color w:val="auto"/>
          <w:sz w:val="20"/>
          <w:szCs w:val="20"/>
          <w:lang w:bidi="ar-SA"/>
        </w:rPr>
      </w:pPr>
      <w:r w:rsidRPr="003232AD">
        <w:rPr>
          <w:rFonts w:ascii="Times New Roman" w:eastAsia="Times New Roman" w:hAnsi="Times New Roman" w:cs="Times New Roman"/>
          <w:b/>
          <w:color w:val="auto"/>
          <w:sz w:val="20"/>
          <w:szCs w:val="20"/>
          <w:lang w:bidi="ar-SA"/>
        </w:rPr>
        <w:t>«Развитие культуры в муниципальном образовании Пчевжинское сельское поселение»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6"/>
        <w:gridCol w:w="2204"/>
        <w:gridCol w:w="1581"/>
        <w:gridCol w:w="1145"/>
        <w:gridCol w:w="84"/>
        <w:gridCol w:w="1190"/>
        <w:gridCol w:w="1190"/>
        <w:gridCol w:w="1172"/>
        <w:gridCol w:w="1337"/>
        <w:gridCol w:w="1491"/>
        <w:gridCol w:w="1430"/>
        <w:gridCol w:w="1195"/>
      </w:tblGrid>
      <w:tr w:rsidR="003232AD" w:rsidRPr="003232AD" w:rsidTr="003232AD">
        <w:trPr>
          <w:trHeight w:val="20"/>
        </w:trPr>
        <w:tc>
          <w:tcPr>
            <w:tcW w:w="486" w:type="dxa"/>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п/п</w:t>
            </w:r>
          </w:p>
        </w:tc>
        <w:tc>
          <w:tcPr>
            <w:tcW w:w="2204" w:type="dxa"/>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Наименование муниципальной программы, подпрограммы, основного мероприятия</w:t>
            </w:r>
          </w:p>
        </w:tc>
        <w:tc>
          <w:tcPr>
            <w:tcW w:w="1581" w:type="dxa"/>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Ответственный исполнитель, участники</w:t>
            </w:r>
          </w:p>
        </w:tc>
        <w:tc>
          <w:tcPr>
            <w:tcW w:w="2419" w:type="dxa"/>
            <w:gridSpan w:val="3"/>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Срок реализации</w:t>
            </w:r>
          </w:p>
        </w:tc>
        <w:tc>
          <w:tcPr>
            <w:tcW w:w="1190" w:type="dxa"/>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Годы реализации</w:t>
            </w:r>
          </w:p>
        </w:tc>
        <w:tc>
          <w:tcPr>
            <w:tcW w:w="6625" w:type="dxa"/>
            <w:gridSpan w:val="5"/>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Планируемые объемы финансирования</w:t>
            </w:r>
          </w:p>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(тыс. рублей в ценах соответствующих лет)</w:t>
            </w:r>
          </w:p>
        </w:tc>
      </w:tr>
      <w:tr w:rsidR="003232AD" w:rsidRPr="003232AD" w:rsidTr="003232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229" w:type="dxa"/>
            <w:gridSpan w:val="2"/>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Начало реализации</w:t>
            </w:r>
          </w:p>
        </w:tc>
        <w:tc>
          <w:tcPr>
            <w:tcW w:w="1190" w:type="dxa"/>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Конец реализации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172" w:type="dxa"/>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всего</w:t>
            </w:r>
          </w:p>
        </w:tc>
        <w:tc>
          <w:tcPr>
            <w:tcW w:w="5453" w:type="dxa"/>
            <w:gridSpan w:val="4"/>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в том числе</w:t>
            </w:r>
          </w:p>
        </w:tc>
      </w:tr>
      <w:tr w:rsidR="003232AD" w:rsidRPr="003232AD" w:rsidTr="003232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16"/>
                <w:szCs w:val="16"/>
                <w:lang w:bidi="ar-SA"/>
              </w:rPr>
            </w:pPr>
            <w:r w:rsidRPr="003232AD">
              <w:rPr>
                <w:rFonts w:ascii="Times New Roman" w:eastAsia="Times New Roman" w:hAnsi="Times New Roman" w:cs="Times New Roman"/>
                <w:color w:val="auto"/>
                <w:sz w:val="16"/>
                <w:szCs w:val="16"/>
                <w:lang w:bidi="ar-SA"/>
              </w:rPr>
              <w:t>федеральный бюджет</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16"/>
                <w:szCs w:val="16"/>
                <w:lang w:bidi="ar-SA"/>
              </w:rPr>
            </w:pPr>
            <w:r w:rsidRPr="003232AD">
              <w:rPr>
                <w:rFonts w:ascii="Times New Roman" w:eastAsia="Times New Roman" w:hAnsi="Times New Roman" w:cs="Times New Roman"/>
                <w:color w:val="auto"/>
                <w:sz w:val="16"/>
                <w:szCs w:val="16"/>
                <w:lang w:bidi="ar-SA"/>
              </w:rPr>
              <w:t>бюджет Ленинградской области</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16"/>
                <w:szCs w:val="16"/>
                <w:lang w:bidi="ar-SA"/>
              </w:rPr>
            </w:pPr>
            <w:r w:rsidRPr="003232AD">
              <w:rPr>
                <w:rFonts w:ascii="Times New Roman" w:eastAsia="Times New Roman" w:hAnsi="Times New Roman" w:cs="Times New Roman"/>
                <w:color w:val="auto"/>
                <w:sz w:val="16"/>
                <w:szCs w:val="16"/>
                <w:lang w:bidi="ar-SA"/>
              </w:rPr>
              <w:t>бюджет Пчевжинского сельского поселения</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16"/>
                <w:szCs w:val="16"/>
                <w:lang w:bidi="ar-SA"/>
              </w:rPr>
            </w:pPr>
            <w:r w:rsidRPr="003232AD">
              <w:rPr>
                <w:rFonts w:ascii="Times New Roman" w:eastAsia="Times New Roman" w:hAnsi="Times New Roman" w:cs="Times New Roman"/>
                <w:color w:val="auto"/>
                <w:sz w:val="16"/>
                <w:szCs w:val="16"/>
                <w:lang w:bidi="ar-SA"/>
              </w:rPr>
              <w:t>прочие источники</w:t>
            </w:r>
          </w:p>
        </w:tc>
      </w:tr>
      <w:tr w:rsidR="003232AD" w:rsidRPr="003232AD" w:rsidTr="003232AD">
        <w:trPr>
          <w:trHeight w:val="20"/>
        </w:trPr>
        <w:tc>
          <w:tcPr>
            <w:tcW w:w="486"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w:t>
            </w:r>
          </w:p>
        </w:tc>
        <w:tc>
          <w:tcPr>
            <w:tcW w:w="2204"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w:t>
            </w:r>
          </w:p>
        </w:tc>
        <w:tc>
          <w:tcPr>
            <w:tcW w:w="158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3</w:t>
            </w:r>
          </w:p>
        </w:tc>
        <w:tc>
          <w:tcPr>
            <w:tcW w:w="1229" w:type="dxa"/>
            <w:gridSpan w:val="2"/>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4</w:t>
            </w: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5</w:t>
            </w: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7</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8</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9</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10</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11</w:t>
            </w:r>
          </w:p>
        </w:tc>
      </w:tr>
      <w:tr w:rsidR="003232AD" w:rsidRPr="003232AD" w:rsidTr="003232AD">
        <w:trPr>
          <w:trHeight w:val="20"/>
        </w:trPr>
        <w:tc>
          <w:tcPr>
            <w:tcW w:w="486" w:type="dxa"/>
            <w:vMerge w:val="restart"/>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both"/>
              <w:rPr>
                <w:rFonts w:ascii="Times New Roman" w:eastAsia="Times New Roman" w:hAnsi="Times New Roman" w:cs="Times New Roman"/>
                <w:color w:val="auto"/>
                <w:sz w:val="20"/>
                <w:szCs w:val="20"/>
                <w:lang w:bidi="ar-SA"/>
              </w:rPr>
            </w:pPr>
          </w:p>
        </w:tc>
        <w:tc>
          <w:tcPr>
            <w:tcW w:w="3785" w:type="dxa"/>
            <w:gridSpan w:val="2"/>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Муниципальная программа «Развитие культуры в муниципальном образовании Пчевжинское сельское поселение»</w:t>
            </w:r>
          </w:p>
        </w:tc>
        <w:tc>
          <w:tcPr>
            <w:tcW w:w="1229" w:type="dxa"/>
            <w:gridSpan w:val="2"/>
            <w:vMerge w:val="restart"/>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w:t>
            </w:r>
          </w:p>
        </w:tc>
        <w:tc>
          <w:tcPr>
            <w:tcW w:w="1190" w:type="dxa"/>
            <w:vMerge w:val="restart"/>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w:t>
            </w: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5755,30</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626,20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5129,10</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2019</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3465,84</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3465,84</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2020</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3554,32</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3554,32</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3625,41</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3625,41</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7394" w:type="dxa"/>
            <w:gridSpan w:val="6"/>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Всего:</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16400,87</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626,20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15774,67</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0" w:type="auto"/>
            <w:vMerge w:val="restart"/>
            <w:tcBorders>
              <w:top w:val="single" w:sz="4" w:space="0" w:color="000000"/>
              <w:left w:val="single" w:sz="4" w:space="0" w:color="000000"/>
              <w:right w:val="single" w:sz="4" w:space="0" w:color="000000"/>
            </w:tcBorders>
            <w:hideMark/>
          </w:tcPr>
          <w:p w:rsidR="003232AD" w:rsidRPr="003232AD" w:rsidRDefault="003232AD" w:rsidP="003232AD">
            <w:pPr>
              <w:widowControl/>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w:t>
            </w:r>
          </w:p>
        </w:tc>
        <w:tc>
          <w:tcPr>
            <w:tcW w:w="2204" w:type="dxa"/>
            <w:vMerge w:val="restart"/>
            <w:tcBorders>
              <w:top w:val="single" w:sz="4" w:space="0" w:color="000000"/>
              <w:left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Calibri" w:hAnsi="Times New Roman" w:cs="Times New Roman"/>
                <w:color w:val="auto"/>
                <w:sz w:val="20"/>
                <w:szCs w:val="20"/>
                <w:lang w:bidi="ar-SA"/>
              </w:rPr>
              <w:t>Организация досуга и обеспечение населения муниципального образования услугами в сфере культуры</w:t>
            </w:r>
          </w:p>
        </w:tc>
        <w:tc>
          <w:tcPr>
            <w:tcW w:w="1581" w:type="dxa"/>
            <w:vMerge w:val="restart"/>
            <w:tcBorders>
              <w:top w:val="single" w:sz="4" w:space="0" w:color="000000"/>
              <w:left w:val="single" w:sz="4" w:space="0" w:color="000000"/>
              <w:right w:val="single" w:sz="4" w:space="0" w:color="000000"/>
            </w:tcBorders>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1229" w:type="dxa"/>
            <w:gridSpan w:val="2"/>
            <w:vMerge w:val="restart"/>
            <w:tcBorders>
              <w:top w:val="single" w:sz="4" w:space="0" w:color="000000"/>
              <w:left w:val="single" w:sz="4" w:space="0" w:color="000000"/>
              <w:right w:val="single" w:sz="4" w:space="0" w:color="000000"/>
            </w:tcBorders>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w:t>
            </w:r>
          </w:p>
        </w:tc>
        <w:tc>
          <w:tcPr>
            <w:tcW w:w="1190" w:type="dxa"/>
            <w:vMerge w:val="restart"/>
            <w:tcBorders>
              <w:top w:val="single" w:sz="4" w:space="0" w:color="000000"/>
              <w:left w:val="single" w:sz="4" w:space="0" w:color="000000"/>
              <w:right w:val="single" w:sz="4" w:space="0" w:color="000000"/>
            </w:tcBorders>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w:t>
            </w:r>
          </w:p>
        </w:tc>
        <w:tc>
          <w:tcPr>
            <w:tcW w:w="1190" w:type="dxa"/>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2124,55</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2124,55</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486" w:type="dxa"/>
            <w:vMerge/>
            <w:tcBorders>
              <w:left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p>
        </w:tc>
        <w:tc>
          <w:tcPr>
            <w:tcW w:w="2204" w:type="dxa"/>
            <w:vMerge/>
            <w:tcBorders>
              <w:left w:val="single" w:sz="4" w:space="0" w:color="000000"/>
              <w:right w:val="single" w:sz="4" w:space="0" w:color="000000"/>
            </w:tcBorders>
            <w:hideMark/>
          </w:tcPr>
          <w:p w:rsidR="003232AD" w:rsidRPr="003232AD" w:rsidRDefault="003232AD" w:rsidP="003232AD">
            <w:pPr>
              <w:widowControl/>
              <w:rPr>
                <w:rFonts w:ascii="Times New Roman" w:eastAsia="Calibri" w:hAnsi="Times New Roman" w:cs="Times New Roman"/>
                <w:color w:val="auto"/>
                <w:sz w:val="20"/>
                <w:szCs w:val="20"/>
                <w:lang w:bidi="ar-SA"/>
              </w:rPr>
            </w:pPr>
          </w:p>
        </w:tc>
        <w:tc>
          <w:tcPr>
            <w:tcW w:w="1581" w:type="dxa"/>
            <w:vMerge/>
            <w:tcBorders>
              <w:left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tc>
        <w:tc>
          <w:tcPr>
            <w:tcW w:w="1229" w:type="dxa"/>
            <w:gridSpan w:val="2"/>
            <w:vMerge/>
            <w:tcBorders>
              <w:left w:val="single" w:sz="4" w:space="0" w:color="000000"/>
              <w:right w:val="single" w:sz="4" w:space="0" w:color="000000"/>
            </w:tcBorders>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tc>
        <w:tc>
          <w:tcPr>
            <w:tcW w:w="1190" w:type="dxa"/>
            <w:vMerge/>
            <w:tcBorders>
              <w:left w:val="single" w:sz="4" w:space="0" w:color="000000"/>
              <w:right w:val="single" w:sz="4" w:space="0" w:color="000000"/>
            </w:tcBorders>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2019</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2205,42</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2205,42</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0" w:type="auto"/>
            <w:vMerge/>
            <w:tcBorders>
              <w:left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left w:val="single" w:sz="4" w:space="0" w:color="000000"/>
              <w:right w:val="single" w:sz="4" w:space="0" w:color="000000"/>
            </w:tcBorders>
            <w:vAlign w:val="center"/>
            <w:hideMark/>
          </w:tcPr>
          <w:p w:rsidR="003232AD" w:rsidRPr="003232AD" w:rsidRDefault="003232AD" w:rsidP="003232AD">
            <w:pPr>
              <w:widowControl/>
              <w:rPr>
                <w:rFonts w:ascii="Times New Roman" w:eastAsia="Calibri" w:hAnsi="Times New Roman" w:cs="Times New Roman"/>
                <w:color w:val="auto"/>
                <w:sz w:val="20"/>
                <w:szCs w:val="20"/>
                <w:lang w:bidi="ar-SA"/>
              </w:rPr>
            </w:pPr>
          </w:p>
        </w:tc>
        <w:tc>
          <w:tcPr>
            <w:tcW w:w="0" w:type="auto"/>
            <w:vMerge/>
            <w:tcBorders>
              <w:left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gridSpan w:val="2"/>
            <w:vMerge/>
            <w:tcBorders>
              <w:left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left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2020</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2293,43</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2293,43</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0" w:type="auto"/>
            <w:vMerge/>
            <w:tcBorders>
              <w:left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Calibri" w:hAnsi="Times New Roman" w:cs="Times New Roman"/>
                <w:color w:val="auto"/>
                <w:sz w:val="20"/>
                <w:szCs w:val="20"/>
                <w:lang w:bidi="ar-SA"/>
              </w:rPr>
            </w:pPr>
          </w:p>
        </w:tc>
        <w:tc>
          <w:tcPr>
            <w:tcW w:w="0" w:type="auto"/>
            <w:vMerge/>
            <w:tcBorders>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gridSpan w:val="2"/>
            <w:vMerge/>
            <w:tcBorders>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2339,23</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2339,23</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0" w:type="auto"/>
            <w:vMerge/>
            <w:tcBorders>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7394" w:type="dxa"/>
            <w:gridSpan w:val="6"/>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Итого:</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8962,63</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8962,63</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bCs/>
                <w:sz w:val="20"/>
                <w:szCs w:val="20"/>
                <w:lang w:bidi="ar-SA"/>
              </w:rPr>
            </w:pPr>
            <w:r w:rsidRPr="003232AD">
              <w:rPr>
                <w:rFonts w:ascii="Times New Roman" w:eastAsia="Times New Roman" w:hAnsi="Times New Roman" w:cs="Times New Roman"/>
                <w:bCs/>
                <w:sz w:val="20"/>
                <w:szCs w:val="20"/>
                <w:lang w:bidi="ar-SA"/>
              </w:rPr>
              <w:t>0,00</w:t>
            </w:r>
          </w:p>
        </w:tc>
      </w:tr>
      <w:tr w:rsidR="003232AD" w:rsidRPr="003232AD" w:rsidTr="003232AD">
        <w:trPr>
          <w:trHeight w:val="20"/>
        </w:trPr>
        <w:tc>
          <w:tcPr>
            <w:tcW w:w="486" w:type="dxa"/>
            <w:vMerge w:val="restart"/>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w:t>
            </w:r>
          </w:p>
        </w:tc>
        <w:tc>
          <w:tcPr>
            <w:tcW w:w="2204" w:type="dxa"/>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both"/>
              <w:rPr>
                <w:rFonts w:ascii="Times New Roman" w:eastAsia="Calibri" w:hAnsi="Times New Roman" w:cs="Times New Roman"/>
                <w:color w:val="auto"/>
                <w:sz w:val="20"/>
                <w:szCs w:val="20"/>
                <w:lang w:bidi="ar-SA"/>
              </w:rPr>
            </w:pPr>
            <w:r w:rsidRPr="003232AD">
              <w:rPr>
                <w:rFonts w:ascii="Times New Roman" w:eastAsia="Calibri" w:hAnsi="Times New Roman" w:cs="Times New Roman"/>
                <w:color w:val="auto"/>
                <w:sz w:val="20"/>
                <w:szCs w:val="20"/>
                <w:lang w:bidi="ar-SA"/>
              </w:rPr>
              <w:t>Сохранение кадрового потенциала учреждений культуры</w:t>
            </w:r>
          </w:p>
        </w:tc>
        <w:tc>
          <w:tcPr>
            <w:tcW w:w="1581" w:type="dxa"/>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Администрация Пчевжинского сельского </w:t>
            </w:r>
            <w:r w:rsidRPr="003232AD">
              <w:rPr>
                <w:rFonts w:ascii="Times New Roman" w:eastAsia="Times New Roman" w:hAnsi="Times New Roman" w:cs="Times New Roman"/>
                <w:color w:val="auto"/>
                <w:sz w:val="20"/>
                <w:szCs w:val="20"/>
                <w:lang w:bidi="ar-SA"/>
              </w:rPr>
              <w:lastRenderedPageBreak/>
              <w:t>поселения</w:t>
            </w:r>
          </w:p>
        </w:tc>
        <w:tc>
          <w:tcPr>
            <w:tcW w:w="1229" w:type="dxa"/>
            <w:gridSpan w:val="2"/>
            <w:vMerge w:val="restart"/>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w:t>
            </w:r>
          </w:p>
        </w:tc>
        <w:tc>
          <w:tcPr>
            <w:tcW w:w="1190" w:type="dxa"/>
            <w:vMerge w:val="restart"/>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w:t>
            </w: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1118,70</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626,20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492,50</w:t>
            </w:r>
          </w:p>
        </w:tc>
        <w:tc>
          <w:tcPr>
            <w:tcW w:w="1195" w:type="dxa"/>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Calibri"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2019</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636,56</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636,56</w:t>
            </w:r>
          </w:p>
        </w:tc>
        <w:tc>
          <w:tcPr>
            <w:tcW w:w="1195" w:type="dxa"/>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Calibri"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2020</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612,08</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612,08</w:t>
            </w:r>
          </w:p>
        </w:tc>
        <w:tc>
          <w:tcPr>
            <w:tcW w:w="1195" w:type="dxa"/>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p>
        </w:tc>
      </w:tr>
      <w:tr w:rsidR="003232AD" w:rsidRPr="003232AD" w:rsidTr="003232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Calibri"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624,32</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624,32</w:t>
            </w:r>
          </w:p>
        </w:tc>
        <w:tc>
          <w:tcPr>
            <w:tcW w:w="1195" w:type="dxa"/>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7394" w:type="dxa"/>
            <w:gridSpan w:val="6"/>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Итого:</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2991,66</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626,20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2365,46</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486" w:type="dxa"/>
            <w:vMerge w:val="restart"/>
            <w:tcBorders>
              <w:top w:val="single" w:sz="4" w:space="0" w:color="000000"/>
              <w:left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3.</w:t>
            </w:r>
          </w:p>
        </w:tc>
        <w:tc>
          <w:tcPr>
            <w:tcW w:w="2204" w:type="dxa"/>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Организация библиотечного обслуживания населения, комплектования библиотечных фондов библиотеки</w:t>
            </w:r>
          </w:p>
        </w:tc>
        <w:tc>
          <w:tcPr>
            <w:tcW w:w="1581" w:type="dxa"/>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1145" w:type="dxa"/>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w:t>
            </w:r>
          </w:p>
        </w:tc>
        <w:tc>
          <w:tcPr>
            <w:tcW w:w="1274" w:type="dxa"/>
            <w:gridSpan w:val="2"/>
            <w:vMerge w:val="restart"/>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w:t>
            </w: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592,05</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592,05</w:t>
            </w:r>
          </w:p>
        </w:tc>
        <w:tc>
          <w:tcPr>
            <w:tcW w:w="1195" w:type="dxa"/>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486" w:type="dxa"/>
            <w:vMerge/>
            <w:tcBorders>
              <w:left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p>
        </w:tc>
        <w:tc>
          <w:tcPr>
            <w:tcW w:w="2204" w:type="dxa"/>
            <w:vMerge/>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581" w:type="dxa"/>
            <w:vMerge/>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p>
        </w:tc>
        <w:tc>
          <w:tcPr>
            <w:tcW w:w="1145" w:type="dxa"/>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tc>
        <w:tc>
          <w:tcPr>
            <w:tcW w:w="1274" w:type="dxa"/>
            <w:gridSpan w:val="2"/>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2019</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623,86</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623,86</w:t>
            </w:r>
          </w:p>
        </w:tc>
        <w:tc>
          <w:tcPr>
            <w:tcW w:w="1195" w:type="dxa"/>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486" w:type="dxa"/>
            <w:vMerge/>
            <w:tcBorders>
              <w:left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p>
        </w:tc>
        <w:tc>
          <w:tcPr>
            <w:tcW w:w="2204" w:type="dxa"/>
            <w:vMerge/>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581" w:type="dxa"/>
            <w:vMerge/>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p>
        </w:tc>
        <w:tc>
          <w:tcPr>
            <w:tcW w:w="1145" w:type="dxa"/>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tc>
        <w:tc>
          <w:tcPr>
            <w:tcW w:w="1274" w:type="dxa"/>
            <w:gridSpan w:val="2"/>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2020</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648,81</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648,81</w:t>
            </w:r>
          </w:p>
        </w:tc>
        <w:tc>
          <w:tcPr>
            <w:tcW w:w="1195" w:type="dxa"/>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0" w:type="auto"/>
            <w:vMerge/>
            <w:tcBorders>
              <w:left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661,86</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661,86</w:t>
            </w:r>
          </w:p>
        </w:tc>
        <w:tc>
          <w:tcPr>
            <w:tcW w:w="1195" w:type="dxa"/>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486" w:type="dxa"/>
            <w:vMerge/>
            <w:tcBorders>
              <w:left w:val="single" w:sz="4" w:space="0" w:color="000000"/>
              <w:bottom w:val="single" w:sz="4" w:space="0" w:color="000000"/>
              <w:right w:val="single" w:sz="4" w:space="0" w:color="000000"/>
            </w:tcBorders>
          </w:tcPr>
          <w:p w:rsidR="003232AD" w:rsidRPr="003232AD" w:rsidRDefault="003232AD" w:rsidP="003232AD">
            <w:pPr>
              <w:widowControl/>
              <w:jc w:val="both"/>
              <w:rPr>
                <w:rFonts w:ascii="Times New Roman" w:eastAsia="Times New Roman" w:hAnsi="Times New Roman" w:cs="Times New Roman"/>
                <w:color w:val="auto"/>
                <w:sz w:val="20"/>
                <w:szCs w:val="20"/>
                <w:lang w:bidi="ar-SA"/>
              </w:rPr>
            </w:pPr>
          </w:p>
        </w:tc>
        <w:tc>
          <w:tcPr>
            <w:tcW w:w="7394" w:type="dxa"/>
            <w:gridSpan w:val="6"/>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Итого:</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2526,58</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2526,58</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bCs/>
                <w:sz w:val="20"/>
                <w:szCs w:val="20"/>
                <w:lang w:bidi="ar-SA"/>
              </w:rPr>
            </w:pPr>
            <w:r w:rsidRPr="003232AD">
              <w:rPr>
                <w:rFonts w:ascii="Times New Roman" w:eastAsia="Times New Roman" w:hAnsi="Times New Roman" w:cs="Times New Roman"/>
                <w:bCs/>
                <w:sz w:val="20"/>
                <w:szCs w:val="20"/>
                <w:lang w:bidi="ar-SA"/>
              </w:rPr>
              <w:t>0,00</w:t>
            </w:r>
          </w:p>
        </w:tc>
      </w:tr>
      <w:tr w:rsidR="003232AD" w:rsidRPr="003232AD" w:rsidTr="003232AD">
        <w:trPr>
          <w:trHeight w:val="20"/>
        </w:trPr>
        <w:tc>
          <w:tcPr>
            <w:tcW w:w="486" w:type="dxa"/>
            <w:vMerge w:val="restart"/>
            <w:tcBorders>
              <w:top w:val="single" w:sz="4" w:space="0" w:color="000000"/>
              <w:left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4.</w:t>
            </w:r>
          </w:p>
        </w:tc>
        <w:tc>
          <w:tcPr>
            <w:tcW w:w="2204" w:type="dxa"/>
            <w:vMerge w:val="restart"/>
            <w:tcBorders>
              <w:top w:val="single" w:sz="4" w:space="0" w:color="000000"/>
              <w:left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Строительство реконструкция, ремонт объектов культуры</w:t>
            </w:r>
          </w:p>
        </w:tc>
        <w:tc>
          <w:tcPr>
            <w:tcW w:w="1581" w:type="dxa"/>
            <w:vMerge w:val="restart"/>
            <w:tcBorders>
              <w:top w:val="single" w:sz="4" w:space="0" w:color="000000"/>
              <w:left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1145" w:type="dxa"/>
            <w:vMerge w:val="restart"/>
            <w:tcBorders>
              <w:top w:val="single" w:sz="4" w:space="0" w:color="000000"/>
              <w:left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w:t>
            </w:r>
          </w:p>
        </w:tc>
        <w:tc>
          <w:tcPr>
            <w:tcW w:w="1274" w:type="dxa"/>
            <w:gridSpan w:val="2"/>
            <w:vMerge w:val="restart"/>
            <w:tcBorders>
              <w:top w:val="single" w:sz="4" w:space="0" w:color="000000"/>
              <w:left w:val="single" w:sz="4" w:space="0" w:color="000000"/>
              <w:right w:val="single" w:sz="4" w:space="0" w:color="000000"/>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w:t>
            </w:r>
          </w:p>
        </w:tc>
        <w:tc>
          <w:tcPr>
            <w:tcW w:w="1190" w:type="dxa"/>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1920,00</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1920,00</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486" w:type="dxa"/>
            <w:vMerge/>
            <w:tcBorders>
              <w:left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p>
        </w:tc>
        <w:tc>
          <w:tcPr>
            <w:tcW w:w="2204" w:type="dxa"/>
            <w:vMerge/>
            <w:tcBorders>
              <w:left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581" w:type="dxa"/>
            <w:vMerge/>
            <w:tcBorders>
              <w:left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p>
        </w:tc>
        <w:tc>
          <w:tcPr>
            <w:tcW w:w="1145" w:type="dxa"/>
            <w:vMerge/>
            <w:tcBorders>
              <w:left w:val="single" w:sz="4" w:space="0" w:color="000000"/>
              <w:right w:val="single" w:sz="4" w:space="0" w:color="000000"/>
            </w:tcBorders>
            <w:vAlign w:val="center"/>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tc>
        <w:tc>
          <w:tcPr>
            <w:tcW w:w="1274" w:type="dxa"/>
            <w:gridSpan w:val="2"/>
            <w:vMerge/>
            <w:tcBorders>
              <w:left w:val="single" w:sz="4" w:space="0" w:color="000000"/>
              <w:right w:val="single" w:sz="4" w:space="0" w:color="000000"/>
            </w:tcBorders>
            <w:vAlign w:val="center"/>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2019</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486" w:type="dxa"/>
            <w:vMerge/>
            <w:tcBorders>
              <w:left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p>
        </w:tc>
        <w:tc>
          <w:tcPr>
            <w:tcW w:w="2204" w:type="dxa"/>
            <w:vMerge/>
            <w:tcBorders>
              <w:left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581" w:type="dxa"/>
            <w:vMerge/>
            <w:tcBorders>
              <w:left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p>
        </w:tc>
        <w:tc>
          <w:tcPr>
            <w:tcW w:w="1145" w:type="dxa"/>
            <w:vMerge/>
            <w:tcBorders>
              <w:left w:val="single" w:sz="4" w:space="0" w:color="000000"/>
              <w:right w:val="single" w:sz="4" w:space="0" w:color="000000"/>
            </w:tcBorders>
            <w:vAlign w:val="center"/>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tc>
        <w:tc>
          <w:tcPr>
            <w:tcW w:w="1274" w:type="dxa"/>
            <w:gridSpan w:val="2"/>
            <w:vMerge/>
            <w:tcBorders>
              <w:left w:val="single" w:sz="4" w:space="0" w:color="000000"/>
              <w:right w:val="single" w:sz="4" w:space="0" w:color="000000"/>
            </w:tcBorders>
            <w:vAlign w:val="center"/>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2020</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486" w:type="dxa"/>
            <w:vMerge/>
            <w:tcBorders>
              <w:left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p>
        </w:tc>
        <w:tc>
          <w:tcPr>
            <w:tcW w:w="2204" w:type="dxa"/>
            <w:vMerge/>
            <w:tcBorders>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1581" w:type="dxa"/>
            <w:vMerge/>
            <w:tcBorders>
              <w:left w:val="single" w:sz="4" w:space="0" w:color="000000"/>
              <w:bottom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p>
        </w:tc>
        <w:tc>
          <w:tcPr>
            <w:tcW w:w="1145" w:type="dxa"/>
            <w:vMerge/>
            <w:tcBorders>
              <w:left w:val="single" w:sz="4" w:space="0" w:color="000000"/>
              <w:bottom w:val="single" w:sz="4" w:space="0" w:color="000000"/>
              <w:right w:val="single" w:sz="4" w:space="0" w:color="000000"/>
            </w:tcBorders>
            <w:vAlign w:val="center"/>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tc>
        <w:tc>
          <w:tcPr>
            <w:tcW w:w="1274" w:type="dxa"/>
            <w:gridSpan w:val="2"/>
            <w:vMerge/>
            <w:tcBorders>
              <w:left w:val="single" w:sz="4" w:space="0" w:color="000000"/>
              <w:bottom w:val="single" w:sz="4" w:space="0" w:color="000000"/>
              <w:right w:val="single" w:sz="4" w:space="0" w:color="000000"/>
            </w:tcBorders>
            <w:vAlign w:val="center"/>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p>
        </w:tc>
        <w:tc>
          <w:tcPr>
            <w:tcW w:w="1190" w:type="dxa"/>
            <w:tcBorders>
              <w:top w:val="single" w:sz="4" w:space="0" w:color="000000"/>
              <w:left w:val="single" w:sz="4" w:space="0" w:color="000000"/>
              <w:bottom w:val="single" w:sz="4" w:space="0" w:color="000000"/>
              <w:right w:val="single" w:sz="4" w:space="0" w:color="000000"/>
            </w:tcBorders>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r w:rsidR="003232AD" w:rsidRPr="003232AD" w:rsidTr="003232AD">
        <w:trPr>
          <w:trHeight w:val="20"/>
        </w:trPr>
        <w:tc>
          <w:tcPr>
            <w:tcW w:w="0" w:type="auto"/>
            <w:vMerge/>
            <w:tcBorders>
              <w:left w:val="single" w:sz="4" w:space="0" w:color="000000"/>
              <w:bottom w:val="single" w:sz="4" w:space="0" w:color="000000"/>
              <w:right w:val="single" w:sz="4" w:space="0" w:color="000000"/>
            </w:tcBorders>
            <w:vAlign w:val="center"/>
            <w:hideMark/>
          </w:tcPr>
          <w:p w:rsidR="003232AD" w:rsidRPr="003232AD" w:rsidRDefault="003232AD" w:rsidP="003232AD">
            <w:pPr>
              <w:widowControl/>
              <w:rPr>
                <w:rFonts w:ascii="Times New Roman" w:eastAsia="Times New Roman" w:hAnsi="Times New Roman" w:cs="Times New Roman"/>
                <w:color w:val="auto"/>
                <w:sz w:val="20"/>
                <w:szCs w:val="20"/>
                <w:lang w:bidi="ar-SA"/>
              </w:rPr>
            </w:pPr>
          </w:p>
        </w:tc>
        <w:tc>
          <w:tcPr>
            <w:tcW w:w="7394" w:type="dxa"/>
            <w:gridSpan w:val="6"/>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Итого:</w:t>
            </w:r>
          </w:p>
        </w:tc>
        <w:tc>
          <w:tcPr>
            <w:tcW w:w="1172"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1920,00</w:t>
            </w:r>
          </w:p>
        </w:tc>
        <w:tc>
          <w:tcPr>
            <w:tcW w:w="1337"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91"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c>
          <w:tcPr>
            <w:tcW w:w="1430"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1920,00</w:t>
            </w:r>
          </w:p>
        </w:tc>
        <w:tc>
          <w:tcPr>
            <w:tcW w:w="1195" w:type="dxa"/>
            <w:tcBorders>
              <w:top w:val="single" w:sz="4" w:space="0" w:color="000000"/>
              <w:left w:val="single" w:sz="4" w:space="0" w:color="000000"/>
              <w:bottom w:val="single" w:sz="4" w:space="0" w:color="000000"/>
              <w:right w:val="single" w:sz="4" w:space="0" w:color="000000"/>
            </w:tcBorders>
            <w:hideMark/>
          </w:tcPr>
          <w:p w:rsidR="003232AD" w:rsidRPr="003232AD" w:rsidRDefault="003232AD" w:rsidP="003232AD">
            <w:pPr>
              <w:widowControl/>
              <w:jc w:val="right"/>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0,00</w:t>
            </w:r>
          </w:p>
        </w:tc>
      </w:tr>
    </w:tbl>
    <w:p w:rsidR="003232AD" w:rsidRPr="003232AD" w:rsidRDefault="003232AD" w:rsidP="003232AD">
      <w:pPr>
        <w:widowControl/>
        <w:jc w:val="both"/>
        <w:rPr>
          <w:rFonts w:ascii="Times New Roman" w:eastAsia="Times New Roman" w:hAnsi="Times New Roman" w:cs="Times New Roman"/>
          <w:color w:val="auto"/>
          <w:sz w:val="2"/>
          <w:szCs w:val="2"/>
          <w:lang w:bidi="ar-SA"/>
        </w:rPr>
      </w:pPr>
    </w:p>
    <w:p w:rsidR="00CF1061" w:rsidRPr="003232AD" w:rsidRDefault="00CF1061" w:rsidP="003232AD">
      <w:pPr>
        <w:jc w:val="both"/>
        <w:rPr>
          <w:rFonts w:ascii="Times New Roman" w:hAnsi="Times New Roman" w:cs="Times New Roman"/>
          <w:sz w:val="20"/>
          <w:szCs w:val="20"/>
        </w:rPr>
      </w:pPr>
    </w:p>
    <w:p w:rsidR="00E63225" w:rsidRPr="003232AD" w:rsidRDefault="00E63225" w:rsidP="003232AD">
      <w:pPr>
        <w:widowControl/>
        <w:jc w:val="both"/>
        <w:rPr>
          <w:rFonts w:ascii="Times New Roman" w:eastAsia="Times New Roman" w:hAnsi="Times New Roman" w:cs="Times New Roman"/>
          <w:b/>
          <w:color w:val="auto"/>
          <w:kern w:val="1"/>
          <w:sz w:val="20"/>
          <w:szCs w:val="20"/>
          <w:lang w:eastAsia="ar-SA" w:bidi="ar-SA"/>
        </w:rPr>
      </w:pPr>
    </w:p>
    <w:p w:rsidR="003232AD" w:rsidRPr="00CF1061" w:rsidRDefault="003232AD" w:rsidP="003232AD">
      <w:pPr>
        <w:rPr>
          <w:rFonts w:ascii="Times New Roman" w:hAnsi="Times New Roman" w:cs="Times New Roman"/>
          <w:sz w:val="20"/>
          <w:szCs w:val="20"/>
        </w:rPr>
      </w:pPr>
    </w:p>
    <w:p w:rsidR="003232AD" w:rsidRDefault="003232AD" w:rsidP="003232AD">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07 мая 2018 года № 81</w:t>
      </w:r>
    </w:p>
    <w:p w:rsidR="00E63225" w:rsidRDefault="003232AD" w:rsidP="00313601">
      <w:pPr>
        <w:widowControl/>
        <w:jc w:val="both"/>
        <w:rPr>
          <w:rFonts w:ascii="Times New Roman" w:eastAsia="Times New Roman" w:hAnsi="Times New Roman" w:cs="Times New Roman"/>
          <w:b/>
          <w:color w:val="auto"/>
          <w:sz w:val="22"/>
          <w:szCs w:val="22"/>
          <w:lang w:bidi="ar-SA"/>
        </w:rPr>
      </w:pPr>
      <w:r w:rsidRPr="003232AD">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«Развитие культуры в муниципальном образовании Пчевжинское сельское поселение» на 2018 год</w:t>
      </w:r>
    </w:p>
    <w:p w:rsidR="003232AD" w:rsidRPr="003232AD" w:rsidRDefault="003232AD" w:rsidP="003232AD">
      <w:pPr>
        <w:ind w:firstLine="708"/>
        <w:jc w:val="both"/>
        <w:rPr>
          <w:rFonts w:ascii="Times New Roman" w:hAnsi="Times New Roman" w:cs="Times New Roman"/>
          <w:sz w:val="20"/>
          <w:szCs w:val="20"/>
        </w:rPr>
      </w:pPr>
      <w:r w:rsidRPr="003232AD">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3232AD" w:rsidRPr="003232AD" w:rsidRDefault="003232AD" w:rsidP="003232AD">
      <w:pPr>
        <w:ind w:firstLine="708"/>
        <w:jc w:val="both"/>
        <w:rPr>
          <w:rFonts w:ascii="Times New Roman" w:hAnsi="Times New Roman" w:cs="Times New Roman"/>
          <w:sz w:val="20"/>
          <w:szCs w:val="20"/>
        </w:rPr>
      </w:pPr>
      <w:r w:rsidRPr="003232AD">
        <w:rPr>
          <w:rFonts w:ascii="Times New Roman" w:hAnsi="Times New Roman" w:cs="Times New Roman"/>
          <w:sz w:val="20"/>
          <w:szCs w:val="20"/>
        </w:rPr>
        <w:t xml:space="preserve">1. Утвердить детальный план-график финансирования муниципальной программы «Развитие культуры в муниципальном образовании Пчевжинское сельское поселение» на 2018 год согласно Приложению № 1 к настоящему Постановлению. </w:t>
      </w:r>
    </w:p>
    <w:p w:rsidR="003232AD" w:rsidRPr="003232AD" w:rsidRDefault="003232AD" w:rsidP="003232AD">
      <w:pPr>
        <w:jc w:val="both"/>
        <w:rPr>
          <w:rFonts w:ascii="Times New Roman" w:hAnsi="Times New Roman" w:cs="Times New Roman"/>
          <w:sz w:val="20"/>
          <w:szCs w:val="20"/>
        </w:rPr>
      </w:pPr>
      <w:r w:rsidRPr="003232AD">
        <w:rPr>
          <w:rFonts w:ascii="Times New Roman" w:hAnsi="Times New Roman" w:cs="Times New Roman"/>
          <w:sz w:val="20"/>
          <w:szCs w:val="20"/>
        </w:rPr>
        <w:tab/>
        <w:t>2. Опубликовать настоящее постановление в газете «Лесная республика».</w:t>
      </w:r>
    </w:p>
    <w:p w:rsidR="003232AD" w:rsidRPr="003232AD" w:rsidRDefault="003232AD" w:rsidP="003232AD">
      <w:pPr>
        <w:ind w:firstLine="708"/>
        <w:jc w:val="both"/>
        <w:rPr>
          <w:rFonts w:ascii="Times New Roman" w:hAnsi="Times New Roman" w:cs="Times New Roman"/>
          <w:sz w:val="20"/>
          <w:szCs w:val="20"/>
        </w:rPr>
      </w:pPr>
      <w:r w:rsidRPr="003232AD">
        <w:rPr>
          <w:rFonts w:ascii="Times New Roman" w:hAnsi="Times New Roman" w:cs="Times New Roman"/>
          <w:sz w:val="20"/>
          <w:szCs w:val="20"/>
        </w:rPr>
        <w:t>3. Настоящее постановление вступает в силу после его официального опубликования.</w:t>
      </w:r>
    </w:p>
    <w:p w:rsidR="003232AD" w:rsidRPr="003232AD" w:rsidRDefault="003232AD" w:rsidP="003232AD">
      <w:pPr>
        <w:ind w:firstLine="708"/>
        <w:jc w:val="both"/>
        <w:rPr>
          <w:rFonts w:ascii="Times New Roman" w:hAnsi="Times New Roman" w:cs="Times New Roman"/>
          <w:sz w:val="20"/>
          <w:szCs w:val="20"/>
        </w:rPr>
      </w:pPr>
      <w:r w:rsidRPr="003232AD">
        <w:rPr>
          <w:rFonts w:ascii="Times New Roman" w:hAnsi="Times New Roman" w:cs="Times New Roman"/>
          <w:sz w:val="20"/>
          <w:szCs w:val="20"/>
        </w:rPr>
        <w:t>4. Контроль за исполнением настоящего постановления оставляю за собой.</w:t>
      </w:r>
    </w:p>
    <w:p w:rsidR="003232AD" w:rsidRPr="003232AD" w:rsidRDefault="003232AD" w:rsidP="003232AD">
      <w:pPr>
        <w:jc w:val="both"/>
        <w:rPr>
          <w:rFonts w:ascii="Times New Roman" w:hAnsi="Times New Roman" w:cs="Times New Roman"/>
          <w:sz w:val="20"/>
          <w:szCs w:val="20"/>
        </w:rPr>
      </w:pPr>
      <w:r w:rsidRPr="003232AD">
        <w:rPr>
          <w:rFonts w:ascii="Times New Roman" w:hAnsi="Times New Roman" w:cs="Times New Roman"/>
          <w:sz w:val="20"/>
          <w:szCs w:val="20"/>
        </w:rPr>
        <w:t>Глава администрации</w:t>
      </w:r>
      <w:r w:rsidRPr="003232AD">
        <w:rPr>
          <w:rFonts w:ascii="Times New Roman" w:hAnsi="Times New Roman" w:cs="Times New Roman"/>
          <w:sz w:val="20"/>
          <w:szCs w:val="20"/>
        </w:rPr>
        <w:tab/>
      </w:r>
      <w:r w:rsidRPr="003232AD">
        <w:rPr>
          <w:rFonts w:ascii="Times New Roman" w:hAnsi="Times New Roman" w:cs="Times New Roman"/>
          <w:sz w:val="20"/>
          <w:szCs w:val="20"/>
        </w:rPr>
        <w:tab/>
      </w:r>
      <w:r w:rsidRPr="003232AD">
        <w:rPr>
          <w:rFonts w:ascii="Times New Roman" w:hAnsi="Times New Roman" w:cs="Times New Roman"/>
          <w:sz w:val="20"/>
          <w:szCs w:val="20"/>
        </w:rPr>
        <w:tab/>
      </w:r>
      <w:r w:rsidRPr="003232AD">
        <w:rPr>
          <w:rFonts w:ascii="Times New Roman" w:hAnsi="Times New Roman" w:cs="Times New Roman"/>
          <w:sz w:val="20"/>
          <w:szCs w:val="20"/>
        </w:rPr>
        <w:tab/>
      </w:r>
      <w:r w:rsidRPr="003232AD">
        <w:rPr>
          <w:rFonts w:ascii="Times New Roman" w:hAnsi="Times New Roman" w:cs="Times New Roman"/>
          <w:sz w:val="20"/>
          <w:szCs w:val="20"/>
        </w:rPr>
        <w:tab/>
      </w:r>
      <w:r w:rsidRPr="003232AD">
        <w:rPr>
          <w:rFonts w:ascii="Times New Roman" w:hAnsi="Times New Roman" w:cs="Times New Roman"/>
          <w:sz w:val="20"/>
          <w:szCs w:val="20"/>
        </w:rPr>
        <w:tab/>
      </w:r>
      <w:r w:rsidRPr="003232AD">
        <w:rPr>
          <w:rFonts w:ascii="Times New Roman" w:hAnsi="Times New Roman" w:cs="Times New Roman"/>
          <w:sz w:val="20"/>
          <w:szCs w:val="20"/>
        </w:rPr>
        <w:tab/>
      </w:r>
      <w:r w:rsidRPr="003232AD">
        <w:rPr>
          <w:rFonts w:ascii="Times New Roman" w:hAnsi="Times New Roman" w:cs="Times New Roman"/>
          <w:sz w:val="20"/>
          <w:szCs w:val="20"/>
        </w:rPr>
        <w:tab/>
        <w:t>Поподько Х.Х.</w:t>
      </w:r>
    </w:p>
    <w:p w:rsidR="003232AD" w:rsidRPr="003232AD" w:rsidRDefault="003232AD" w:rsidP="003232AD">
      <w:pPr>
        <w:widowControl/>
        <w:tabs>
          <w:tab w:val="left" w:pos="5670"/>
        </w:tabs>
        <w:jc w:val="right"/>
        <w:rPr>
          <w:rFonts w:ascii="Times New Roman" w:eastAsia="Times New Roman" w:hAnsi="Times New Roman" w:cs="Times New Roman"/>
          <w:color w:val="auto"/>
          <w:sz w:val="16"/>
          <w:szCs w:val="16"/>
          <w:lang w:bidi="ar-SA"/>
        </w:rPr>
      </w:pPr>
      <w:r w:rsidRPr="003232AD">
        <w:rPr>
          <w:rFonts w:ascii="Times New Roman" w:eastAsia="Times New Roman" w:hAnsi="Times New Roman" w:cs="Times New Roman"/>
          <w:color w:val="auto"/>
          <w:sz w:val="16"/>
          <w:szCs w:val="16"/>
          <w:lang w:bidi="ar-SA"/>
        </w:rPr>
        <w:t>Приложение 1</w:t>
      </w:r>
    </w:p>
    <w:p w:rsidR="003232AD" w:rsidRPr="003232AD" w:rsidRDefault="003232AD" w:rsidP="003232AD">
      <w:pPr>
        <w:widowControl/>
        <w:jc w:val="right"/>
        <w:rPr>
          <w:rFonts w:ascii="Times New Roman" w:eastAsia="Times New Roman" w:hAnsi="Times New Roman" w:cs="Times New Roman"/>
          <w:color w:val="auto"/>
          <w:sz w:val="16"/>
          <w:szCs w:val="16"/>
          <w:lang w:bidi="ar-SA"/>
        </w:rPr>
      </w:pPr>
      <w:r w:rsidRPr="003232AD">
        <w:rPr>
          <w:rFonts w:ascii="Times New Roman" w:eastAsia="Times New Roman" w:hAnsi="Times New Roman" w:cs="Times New Roman"/>
          <w:color w:val="auto"/>
          <w:sz w:val="16"/>
          <w:szCs w:val="16"/>
          <w:lang w:bidi="ar-SA"/>
        </w:rPr>
        <w:t>к Постановлению</w:t>
      </w:r>
    </w:p>
    <w:p w:rsidR="003232AD" w:rsidRPr="003232AD" w:rsidRDefault="003232AD" w:rsidP="003232AD">
      <w:pPr>
        <w:widowControl/>
        <w:jc w:val="right"/>
        <w:rPr>
          <w:rFonts w:ascii="Times New Roman" w:eastAsia="Times New Roman" w:hAnsi="Times New Roman" w:cs="Times New Roman"/>
          <w:color w:val="auto"/>
          <w:sz w:val="16"/>
          <w:szCs w:val="16"/>
          <w:lang w:bidi="ar-SA"/>
        </w:rPr>
      </w:pPr>
      <w:r w:rsidRPr="003232AD">
        <w:rPr>
          <w:rFonts w:ascii="Times New Roman" w:eastAsia="Times New Roman" w:hAnsi="Times New Roman" w:cs="Times New Roman"/>
          <w:color w:val="auto"/>
          <w:sz w:val="16"/>
          <w:szCs w:val="16"/>
          <w:lang w:bidi="ar-SA"/>
        </w:rPr>
        <w:t>№ 81   от  07.05.2018г</w:t>
      </w:r>
    </w:p>
    <w:p w:rsidR="003232AD" w:rsidRPr="003232AD" w:rsidRDefault="003232AD" w:rsidP="003232AD">
      <w:pPr>
        <w:widowControl/>
        <w:jc w:val="center"/>
        <w:rPr>
          <w:rFonts w:ascii="Times New Roman" w:eastAsia="Times New Roman" w:hAnsi="Times New Roman" w:cs="Times New Roman"/>
          <w:b/>
          <w:color w:val="auto"/>
          <w:sz w:val="20"/>
          <w:szCs w:val="20"/>
          <w:lang w:bidi="ar-SA"/>
        </w:rPr>
      </w:pPr>
      <w:r w:rsidRPr="003232AD">
        <w:rPr>
          <w:rFonts w:ascii="Times New Roman" w:eastAsia="Times New Roman" w:hAnsi="Times New Roman" w:cs="Times New Roman"/>
          <w:b/>
          <w:color w:val="auto"/>
          <w:sz w:val="20"/>
          <w:szCs w:val="20"/>
          <w:lang w:bidi="ar-SA"/>
        </w:rPr>
        <w:t xml:space="preserve">Детальный план-график финансирования муниципальной программы </w:t>
      </w:r>
    </w:p>
    <w:p w:rsidR="003232AD" w:rsidRPr="003232AD" w:rsidRDefault="003232AD" w:rsidP="003232AD">
      <w:pPr>
        <w:widowControl/>
        <w:jc w:val="center"/>
        <w:rPr>
          <w:rFonts w:ascii="Times New Roman" w:eastAsia="Times New Roman" w:hAnsi="Times New Roman" w:cs="Times New Roman"/>
          <w:b/>
          <w:color w:val="auto"/>
          <w:sz w:val="20"/>
          <w:szCs w:val="20"/>
          <w:lang w:bidi="ar-SA"/>
        </w:rPr>
      </w:pPr>
      <w:r w:rsidRPr="003232AD">
        <w:rPr>
          <w:rFonts w:ascii="Times New Roman" w:eastAsia="Times New Roman" w:hAnsi="Times New Roman" w:cs="Times New Roman"/>
          <w:b/>
          <w:color w:val="auto"/>
          <w:sz w:val="20"/>
          <w:szCs w:val="20"/>
          <w:lang w:bidi="ar-SA"/>
        </w:rPr>
        <w:t>«Развитие культуры в муниципальном образовании Пчевжинское сельское поселение » на 2018 год</w:t>
      </w: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
        <w:gridCol w:w="2845"/>
        <w:gridCol w:w="2217"/>
        <w:gridCol w:w="3651"/>
        <w:gridCol w:w="1276"/>
        <w:gridCol w:w="1232"/>
        <w:gridCol w:w="1423"/>
        <w:gridCol w:w="1539"/>
      </w:tblGrid>
      <w:tr w:rsidR="003232AD" w:rsidRPr="003232AD" w:rsidTr="003232AD">
        <w:trPr>
          <w:trHeight w:val="230"/>
        </w:trPr>
        <w:tc>
          <w:tcPr>
            <w:tcW w:w="665" w:type="dxa"/>
            <w:vMerge w:val="restart"/>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w:t>
            </w:r>
          </w:p>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п/п</w:t>
            </w:r>
          </w:p>
        </w:tc>
        <w:tc>
          <w:tcPr>
            <w:tcW w:w="2845" w:type="dxa"/>
            <w:vMerge w:val="restart"/>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Наименования подпрограммы, мероприятия</w:t>
            </w:r>
          </w:p>
        </w:tc>
        <w:tc>
          <w:tcPr>
            <w:tcW w:w="2217" w:type="dxa"/>
            <w:vMerge w:val="restart"/>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Ответственный исполнитель</w:t>
            </w:r>
          </w:p>
        </w:tc>
        <w:tc>
          <w:tcPr>
            <w:tcW w:w="3651" w:type="dxa"/>
            <w:vMerge w:val="restart"/>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Ожидаемый результат  реализации мероприятия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Год начала реализации</w:t>
            </w:r>
          </w:p>
        </w:tc>
        <w:tc>
          <w:tcPr>
            <w:tcW w:w="1232" w:type="dxa"/>
            <w:vMerge w:val="restart"/>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Год окончания реализации</w:t>
            </w:r>
          </w:p>
        </w:tc>
        <w:tc>
          <w:tcPr>
            <w:tcW w:w="2962" w:type="dxa"/>
            <w:gridSpan w:val="2"/>
            <w:vMerge w:val="restart"/>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Объем ресурсного обеспечения, тыс. руб.</w:t>
            </w:r>
          </w:p>
        </w:tc>
      </w:tr>
      <w:tr w:rsidR="003232AD" w:rsidRPr="003232AD" w:rsidTr="003232AD">
        <w:trPr>
          <w:trHeight w:val="230"/>
        </w:trPr>
        <w:tc>
          <w:tcPr>
            <w:tcW w:w="665" w:type="dxa"/>
            <w:vMerge/>
            <w:tcBorders>
              <w:top w:val="single" w:sz="4" w:space="0" w:color="auto"/>
              <w:left w:val="single" w:sz="4" w:space="0" w:color="auto"/>
              <w:bottom w:val="single" w:sz="4" w:space="0" w:color="auto"/>
              <w:right w:val="single" w:sz="4" w:space="0" w:color="auto"/>
            </w:tcBorders>
            <w:vAlign w:val="center"/>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p>
        </w:tc>
        <w:tc>
          <w:tcPr>
            <w:tcW w:w="2845" w:type="dxa"/>
            <w:vMerge/>
            <w:tcBorders>
              <w:top w:val="single" w:sz="4" w:space="0" w:color="auto"/>
              <w:left w:val="single" w:sz="4" w:space="0" w:color="auto"/>
              <w:bottom w:val="single" w:sz="4" w:space="0" w:color="auto"/>
              <w:right w:val="single" w:sz="4" w:space="0" w:color="auto"/>
            </w:tcBorders>
            <w:vAlign w:val="center"/>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p>
        </w:tc>
        <w:tc>
          <w:tcPr>
            <w:tcW w:w="3651" w:type="dxa"/>
            <w:vMerge/>
            <w:tcBorders>
              <w:top w:val="single" w:sz="4" w:space="0" w:color="auto"/>
              <w:left w:val="single" w:sz="4" w:space="0" w:color="auto"/>
              <w:bottom w:val="single" w:sz="4" w:space="0" w:color="auto"/>
              <w:right w:val="single" w:sz="4" w:space="0" w:color="auto"/>
            </w:tcBorders>
            <w:vAlign w:val="center"/>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p>
        </w:tc>
        <w:tc>
          <w:tcPr>
            <w:tcW w:w="2962" w:type="dxa"/>
            <w:gridSpan w:val="2"/>
            <w:vMerge/>
            <w:tcBorders>
              <w:top w:val="single" w:sz="4" w:space="0" w:color="auto"/>
              <w:left w:val="single" w:sz="4" w:space="0" w:color="auto"/>
              <w:bottom w:val="single" w:sz="4" w:space="0" w:color="auto"/>
              <w:right w:val="single" w:sz="4" w:space="0" w:color="auto"/>
            </w:tcBorders>
            <w:vAlign w:val="center"/>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p>
        </w:tc>
      </w:tr>
      <w:tr w:rsidR="003232AD" w:rsidRPr="003232AD" w:rsidTr="003232AD">
        <w:trPr>
          <w:trHeight w:val="20"/>
        </w:trPr>
        <w:tc>
          <w:tcPr>
            <w:tcW w:w="665" w:type="dxa"/>
            <w:vMerge/>
            <w:tcBorders>
              <w:top w:val="single" w:sz="4" w:space="0" w:color="auto"/>
              <w:left w:val="single" w:sz="4" w:space="0" w:color="auto"/>
              <w:bottom w:val="single" w:sz="4" w:space="0" w:color="auto"/>
              <w:right w:val="single" w:sz="4" w:space="0" w:color="auto"/>
            </w:tcBorders>
            <w:vAlign w:val="center"/>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p>
        </w:tc>
        <w:tc>
          <w:tcPr>
            <w:tcW w:w="2845" w:type="dxa"/>
            <w:vMerge/>
            <w:tcBorders>
              <w:top w:val="single" w:sz="4" w:space="0" w:color="auto"/>
              <w:left w:val="single" w:sz="4" w:space="0" w:color="auto"/>
              <w:bottom w:val="single" w:sz="4" w:space="0" w:color="auto"/>
              <w:right w:val="single" w:sz="4" w:space="0" w:color="auto"/>
            </w:tcBorders>
            <w:vAlign w:val="center"/>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p>
        </w:tc>
        <w:tc>
          <w:tcPr>
            <w:tcW w:w="3651" w:type="dxa"/>
            <w:vMerge/>
            <w:tcBorders>
              <w:top w:val="single" w:sz="4" w:space="0" w:color="auto"/>
              <w:left w:val="single" w:sz="4" w:space="0" w:color="auto"/>
              <w:bottom w:val="single" w:sz="4" w:space="0" w:color="auto"/>
              <w:right w:val="single" w:sz="4" w:space="0" w:color="auto"/>
            </w:tcBorders>
            <w:vAlign w:val="center"/>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p>
        </w:tc>
        <w:tc>
          <w:tcPr>
            <w:tcW w:w="1423"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Всего</w:t>
            </w:r>
          </w:p>
        </w:tc>
        <w:tc>
          <w:tcPr>
            <w:tcW w:w="1539"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в т.ч. на 2018 год</w:t>
            </w:r>
          </w:p>
        </w:tc>
      </w:tr>
      <w:tr w:rsidR="003232AD" w:rsidRPr="003232AD" w:rsidTr="003232AD">
        <w:trPr>
          <w:trHeight w:val="20"/>
        </w:trPr>
        <w:tc>
          <w:tcPr>
            <w:tcW w:w="665"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1</w:t>
            </w:r>
          </w:p>
        </w:tc>
        <w:tc>
          <w:tcPr>
            <w:tcW w:w="2845"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w:t>
            </w:r>
          </w:p>
        </w:tc>
        <w:tc>
          <w:tcPr>
            <w:tcW w:w="2217"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3</w:t>
            </w:r>
          </w:p>
        </w:tc>
        <w:tc>
          <w:tcPr>
            <w:tcW w:w="3651"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4</w:t>
            </w:r>
          </w:p>
        </w:tc>
        <w:tc>
          <w:tcPr>
            <w:tcW w:w="1276"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5</w:t>
            </w:r>
          </w:p>
        </w:tc>
        <w:tc>
          <w:tcPr>
            <w:tcW w:w="1232"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6</w:t>
            </w:r>
          </w:p>
        </w:tc>
        <w:tc>
          <w:tcPr>
            <w:tcW w:w="1423"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7</w:t>
            </w:r>
          </w:p>
        </w:tc>
        <w:tc>
          <w:tcPr>
            <w:tcW w:w="1539"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8</w:t>
            </w:r>
          </w:p>
        </w:tc>
      </w:tr>
      <w:tr w:rsidR="003232AD" w:rsidRPr="003232AD" w:rsidTr="003232AD">
        <w:trPr>
          <w:trHeight w:val="20"/>
        </w:trPr>
        <w:tc>
          <w:tcPr>
            <w:tcW w:w="665" w:type="dxa"/>
            <w:tcBorders>
              <w:top w:val="single" w:sz="4" w:space="0" w:color="auto"/>
              <w:left w:val="single" w:sz="4" w:space="0" w:color="auto"/>
              <w:bottom w:val="single" w:sz="4" w:space="0" w:color="auto"/>
              <w:right w:val="single" w:sz="4" w:space="0" w:color="auto"/>
            </w:tcBorders>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p>
        </w:tc>
        <w:tc>
          <w:tcPr>
            <w:tcW w:w="2845"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Муниципальная программа  «Развитие культуры в муниципальном образовании Пчевжинское сельское поселение»</w:t>
            </w:r>
          </w:p>
        </w:tc>
        <w:tc>
          <w:tcPr>
            <w:tcW w:w="2217"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p>
        </w:tc>
        <w:tc>
          <w:tcPr>
            <w:tcW w:w="1276"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2018</w:t>
            </w:r>
          </w:p>
        </w:tc>
        <w:tc>
          <w:tcPr>
            <w:tcW w:w="1232"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2021</w:t>
            </w:r>
          </w:p>
        </w:tc>
        <w:tc>
          <w:tcPr>
            <w:tcW w:w="1423"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16400,87</w:t>
            </w:r>
          </w:p>
        </w:tc>
        <w:tc>
          <w:tcPr>
            <w:tcW w:w="1539"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right"/>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5755,30</w:t>
            </w:r>
          </w:p>
        </w:tc>
      </w:tr>
      <w:tr w:rsidR="003232AD" w:rsidRPr="003232AD" w:rsidTr="003232AD">
        <w:trPr>
          <w:trHeight w:val="20"/>
        </w:trPr>
        <w:tc>
          <w:tcPr>
            <w:tcW w:w="665"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both"/>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1.</w:t>
            </w:r>
          </w:p>
        </w:tc>
        <w:tc>
          <w:tcPr>
            <w:tcW w:w="2845"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r w:rsidRPr="003232AD">
              <w:rPr>
                <w:rFonts w:ascii="Times New Roman" w:eastAsia="Calibri" w:hAnsi="Times New Roman" w:cs="Times New Roman"/>
                <w:color w:val="auto"/>
                <w:sz w:val="20"/>
                <w:szCs w:val="20"/>
                <w:lang w:bidi="ar-SA"/>
              </w:rPr>
              <w:t>Организация досуга и обеспечение населения муниципального образования услугами в сфере культуры</w:t>
            </w:r>
          </w:p>
        </w:tc>
        <w:tc>
          <w:tcPr>
            <w:tcW w:w="2217"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both"/>
              <w:rPr>
                <w:rFonts w:ascii="Times New Roman" w:eastAsia="Calibri" w:hAnsi="Times New Roman" w:cs="Times New Roman"/>
                <w:color w:val="auto"/>
                <w:sz w:val="20"/>
                <w:szCs w:val="20"/>
                <w:lang w:bidi="ar-SA"/>
              </w:rPr>
            </w:pPr>
            <w:r w:rsidRPr="003232AD">
              <w:rPr>
                <w:rFonts w:ascii="Times New Roman" w:eastAsia="Calibri" w:hAnsi="Times New Roman" w:cs="Times New Roman"/>
                <w:color w:val="auto"/>
                <w:sz w:val="20"/>
                <w:szCs w:val="20"/>
                <w:lang w:bidi="ar-SA"/>
              </w:rPr>
              <w:t>Увеличение доли населения Пчевжинского сельского поселения, принявшего участие в культурно-досуговых мероприятиях.</w:t>
            </w:r>
          </w:p>
          <w:p w:rsidR="003232AD" w:rsidRPr="003232AD" w:rsidRDefault="003232AD" w:rsidP="003232AD">
            <w:pPr>
              <w:widowControl/>
              <w:jc w:val="both"/>
              <w:rPr>
                <w:rFonts w:ascii="Times New Roman" w:eastAsia="Calibri" w:hAnsi="Times New Roman" w:cs="Times New Roman"/>
                <w:color w:val="auto"/>
                <w:sz w:val="20"/>
                <w:szCs w:val="20"/>
                <w:highlight w:val="yellow"/>
                <w:lang w:bidi="ar-SA"/>
              </w:rPr>
            </w:pPr>
            <w:r w:rsidRPr="003232AD">
              <w:rPr>
                <w:rFonts w:ascii="Times New Roman" w:eastAsia="Calibri" w:hAnsi="Times New Roman" w:cs="Times New Roman"/>
                <w:color w:val="auto"/>
                <w:sz w:val="20"/>
                <w:szCs w:val="20"/>
                <w:lang w:bidi="ar-SA"/>
              </w:rPr>
              <w:t>Удовлетворенность населения Пчевжинского сельского  поселения качеством проведения культурно-досуговых мероприятий.</w:t>
            </w:r>
          </w:p>
        </w:tc>
        <w:tc>
          <w:tcPr>
            <w:tcW w:w="1276"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2018</w:t>
            </w:r>
          </w:p>
        </w:tc>
        <w:tc>
          <w:tcPr>
            <w:tcW w:w="1232"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2021</w:t>
            </w:r>
          </w:p>
        </w:tc>
        <w:tc>
          <w:tcPr>
            <w:tcW w:w="1423"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right"/>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8962,63</w:t>
            </w:r>
          </w:p>
        </w:tc>
        <w:tc>
          <w:tcPr>
            <w:tcW w:w="1539" w:type="dxa"/>
            <w:tcBorders>
              <w:top w:val="single" w:sz="4" w:space="0" w:color="auto"/>
              <w:left w:val="single" w:sz="4" w:space="0" w:color="auto"/>
              <w:bottom w:val="single" w:sz="4" w:space="0" w:color="auto"/>
              <w:right w:val="single" w:sz="4" w:space="0" w:color="auto"/>
            </w:tcBorders>
          </w:tcPr>
          <w:p w:rsidR="003232AD" w:rsidRPr="003232AD" w:rsidRDefault="003232AD" w:rsidP="003232AD">
            <w:pPr>
              <w:widowControl/>
              <w:jc w:val="right"/>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2124,55</w:t>
            </w:r>
          </w:p>
        </w:tc>
      </w:tr>
      <w:tr w:rsidR="003232AD" w:rsidRPr="003232AD" w:rsidTr="003232AD">
        <w:trPr>
          <w:trHeight w:val="20"/>
        </w:trPr>
        <w:tc>
          <w:tcPr>
            <w:tcW w:w="665"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both"/>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2.</w:t>
            </w:r>
          </w:p>
        </w:tc>
        <w:tc>
          <w:tcPr>
            <w:tcW w:w="2845"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r w:rsidRPr="003232AD">
              <w:rPr>
                <w:rFonts w:ascii="Times New Roman" w:eastAsia="Calibri" w:hAnsi="Times New Roman" w:cs="Times New Roman"/>
                <w:color w:val="auto"/>
                <w:sz w:val="20"/>
                <w:szCs w:val="20"/>
                <w:lang w:bidi="ar-SA"/>
              </w:rPr>
              <w:t>Сохранение кадрового потенциала учреждений культуры</w:t>
            </w:r>
          </w:p>
        </w:tc>
        <w:tc>
          <w:tcPr>
            <w:tcW w:w="2217"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both"/>
              <w:rPr>
                <w:rFonts w:ascii="Times New Roman" w:eastAsia="Calibri" w:hAnsi="Times New Roman" w:cs="Times New Roman"/>
                <w:color w:val="auto"/>
                <w:sz w:val="20"/>
                <w:szCs w:val="20"/>
                <w:lang w:bidi="ar-SA"/>
              </w:rPr>
            </w:pPr>
            <w:r w:rsidRPr="003232AD">
              <w:rPr>
                <w:rFonts w:ascii="Times New Roman" w:eastAsia="Calibri" w:hAnsi="Times New Roman" w:cs="Times New Roman"/>
                <w:color w:val="auto"/>
                <w:sz w:val="20"/>
                <w:szCs w:val="20"/>
                <w:lang w:bidi="ar-SA"/>
              </w:rPr>
              <w:t xml:space="preserve">Доведение средней заработной платы  работников культуры к среднемесячному доходу от трудовой деятельности в Ленинградской области </w:t>
            </w:r>
          </w:p>
        </w:tc>
        <w:tc>
          <w:tcPr>
            <w:tcW w:w="1276"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2018</w:t>
            </w:r>
          </w:p>
        </w:tc>
        <w:tc>
          <w:tcPr>
            <w:tcW w:w="1232"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2021</w:t>
            </w:r>
          </w:p>
        </w:tc>
        <w:tc>
          <w:tcPr>
            <w:tcW w:w="1423"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right"/>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2991,66</w:t>
            </w:r>
          </w:p>
        </w:tc>
        <w:tc>
          <w:tcPr>
            <w:tcW w:w="1539"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right"/>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1118,70</w:t>
            </w:r>
          </w:p>
        </w:tc>
      </w:tr>
      <w:tr w:rsidR="003232AD" w:rsidRPr="003232AD" w:rsidTr="003232AD">
        <w:trPr>
          <w:trHeight w:val="20"/>
        </w:trPr>
        <w:tc>
          <w:tcPr>
            <w:tcW w:w="665"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both"/>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3.</w:t>
            </w:r>
          </w:p>
        </w:tc>
        <w:tc>
          <w:tcPr>
            <w:tcW w:w="2845"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Организация библиотечного обслуживания населения, комплектования библиотечных фондов библиотеки</w:t>
            </w:r>
          </w:p>
        </w:tc>
        <w:tc>
          <w:tcPr>
            <w:tcW w:w="2217"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both"/>
              <w:rPr>
                <w:rFonts w:ascii="Times New Roman" w:eastAsia="Calibri" w:hAnsi="Times New Roman" w:cs="Times New Roman"/>
                <w:color w:val="auto"/>
                <w:sz w:val="20"/>
                <w:szCs w:val="20"/>
                <w:lang w:bidi="ar-SA"/>
              </w:rPr>
            </w:pPr>
            <w:r w:rsidRPr="003232AD">
              <w:rPr>
                <w:rFonts w:ascii="Times New Roman" w:eastAsia="Calibri" w:hAnsi="Times New Roman" w:cs="Times New Roman"/>
                <w:color w:val="auto"/>
                <w:sz w:val="20"/>
                <w:szCs w:val="20"/>
                <w:lang w:bidi="ar-SA"/>
              </w:rPr>
              <w:t>Увеличение доли населения Пчевжинского сельского поселения, охваченного библиотечным обслуживанием.</w:t>
            </w:r>
          </w:p>
          <w:p w:rsidR="003232AD" w:rsidRPr="003232AD" w:rsidRDefault="003232AD" w:rsidP="003232AD">
            <w:pPr>
              <w:widowControl/>
              <w:jc w:val="both"/>
              <w:rPr>
                <w:rFonts w:ascii="Times New Roman" w:eastAsia="Calibri" w:hAnsi="Times New Roman" w:cs="Times New Roman"/>
                <w:color w:val="auto"/>
                <w:sz w:val="20"/>
                <w:szCs w:val="20"/>
                <w:lang w:bidi="ar-SA"/>
              </w:rPr>
            </w:pPr>
            <w:r w:rsidRPr="003232AD">
              <w:rPr>
                <w:rFonts w:ascii="Times New Roman" w:eastAsia="Calibri" w:hAnsi="Times New Roman" w:cs="Times New Roman"/>
                <w:color w:val="auto"/>
                <w:sz w:val="20"/>
                <w:szCs w:val="20"/>
                <w:lang w:bidi="ar-SA"/>
              </w:rPr>
              <w:t>Увеличение доли новых поступлений в общем фонде библиотек.</w:t>
            </w:r>
          </w:p>
          <w:p w:rsidR="003232AD" w:rsidRPr="003232AD" w:rsidRDefault="003232AD" w:rsidP="003232AD">
            <w:pPr>
              <w:widowControl/>
              <w:jc w:val="both"/>
              <w:rPr>
                <w:rFonts w:ascii="Times New Roman" w:eastAsia="Calibri" w:hAnsi="Times New Roman" w:cs="Times New Roman"/>
                <w:color w:val="auto"/>
                <w:sz w:val="20"/>
                <w:szCs w:val="20"/>
                <w:lang w:bidi="ar-SA"/>
              </w:rPr>
            </w:pPr>
            <w:r w:rsidRPr="003232AD">
              <w:rPr>
                <w:rFonts w:ascii="Times New Roman" w:eastAsia="Calibri" w:hAnsi="Times New Roman" w:cs="Times New Roman"/>
                <w:color w:val="auto"/>
                <w:sz w:val="20"/>
                <w:szCs w:val="20"/>
                <w:lang w:bidi="ar-SA"/>
              </w:rPr>
              <w:t>Удовлетворенность населения Пчевжинского сельского поселения качеством библиотечного обслуживания.</w:t>
            </w:r>
          </w:p>
        </w:tc>
        <w:tc>
          <w:tcPr>
            <w:tcW w:w="1276"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2018</w:t>
            </w:r>
          </w:p>
        </w:tc>
        <w:tc>
          <w:tcPr>
            <w:tcW w:w="1232"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2021</w:t>
            </w:r>
          </w:p>
        </w:tc>
        <w:tc>
          <w:tcPr>
            <w:tcW w:w="1423"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right"/>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2526,58</w:t>
            </w:r>
          </w:p>
        </w:tc>
        <w:tc>
          <w:tcPr>
            <w:tcW w:w="1539" w:type="dxa"/>
            <w:tcBorders>
              <w:top w:val="single" w:sz="4" w:space="0" w:color="auto"/>
              <w:left w:val="single" w:sz="4" w:space="0" w:color="auto"/>
              <w:bottom w:val="single" w:sz="4" w:space="0" w:color="auto"/>
              <w:right w:val="single" w:sz="4" w:space="0" w:color="auto"/>
            </w:tcBorders>
          </w:tcPr>
          <w:p w:rsidR="003232AD" w:rsidRPr="003232AD" w:rsidRDefault="003232AD" w:rsidP="003232AD">
            <w:pPr>
              <w:widowControl/>
              <w:jc w:val="right"/>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color w:val="auto"/>
                <w:sz w:val="20"/>
                <w:szCs w:val="20"/>
                <w:lang w:bidi="ar-SA"/>
              </w:rPr>
              <w:t>592,05</w:t>
            </w:r>
          </w:p>
        </w:tc>
      </w:tr>
      <w:tr w:rsidR="003232AD" w:rsidRPr="003232AD" w:rsidTr="003232AD">
        <w:trPr>
          <w:trHeight w:val="20"/>
        </w:trPr>
        <w:tc>
          <w:tcPr>
            <w:tcW w:w="665"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both"/>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4</w:t>
            </w:r>
          </w:p>
        </w:tc>
        <w:tc>
          <w:tcPr>
            <w:tcW w:w="2845"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Строительство реконструкция, ремонт объектов культуры</w:t>
            </w:r>
          </w:p>
        </w:tc>
        <w:tc>
          <w:tcPr>
            <w:tcW w:w="2217"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651"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Calibri" w:hAnsi="Times New Roman" w:cs="Times New Roman"/>
                <w:color w:val="auto"/>
                <w:sz w:val="20"/>
                <w:szCs w:val="20"/>
                <w:lang w:bidi="ar-SA"/>
              </w:rPr>
              <w:t xml:space="preserve">Снижение доли учреждений культуры, требующих проведения ремонта                                </w:t>
            </w:r>
            <w:r w:rsidRPr="003232AD">
              <w:rPr>
                <w:rFonts w:ascii="Times New Roman" w:eastAsia="Times New Roman" w:hAnsi="Times New Roman" w:cs="Times New Roman"/>
                <w:color w:val="auto"/>
                <w:sz w:val="20"/>
                <w:szCs w:val="20"/>
                <w:lang w:bidi="ar-SA"/>
              </w:rPr>
              <w:t>Строительство новых объектов культуры</w:t>
            </w:r>
          </w:p>
        </w:tc>
        <w:tc>
          <w:tcPr>
            <w:tcW w:w="1276"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2018</w:t>
            </w:r>
          </w:p>
        </w:tc>
        <w:tc>
          <w:tcPr>
            <w:tcW w:w="1232"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center"/>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2021</w:t>
            </w:r>
          </w:p>
        </w:tc>
        <w:tc>
          <w:tcPr>
            <w:tcW w:w="1423"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right"/>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1920,00</w:t>
            </w:r>
          </w:p>
        </w:tc>
        <w:tc>
          <w:tcPr>
            <w:tcW w:w="1539" w:type="dxa"/>
            <w:tcBorders>
              <w:top w:val="single" w:sz="4" w:space="0" w:color="auto"/>
              <w:left w:val="single" w:sz="4" w:space="0" w:color="auto"/>
              <w:bottom w:val="single" w:sz="4" w:space="0" w:color="auto"/>
              <w:right w:val="single" w:sz="4" w:space="0" w:color="auto"/>
            </w:tcBorders>
            <w:hideMark/>
          </w:tcPr>
          <w:p w:rsidR="003232AD" w:rsidRPr="003232AD" w:rsidRDefault="003232AD" w:rsidP="003232AD">
            <w:pPr>
              <w:widowControl/>
              <w:jc w:val="right"/>
              <w:rPr>
                <w:rFonts w:ascii="Times New Roman" w:eastAsia="Times New Roman" w:hAnsi="Times New Roman" w:cs="Times New Roman"/>
                <w:bCs/>
                <w:color w:val="auto"/>
                <w:sz w:val="20"/>
                <w:szCs w:val="20"/>
                <w:lang w:bidi="ar-SA"/>
              </w:rPr>
            </w:pPr>
            <w:r w:rsidRPr="003232AD">
              <w:rPr>
                <w:rFonts w:ascii="Times New Roman" w:eastAsia="Times New Roman" w:hAnsi="Times New Roman" w:cs="Times New Roman"/>
                <w:bCs/>
                <w:color w:val="auto"/>
                <w:sz w:val="20"/>
                <w:szCs w:val="20"/>
                <w:lang w:bidi="ar-SA"/>
              </w:rPr>
              <w:t>1920,00</w:t>
            </w:r>
          </w:p>
        </w:tc>
      </w:tr>
    </w:tbl>
    <w:p w:rsidR="003232AD" w:rsidRPr="003232AD" w:rsidRDefault="003232AD" w:rsidP="003232AD">
      <w:pPr>
        <w:widowControl/>
        <w:jc w:val="both"/>
        <w:rPr>
          <w:rFonts w:ascii="Times New Roman" w:eastAsia="Times New Roman" w:hAnsi="Times New Roman" w:cs="Times New Roman"/>
          <w:color w:val="auto"/>
          <w:sz w:val="2"/>
          <w:szCs w:val="2"/>
          <w:lang w:bidi="ar-SA"/>
        </w:rPr>
      </w:pPr>
    </w:p>
    <w:p w:rsidR="003232AD" w:rsidRPr="003232AD" w:rsidRDefault="003232AD" w:rsidP="003232AD">
      <w:pPr>
        <w:widowControl/>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 </w:t>
      </w:r>
    </w:p>
    <w:p w:rsidR="00610342" w:rsidRDefault="00610342" w:rsidP="003232AD">
      <w:pPr>
        <w:jc w:val="both"/>
        <w:rPr>
          <w:rFonts w:ascii="Times New Roman" w:hAnsi="Times New Roman" w:cs="Times New Roman"/>
          <w:sz w:val="20"/>
          <w:szCs w:val="20"/>
        </w:rPr>
      </w:pPr>
    </w:p>
    <w:p w:rsidR="00610342" w:rsidRDefault="00610342" w:rsidP="003232AD">
      <w:pPr>
        <w:jc w:val="both"/>
        <w:rPr>
          <w:rFonts w:ascii="Times New Roman" w:hAnsi="Times New Roman" w:cs="Times New Roman"/>
          <w:sz w:val="20"/>
          <w:szCs w:val="20"/>
        </w:rPr>
      </w:pPr>
    </w:p>
    <w:p w:rsidR="003232AD" w:rsidRDefault="003232AD" w:rsidP="003232AD">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07 мая 2018 года № 82</w:t>
      </w:r>
    </w:p>
    <w:p w:rsidR="00CF1061" w:rsidRDefault="003232AD" w:rsidP="00313601">
      <w:pPr>
        <w:widowControl/>
        <w:jc w:val="both"/>
        <w:rPr>
          <w:rFonts w:ascii="Times New Roman" w:eastAsia="Times New Roman" w:hAnsi="Times New Roman" w:cs="Times New Roman"/>
          <w:b/>
          <w:color w:val="auto"/>
          <w:sz w:val="22"/>
          <w:szCs w:val="22"/>
          <w:lang w:bidi="ar-SA"/>
        </w:rPr>
      </w:pPr>
      <w:r w:rsidRPr="003232AD">
        <w:rPr>
          <w:rFonts w:ascii="Times New Roman" w:eastAsia="Times New Roman" w:hAnsi="Times New Roman" w:cs="Times New Roman"/>
          <w:b/>
          <w:color w:val="auto"/>
          <w:sz w:val="22"/>
          <w:szCs w:val="22"/>
          <w:lang w:bidi="ar-SA"/>
        </w:rPr>
        <w:t>О внесении изменений в постановление от 25 декабря 2017 года № 212 «Об утверждении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 Внести следующие изменения в муниципальную программу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утвержденную постановлением Администрации Пчевжинского сельского поселения от 25 декабря 2017 года № 212:</w:t>
      </w:r>
    </w:p>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2049"/>
      </w:tblGrid>
      <w:tr w:rsidR="003232AD" w:rsidRPr="003232AD" w:rsidTr="003232AD">
        <w:trPr>
          <w:trHeight w:val="307"/>
        </w:trPr>
        <w:tc>
          <w:tcPr>
            <w:tcW w:w="2410" w:type="dxa"/>
          </w:tcPr>
          <w:p w:rsidR="003232AD" w:rsidRPr="003232AD" w:rsidRDefault="003232AD" w:rsidP="003232AD">
            <w:pPr>
              <w:widowControl/>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lastRenderedPageBreak/>
              <w:t>Финансовое обеспечение муниципальной программы, в т.ч. по источникам финансирования</w:t>
            </w:r>
          </w:p>
        </w:tc>
        <w:tc>
          <w:tcPr>
            <w:tcW w:w="12049" w:type="dxa"/>
          </w:tcPr>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2018-2021 годах, составляет:</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17461,31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14029,77 тыс. рублей; </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прочие источники  - 0,00 тыс.рублей; </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3431,54 тыс.руб..</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из них:</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 год – 8504,20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5072,66 тыс. рублей; </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прочие источники – 0,00 тыс.руб.лей; </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3431,54 тыс.рублей.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2019 год –2903,90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2903,90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прочие источники – 0,00 тыс.руб.лей; </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0,00 тыс.руб.</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2020 год –2996,64 тыс. рублей, в том числе:</w:t>
            </w:r>
          </w:p>
          <w:p w:rsidR="003232AD" w:rsidRPr="003232AD" w:rsidRDefault="003232AD" w:rsidP="003232AD">
            <w:pPr>
              <w:widowControl/>
              <w:ind w:right="212"/>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2996,64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прочие источники – 0,00 тыс.руб.лей; </w:t>
            </w:r>
          </w:p>
          <w:p w:rsidR="003232AD" w:rsidRPr="003232AD" w:rsidRDefault="003232AD" w:rsidP="003232AD">
            <w:pPr>
              <w:widowControl/>
              <w:ind w:right="212"/>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0,00 тыс.рублей.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 год –3056,57 тыс. рублей, в том числе:</w:t>
            </w:r>
          </w:p>
          <w:p w:rsidR="003232AD" w:rsidRPr="003232AD" w:rsidRDefault="003232AD" w:rsidP="003232AD">
            <w:pPr>
              <w:widowControl/>
              <w:ind w:right="212"/>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3056,57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прочие источники – 0,00 тыс.руб.лей; </w:t>
            </w:r>
          </w:p>
          <w:p w:rsidR="003232AD" w:rsidRPr="003232AD" w:rsidRDefault="003232AD" w:rsidP="003232AD">
            <w:pPr>
              <w:widowControl/>
              <w:ind w:right="212"/>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0,00 тыс.рублей.</w:t>
            </w:r>
          </w:p>
        </w:tc>
      </w:tr>
    </w:tbl>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2018-2021 годах, составляет:</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17461,31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14029,77 тыс. рублей; </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прочие источники  - 0,00 тыс.рублей; </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3431,54 тыс.руб..</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из них:</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2018 год – 8504,20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5072,66 тыс. рублей; </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прочие источники – 0,00 тыс.руб.лей; </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3431,54 тыс.рублей.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2019 год –2903,90 тыс. рублей, в том числе:</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2903,90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прочие источники – 0,00 тыс.руб.лей; </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0,00 тыс.руб.</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2020 год –2996,64 тыс. рублей, в том числе:</w:t>
      </w:r>
    </w:p>
    <w:p w:rsidR="003232AD" w:rsidRPr="003232AD" w:rsidRDefault="003232AD" w:rsidP="003232AD">
      <w:pPr>
        <w:widowControl/>
        <w:ind w:right="212"/>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2996,64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прочие источники – 0,00 тыс.руб.лей; </w:t>
      </w:r>
    </w:p>
    <w:p w:rsidR="003232AD" w:rsidRPr="003232AD" w:rsidRDefault="003232AD" w:rsidP="003232AD">
      <w:pPr>
        <w:widowControl/>
        <w:ind w:right="212"/>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0,00 тыс.рублей.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2021 год –3056,57 тыс. рублей, в том числе:</w:t>
      </w:r>
    </w:p>
    <w:p w:rsidR="003232AD" w:rsidRPr="003232AD" w:rsidRDefault="003232AD" w:rsidP="003232AD">
      <w:pPr>
        <w:widowControl/>
        <w:ind w:right="212"/>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3056,57 тыс. рублей</w:t>
      </w:r>
    </w:p>
    <w:p w:rsidR="003232AD" w:rsidRPr="003232AD" w:rsidRDefault="003232AD" w:rsidP="003232AD">
      <w:pPr>
        <w:widowControl/>
        <w:autoSpaceDE w:val="0"/>
        <w:autoSpaceDN w:val="0"/>
        <w:adjustRightInd w:val="0"/>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 xml:space="preserve">прочие источники – 0,00 тыс.руб.лей; </w:t>
      </w:r>
    </w:p>
    <w:p w:rsidR="003232AD" w:rsidRPr="003232AD" w:rsidRDefault="003232AD" w:rsidP="003232AD">
      <w:pPr>
        <w:widowControl/>
        <w:ind w:right="212"/>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бюджет Ленинградской области – 0,00 тыс.рублей.</w:t>
      </w:r>
    </w:p>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План реализации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с указанием сроков реализации и планируемых объемов финансирования представлен в приложении 4 к Программе.</w:t>
      </w:r>
    </w:p>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1.3. Приложение № 4 «План реализации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изложить в новой редакции.</w:t>
      </w:r>
    </w:p>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ab/>
        <w:t>2. Опубликовать настоящее постановление в газете «Лесная республика».</w:t>
      </w:r>
    </w:p>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3. Настоящее постановление вступает в силу после его официального опубликования.</w:t>
      </w:r>
    </w:p>
    <w:p w:rsidR="003232AD" w:rsidRPr="003232AD" w:rsidRDefault="003232AD" w:rsidP="003232AD">
      <w:pPr>
        <w:widowControl/>
        <w:ind w:firstLine="708"/>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4. Контроль за исполнением настоящего постановления оставляю за собой.</w:t>
      </w:r>
    </w:p>
    <w:p w:rsidR="003232AD" w:rsidRPr="003232AD" w:rsidRDefault="003232AD" w:rsidP="003232AD">
      <w:pPr>
        <w:widowControl/>
        <w:jc w:val="both"/>
        <w:rPr>
          <w:rFonts w:ascii="Times New Roman" w:eastAsia="Times New Roman" w:hAnsi="Times New Roman" w:cs="Times New Roman"/>
          <w:color w:val="auto"/>
          <w:sz w:val="20"/>
          <w:szCs w:val="20"/>
          <w:lang w:bidi="ar-SA"/>
        </w:rPr>
      </w:pPr>
      <w:r w:rsidRPr="003232AD">
        <w:rPr>
          <w:rFonts w:ascii="Times New Roman" w:eastAsia="Times New Roman" w:hAnsi="Times New Roman" w:cs="Times New Roman"/>
          <w:color w:val="auto"/>
          <w:sz w:val="20"/>
          <w:szCs w:val="20"/>
          <w:lang w:bidi="ar-SA"/>
        </w:rPr>
        <w:t>Глава администрации</w:t>
      </w:r>
      <w:r w:rsidRPr="003232AD">
        <w:rPr>
          <w:rFonts w:ascii="Times New Roman" w:eastAsia="Times New Roman" w:hAnsi="Times New Roman" w:cs="Times New Roman"/>
          <w:color w:val="auto"/>
          <w:sz w:val="20"/>
          <w:szCs w:val="20"/>
          <w:lang w:bidi="ar-SA"/>
        </w:rPr>
        <w:tab/>
      </w:r>
      <w:r w:rsidRPr="003232AD">
        <w:rPr>
          <w:rFonts w:ascii="Times New Roman" w:eastAsia="Times New Roman" w:hAnsi="Times New Roman" w:cs="Times New Roman"/>
          <w:color w:val="auto"/>
          <w:sz w:val="20"/>
          <w:szCs w:val="20"/>
          <w:lang w:bidi="ar-SA"/>
        </w:rPr>
        <w:tab/>
      </w:r>
      <w:r w:rsidRPr="003232AD">
        <w:rPr>
          <w:rFonts w:ascii="Times New Roman" w:eastAsia="Times New Roman" w:hAnsi="Times New Roman" w:cs="Times New Roman"/>
          <w:color w:val="auto"/>
          <w:sz w:val="20"/>
          <w:szCs w:val="20"/>
          <w:lang w:bidi="ar-SA"/>
        </w:rPr>
        <w:tab/>
      </w:r>
      <w:r w:rsidRPr="003232AD">
        <w:rPr>
          <w:rFonts w:ascii="Times New Roman" w:eastAsia="Times New Roman" w:hAnsi="Times New Roman" w:cs="Times New Roman"/>
          <w:color w:val="auto"/>
          <w:sz w:val="20"/>
          <w:szCs w:val="20"/>
          <w:lang w:bidi="ar-SA"/>
        </w:rPr>
        <w:tab/>
      </w:r>
      <w:r w:rsidRPr="003232AD">
        <w:rPr>
          <w:rFonts w:ascii="Times New Roman" w:eastAsia="Times New Roman" w:hAnsi="Times New Roman" w:cs="Times New Roman"/>
          <w:color w:val="auto"/>
          <w:sz w:val="20"/>
          <w:szCs w:val="20"/>
          <w:lang w:bidi="ar-SA"/>
        </w:rPr>
        <w:tab/>
      </w:r>
      <w:r w:rsidRPr="003232AD">
        <w:rPr>
          <w:rFonts w:ascii="Times New Roman" w:eastAsia="Times New Roman" w:hAnsi="Times New Roman" w:cs="Times New Roman"/>
          <w:color w:val="auto"/>
          <w:sz w:val="20"/>
          <w:szCs w:val="20"/>
          <w:lang w:bidi="ar-SA"/>
        </w:rPr>
        <w:tab/>
        <w:t xml:space="preserve">                     </w:t>
      </w:r>
      <w:r w:rsidRPr="003232AD">
        <w:rPr>
          <w:rFonts w:ascii="Times New Roman" w:eastAsia="Times New Roman" w:hAnsi="Times New Roman" w:cs="Times New Roman"/>
          <w:color w:val="auto"/>
          <w:sz w:val="20"/>
          <w:szCs w:val="20"/>
          <w:lang w:bidi="ar-SA"/>
        </w:rPr>
        <w:tab/>
        <w:t>Поподько Х.Х.</w:t>
      </w:r>
    </w:p>
    <w:p w:rsidR="00955472" w:rsidRPr="00955472" w:rsidRDefault="00955472" w:rsidP="00955472">
      <w:pPr>
        <w:widowControl/>
        <w:jc w:val="right"/>
        <w:rPr>
          <w:rFonts w:ascii="Times New Roman" w:eastAsia="Times New Roman" w:hAnsi="Times New Roman" w:cs="Times New Roman"/>
          <w:color w:val="auto"/>
          <w:sz w:val="16"/>
          <w:szCs w:val="16"/>
          <w:lang w:bidi="ar-SA"/>
        </w:rPr>
      </w:pPr>
      <w:r w:rsidRPr="00955472">
        <w:rPr>
          <w:rFonts w:ascii="Times New Roman" w:eastAsia="Times New Roman" w:hAnsi="Times New Roman" w:cs="Times New Roman"/>
          <w:color w:val="auto"/>
          <w:sz w:val="16"/>
          <w:szCs w:val="16"/>
          <w:lang w:bidi="ar-SA"/>
        </w:rPr>
        <w:t>Приложение 4</w:t>
      </w:r>
    </w:p>
    <w:p w:rsidR="00955472" w:rsidRPr="00955472" w:rsidRDefault="00955472" w:rsidP="00955472">
      <w:pPr>
        <w:widowControl/>
        <w:jc w:val="right"/>
        <w:rPr>
          <w:rFonts w:ascii="Times New Roman" w:eastAsia="Times New Roman" w:hAnsi="Times New Roman" w:cs="Times New Roman"/>
          <w:color w:val="auto"/>
          <w:sz w:val="16"/>
          <w:szCs w:val="16"/>
          <w:lang w:bidi="ar-SA"/>
        </w:rPr>
      </w:pPr>
      <w:r w:rsidRPr="00955472">
        <w:rPr>
          <w:rFonts w:ascii="Times New Roman" w:eastAsia="Times New Roman" w:hAnsi="Times New Roman" w:cs="Times New Roman"/>
          <w:color w:val="auto"/>
          <w:sz w:val="16"/>
          <w:szCs w:val="16"/>
          <w:lang w:bidi="ar-SA"/>
        </w:rPr>
        <w:t>к муниципальной программе «Обеспечение устойчивого функционирования</w:t>
      </w:r>
    </w:p>
    <w:p w:rsidR="00955472" w:rsidRPr="00955472" w:rsidRDefault="00955472" w:rsidP="00955472">
      <w:pPr>
        <w:widowControl/>
        <w:jc w:val="right"/>
        <w:rPr>
          <w:rFonts w:ascii="Times New Roman" w:eastAsia="Times New Roman" w:hAnsi="Times New Roman" w:cs="Times New Roman"/>
          <w:color w:val="auto"/>
          <w:sz w:val="16"/>
          <w:szCs w:val="16"/>
          <w:lang w:bidi="ar-SA"/>
        </w:rPr>
      </w:pPr>
      <w:r w:rsidRPr="00955472">
        <w:rPr>
          <w:rFonts w:ascii="Times New Roman" w:eastAsia="Times New Roman" w:hAnsi="Times New Roman" w:cs="Times New Roman"/>
          <w:color w:val="auto"/>
          <w:sz w:val="16"/>
          <w:szCs w:val="16"/>
          <w:lang w:bidi="ar-SA"/>
        </w:rPr>
        <w:t xml:space="preserve"> и развития коммунальной и инженерной инфраструктуры</w:t>
      </w:r>
    </w:p>
    <w:p w:rsidR="00955472" w:rsidRPr="00955472" w:rsidRDefault="00955472" w:rsidP="00955472">
      <w:pPr>
        <w:widowControl/>
        <w:jc w:val="right"/>
        <w:rPr>
          <w:rFonts w:ascii="Times New Roman" w:eastAsia="Times New Roman" w:hAnsi="Times New Roman" w:cs="Times New Roman"/>
          <w:color w:val="auto"/>
          <w:sz w:val="16"/>
          <w:szCs w:val="16"/>
          <w:lang w:bidi="ar-SA"/>
        </w:rPr>
      </w:pPr>
      <w:r w:rsidRPr="00955472">
        <w:rPr>
          <w:rFonts w:ascii="Times New Roman" w:eastAsia="Times New Roman" w:hAnsi="Times New Roman" w:cs="Times New Roman"/>
          <w:color w:val="auto"/>
          <w:sz w:val="16"/>
          <w:szCs w:val="16"/>
          <w:lang w:bidi="ar-SA"/>
        </w:rPr>
        <w:t xml:space="preserve"> и повышение энергоэффективности  в муниципальном образовании</w:t>
      </w:r>
    </w:p>
    <w:p w:rsidR="00955472" w:rsidRPr="00955472" w:rsidRDefault="00955472" w:rsidP="00955472">
      <w:pPr>
        <w:widowControl/>
        <w:jc w:val="right"/>
        <w:rPr>
          <w:rFonts w:ascii="Times New Roman" w:eastAsia="Times New Roman" w:hAnsi="Times New Roman" w:cs="Times New Roman"/>
          <w:color w:val="auto"/>
          <w:sz w:val="16"/>
          <w:szCs w:val="16"/>
          <w:lang w:bidi="ar-SA"/>
        </w:rPr>
      </w:pPr>
      <w:r w:rsidRPr="00955472">
        <w:rPr>
          <w:rFonts w:ascii="Times New Roman" w:eastAsia="Times New Roman" w:hAnsi="Times New Roman" w:cs="Times New Roman"/>
          <w:color w:val="auto"/>
          <w:sz w:val="16"/>
          <w:szCs w:val="16"/>
          <w:lang w:bidi="ar-SA"/>
        </w:rPr>
        <w:t xml:space="preserve"> Пчевжинское сельское поселение»</w:t>
      </w:r>
    </w:p>
    <w:p w:rsidR="00955472" w:rsidRPr="00955472" w:rsidRDefault="00955472" w:rsidP="00955472">
      <w:pPr>
        <w:widowControl/>
        <w:jc w:val="center"/>
        <w:rPr>
          <w:rFonts w:ascii="Times New Roman" w:eastAsia="Times New Roman" w:hAnsi="Times New Roman" w:cs="Times New Roman"/>
          <w:b/>
          <w:color w:val="auto"/>
          <w:sz w:val="20"/>
          <w:szCs w:val="20"/>
          <w:lang w:bidi="ar-SA"/>
        </w:rPr>
      </w:pPr>
      <w:r w:rsidRPr="00955472">
        <w:rPr>
          <w:rFonts w:ascii="Times New Roman" w:eastAsia="Times New Roman" w:hAnsi="Times New Roman" w:cs="Times New Roman"/>
          <w:b/>
          <w:color w:val="auto"/>
          <w:sz w:val="20"/>
          <w:szCs w:val="20"/>
          <w:lang w:bidi="ar-SA"/>
        </w:rPr>
        <w:t>План реализации муниципальной программы</w:t>
      </w:r>
      <w:r>
        <w:rPr>
          <w:rFonts w:ascii="Times New Roman" w:eastAsia="Times New Roman" w:hAnsi="Times New Roman" w:cs="Times New Roman"/>
          <w:b/>
          <w:color w:val="auto"/>
          <w:sz w:val="20"/>
          <w:szCs w:val="20"/>
          <w:lang w:bidi="ar-SA"/>
        </w:rPr>
        <w:t xml:space="preserve"> </w:t>
      </w:r>
      <w:r w:rsidRPr="00955472">
        <w:rPr>
          <w:rFonts w:ascii="Times New Roman" w:eastAsia="Times New Roman" w:hAnsi="Times New Roman" w:cs="Times New Roman"/>
          <w:b/>
          <w:color w:val="auto"/>
          <w:sz w:val="20"/>
          <w:szCs w:val="20"/>
          <w:lang w:bidi="ar-SA"/>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bl>
      <w:tblPr>
        <w:tblW w:w="14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1"/>
        <w:gridCol w:w="3011"/>
        <w:gridCol w:w="27"/>
        <w:gridCol w:w="2546"/>
        <w:gridCol w:w="6"/>
        <w:gridCol w:w="851"/>
        <w:gridCol w:w="851"/>
        <w:gridCol w:w="852"/>
        <w:gridCol w:w="1276"/>
        <w:gridCol w:w="1134"/>
        <w:gridCol w:w="1276"/>
        <w:gridCol w:w="1276"/>
        <w:gridCol w:w="1134"/>
      </w:tblGrid>
      <w:tr w:rsidR="00955472" w:rsidRPr="00955472" w:rsidTr="00955472">
        <w:trPr>
          <w:trHeight w:val="20"/>
          <w:tblHeader/>
        </w:trPr>
        <w:tc>
          <w:tcPr>
            <w:tcW w:w="471" w:type="dxa"/>
            <w:vMerge w:val="restart"/>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 п/п</w:t>
            </w:r>
          </w:p>
        </w:tc>
        <w:tc>
          <w:tcPr>
            <w:tcW w:w="3038" w:type="dxa"/>
            <w:gridSpan w:val="2"/>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Наименование муниципальной программы, подпрограммы, основного мероприятия</w:t>
            </w:r>
          </w:p>
        </w:tc>
        <w:tc>
          <w:tcPr>
            <w:tcW w:w="2546" w:type="dxa"/>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Ответственный исполнитель, участники</w:t>
            </w:r>
          </w:p>
        </w:tc>
        <w:tc>
          <w:tcPr>
            <w:tcW w:w="1708" w:type="dxa"/>
            <w:gridSpan w:val="3"/>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Срок реализации</w:t>
            </w:r>
          </w:p>
        </w:tc>
        <w:tc>
          <w:tcPr>
            <w:tcW w:w="852" w:type="dxa"/>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Годы реали-зации</w:t>
            </w:r>
          </w:p>
        </w:tc>
        <w:tc>
          <w:tcPr>
            <w:tcW w:w="6096" w:type="dxa"/>
            <w:gridSpan w:val="5"/>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Планируемые объемы финансирования</w:t>
            </w:r>
          </w:p>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(тыс. рублей в ценах соответствующих лет)</w:t>
            </w:r>
          </w:p>
        </w:tc>
      </w:tr>
      <w:tr w:rsidR="00955472" w:rsidRPr="00955472" w:rsidTr="00955472">
        <w:trPr>
          <w:trHeight w:val="20"/>
          <w:tblHeader/>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3038" w:type="dxa"/>
            <w:gridSpan w:val="2"/>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2546"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857" w:type="dxa"/>
            <w:gridSpan w:val="2"/>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Начало реализации</w:t>
            </w:r>
          </w:p>
        </w:tc>
        <w:tc>
          <w:tcPr>
            <w:tcW w:w="851" w:type="dxa"/>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Конец реализации</w:t>
            </w:r>
          </w:p>
        </w:tc>
        <w:tc>
          <w:tcPr>
            <w:tcW w:w="852"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1276" w:type="dxa"/>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всего</w:t>
            </w:r>
          </w:p>
        </w:tc>
        <w:tc>
          <w:tcPr>
            <w:tcW w:w="4820" w:type="dxa"/>
            <w:gridSpan w:val="4"/>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в том числе</w:t>
            </w:r>
          </w:p>
        </w:tc>
      </w:tr>
      <w:tr w:rsidR="00955472" w:rsidRPr="00955472" w:rsidTr="00955472">
        <w:trPr>
          <w:trHeight w:val="20"/>
          <w:tblHeader/>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3038" w:type="dxa"/>
            <w:gridSpan w:val="2"/>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2546"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857"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1"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2"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1276"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1134"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федеральный бюджет</w:t>
            </w:r>
          </w:p>
        </w:tc>
        <w:tc>
          <w:tcPr>
            <w:tcW w:w="1276"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бюджет Ленинградской области</w:t>
            </w:r>
          </w:p>
        </w:tc>
        <w:tc>
          <w:tcPr>
            <w:tcW w:w="1276"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бюджет Пчевжинского сельского поселения</w:t>
            </w:r>
          </w:p>
        </w:tc>
        <w:tc>
          <w:tcPr>
            <w:tcW w:w="1134"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прочие источники</w:t>
            </w:r>
          </w:p>
        </w:tc>
      </w:tr>
      <w:tr w:rsidR="00955472" w:rsidRPr="00955472" w:rsidTr="00955472">
        <w:trPr>
          <w:trHeight w:val="20"/>
          <w:tblHeader/>
        </w:trPr>
        <w:tc>
          <w:tcPr>
            <w:tcW w:w="471"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w:t>
            </w:r>
          </w:p>
        </w:tc>
        <w:tc>
          <w:tcPr>
            <w:tcW w:w="3038" w:type="dxa"/>
            <w:gridSpan w:val="2"/>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w:t>
            </w:r>
          </w:p>
        </w:tc>
        <w:tc>
          <w:tcPr>
            <w:tcW w:w="2546"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3</w:t>
            </w:r>
          </w:p>
        </w:tc>
        <w:tc>
          <w:tcPr>
            <w:tcW w:w="857" w:type="dxa"/>
            <w:gridSpan w:val="2"/>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4</w:t>
            </w:r>
          </w:p>
        </w:tc>
        <w:tc>
          <w:tcPr>
            <w:tcW w:w="851"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5</w:t>
            </w: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6</w:t>
            </w:r>
          </w:p>
        </w:tc>
        <w:tc>
          <w:tcPr>
            <w:tcW w:w="1276"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7</w:t>
            </w:r>
          </w:p>
        </w:tc>
        <w:tc>
          <w:tcPr>
            <w:tcW w:w="1134"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8</w:t>
            </w:r>
          </w:p>
        </w:tc>
        <w:tc>
          <w:tcPr>
            <w:tcW w:w="1276"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9</w:t>
            </w:r>
          </w:p>
        </w:tc>
        <w:tc>
          <w:tcPr>
            <w:tcW w:w="1276"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10</w:t>
            </w:r>
          </w:p>
        </w:tc>
        <w:tc>
          <w:tcPr>
            <w:tcW w:w="1134"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11</w:t>
            </w:r>
          </w:p>
        </w:tc>
      </w:tr>
      <w:tr w:rsidR="00955472" w:rsidRPr="00955472" w:rsidTr="00955472">
        <w:trPr>
          <w:trHeight w:val="20"/>
        </w:trPr>
        <w:tc>
          <w:tcPr>
            <w:tcW w:w="471" w:type="dxa"/>
            <w:vMerge w:val="restart"/>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5584" w:type="dxa"/>
            <w:gridSpan w:val="3"/>
            <w:vMerge w:val="restart"/>
          </w:tcPr>
          <w:p w:rsidR="00955472" w:rsidRPr="00955472" w:rsidRDefault="00955472" w:rsidP="00955472">
            <w:pPr>
              <w:widowControl/>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857" w:type="dxa"/>
            <w:gridSpan w:val="2"/>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2018</w:t>
            </w:r>
          </w:p>
        </w:tc>
        <w:tc>
          <w:tcPr>
            <w:tcW w:w="851" w:type="dxa"/>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2021</w:t>
            </w: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2018</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8504,20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3431,54</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5072,66</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5584" w:type="dxa"/>
            <w:gridSpan w:val="3"/>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857"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1"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2019</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2903,90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2903,90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5584" w:type="dxa"/>
            <w:gridSpan w:val="3"/>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857"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1"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2996,64</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2996,64</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5584" w:type="dxa"/>
            <w:gridSpan w:val="3"/>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857"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1"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2021</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3056,57</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3056,57</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8144" w:type="dxa"/>
            <w:gridSpan w:val="7"/>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Всего:</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17461,31</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3431,54</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14029,77</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val="restart"/>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w:t>
            </w:r>
          </w:p>
        </w:tc>
        <w:tc>
          <w:tcPr>
            <w:tcW w:w="3011" w:type="dxa"/>
            <w:vMerge w:val="restart"/>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2573" w:type="dxa"/>
            <w:gridSpan w:val="2"/>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857" w:type="dxa"/>
            <w:gridSpan w:val="2"/>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2018</w:t>
            </w:r>
          </w:p>
        </w:tc>
        <w:tc>
          <w:tcPr>
            <w:tcW w:w="851" w:type="dxa"/>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2021</w:t>
            </w: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2018</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1681,41</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1681,41</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3011" w:type="dxa"/>
            <w:vMerge/>
          </w:tcPr>
          <w:p w:rsidR="00955472" w:rsidRPr="00955472" w:rsidRDefault="00955472" w:rsidP="00955472">
            <w:pPr>
              <w:widowControl/>
              <w:rPr>
                <w:rFonts w:ascii="Times New Roman" w:eastAsia="Times New Roman" w:hAnsi="Times New Roman" w:cs="Times New Roman"/>
                <w:color w:val="auto"/>
                <w:sz w:val="20"/>
                <w:szCs w:val="20"/>
                <w:lang w:bidi="ar-SA"/>
              </w:rPr>
            </w:pPr>
          </w:p>
        </w:tc>
        <w:tc>
          <w:tcPr>
            <w:tcW w:w="2573"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1"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2019</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1815,48</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1815,48</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3011" w:type="dxa"/>
            <w:vMerge/>
          </w:tcPr>
          <w:p w:rsidR="00955472" w:rsidRPr="00955472" w:rsidRDefault="00955472" w:rsidP="00955472">
            <w:pPr>
              <w:widowControl/>
              <w:rPr>
                <w:rFonts w:ascii="Times New Roman" w:eastAsia="Times New Roman" w:hAnsi="Times New Roman" w:cs="Times New Roman"/>
                <w:color w:val="auto"/>
                <w:sz w:val="20"/>
                <w:szCs w:val="20"/>
                <w:lang w:bidi="ar-SA"/>
              </w:rPr>
            </w:pPr>
          </w:p>
        </w:tc>
        <w:tc>
          <w:tcPr>
            <w:tcW w:w="2573"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1"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1884,68</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1884,68</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3011" w:type="dxa"/>
            <w:vMerge/>
          </w:tcPr>
          <w:p w:rsidR="00955472" w:rsidRPr="00955472" w:rsidRDefault="00955472" w:rsidP="00955472">
            <w:pPr>
              <w:widowControl/>
              <w:rPr>
                <w:rFonts w:ascii="Times New Roman" w:eastAsia="Times New Roman" w:hAnsi="Times New Roman" w:cs="Times New Roman"/>
                <w:color w:val="auto"/>
                <w:sz w:val="20"/>
                <w:szCs w:val="20"/>
                <w:lang w:bidi="ar-SA"/>
              </w:rPr>
            </w:pPr>
          </w:p>
        </w:tc>
        <w:tc>
          <w:tcPr>
            <w:tcW w:w="2573"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1"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2021</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1922,37</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1922,37</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8144" w:type="dxa"/>
            <w:gridSpan w:val="7"/>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Итого:</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7303,94</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7303,94</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0,000</w:t>
            </w:r>
          </w:p>
        </w:tc>
      </w:tr>
      <w:tr w:rsidR="00955472" w:rsidRPr="00955472" w:rsidTr="00955472">
        <w:trPr>
          <w:trHeight w:val="20"/>
        </w:trPr>
        <w:tc>
          <w:tcPr>
            <w:tcW w:w="471" w:type="dxa"/>
            <w:vMerge w:val="restart"/>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w:t>
            </w:r>
          </w:p>
        </w:tc>
        <w:tc>
          <w:tcPr>
            <w:tcW w:w="3011" w:type="dxa"/>
            <w:vMerge w:val="restart"/>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Повышение надежности и эффективности работы объектов (сетей) теплоснабжения</w:t>
            </w:r>
          </w:p>
        </w:tc>
        <w:tc>
          <w:tcPr>
            <w:tcW w:w="2573" w:type="dxa"/>
            <w:gridSpan w:val="2"/>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857" w:type="dxa"/>
            <w:gridSpan w:val="2"/>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2018</w:t>
            </w:r>
          </w:p>
        </w:tc>
        <w:tc>
          <w:tcPr>
            <w:tcW w:w="851" w:type="dxa"/>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2021</w:t>
            </w: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2018</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4735,82</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3431,54</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1304,28</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3011" w:type="dxa"/>
            <w:vMerge/>
          </w:tcPr>
          <w:p w:rsidR="00955472" w:rsidRPr="00955472" w:rsidRDefault="00955472" w:rsidP="00955472">
            <w:pPr>
              <w:widowControl/>
              <w:rPr>
                <w:rFonts w:ascii="Times New Roman" w:eastAsia="Times New Roman" w:hAnsi="Times New Roman" w:cs="Times New Roman"/>
                <w:color w:val="auto"/>
                <w:sz w:val="20"/>
                <w:szCs w:val="20"/>
                <w:lang w:bidi="ar-SA"/>
              </w:rPr>
            </w:pPr>
          </w:p>
        </w:tc>
        <w:tc>
          <w:tcPr>
            <w:tcW w:w="2573"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1"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2019</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3011" w:type="dxa"/>
            <w:vMerge/>
          </w:tcPr>
          <w:p w:rsidR="00955472" w:rsidRPr="00955472" w:rsidRDefault="00955472" w:rsidP="00955472">
            <w:pPr>
              <w:widowControl/>
              <w:rPr>
                <w:rFonts w:ascii="Times New Roman" w:eastAsia="Times New Roman" w:hAnsi="Times New Roman" w:cs="Times New Roman"/>
                <w:color w:val="auto"/>
                <w:sz w:val="20"/>
                <w:szCs w:val="20"/>
                <w:lang w:bidi="ar-SA"/>
              </w:rPr>
            </w:pPr>
          </w:p>
        </w:tc>
        <w:tc>
          <w:tcPr>
            <w:tcW w:w="2573"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1"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3011" w:type="dxa"/>
            <w:vMerge/>
          </w:tcPr>
          <w:p w:rsidR="00955472" w:rsidRPr="00955472" w:rsidRDefault="00955472" w:rsidP="00955472">
            <w:pPr>
              <w:widowControl/>
              <w:rPr>
                <w:rFonts w:ascii="Times New Roman" w:eastAsia="Times New Roman" w:hAnsi="Times New Roman" w:cs="Times New Roman"/>
                <w:color w:val="auto"/>
                <w:sz w:val="20"/>
                <w:szCs w:val="20"/>
                <w:lang w:bidi="ar-SA"/>
              </w:rPr>
            </w:pPr>
          </w:p>
        </w:tc>
        <w:tc>
          <w:tcPr>
            <w:tcW w:w="2573"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1"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2021</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8144" w:type="dxa"/>
            <w:gridSpan w:val="7"/>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Итого:</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4735,82</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3431,54</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1304,28</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val="restart"/>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3.</w:t>
            </w:r>
          </w:p>
        </w:tc>
        <w:tc>
          <w:tcPr>
            <w:tcW w:w="3038" w:type="dxa"/>
            <w:gridSpan w:val="2"/>
            <w:vMerge w:val="restart"/>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c>
          <w:tcPr>
            <w:tcW w:w="2546" w:type="dxa"/>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857" w:type="dxa"/>
            <w:gridSpan w:val="2"/>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2018</w:t>
            </w:r>
          </w:p>
        </w:tc>
        <w:tc>
          <w:tcPr>
            <w:tcW w:w="851" w:type="dxa"/>
            <w:vMerge w:val="restart"/>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2021</w:t>
            </w: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2018</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2078,97</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2078,97</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3038" w:type="dxa"/>
            <w:gridSpan w:val="2"/>
            <w:vMerge/>
          </w:tcPr>
          <w:p w:rsidR="00955472" w:rsidRPr="00955472" w:rsidRDefault="00955472" w:rsidP="00955472">
            <w:pPr>
              <w:widowControl/>
              <w:rPr>
                <w:rFonts w:ascii="Times New Roman" w:eastAsia="Times New Roman" w:hAnsi="Times New Roman" w:cs="Times New Roman"/>
                <w:color w:val="auto"/>
                <w:sz w:val="20"/>
                <w:szCs w:val="20"/>
                <w:lang w:bidi="ar-SA"/>
              </w:rPr>
            </w:pPr>
          </w:p>
        </w:tc>
        <w:tc>
          <w:tcPr>
            <w:tcW w:w="2546"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1"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2019</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1088,42</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1088,42</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3038" w:type="dxa"/>
            <w:gridSpan w:val="2"/>
            <w:vMerge/>
          </w:tcPr>
          <w:p w:rsidR="00955472" w:rsidRPr="00955472" w:rsidRDefault="00955472" w:rsidP="00955472">
            <w:pPr>
              <w:widowControl/>
              <w:rPr>
                <w:rFonts w:ascii="Times New Roman" w:eastAsia="Times New Roman" w:hAnsi="Times New Roman" w:cs="Times New Roman"/>
                <w:color w:val="auto"/>
                <w:sz w:val="20"/>
                <w:szCs w:val="20"/>
                <w:lang w:bidi="ar-SA"/>
              </w:rPr>
            </w:pPr>
          </w:p>
        </w:tc>
        <w:tc>
          <w:tcPr>
            <w:tcW w:w="2546"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1"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1111,96</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1111,96</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3038" w:type="dxa"/>
            <w:gridSpan w:val="2"/>
            <w:vMerge/>
          </w:tcPr>
          <w:p w:rsidR="00955472" w:rsidRPr="00955472" w:rsidRDefault="00955472" w:rsidP="00955472">
            <w:pPr>
              <w:widowControl/>
              <w:rPr>
                <w:rFonts w:ascii="Times New Roman" w:eastAsia="Times New Roman" w:hAnsi="Times New Roman" w:cs="Times New Roman"/>
                <w:color w:val="auto"/>
                <w:sz w:val="20"/>
                <w:szCs w:val="20"/>
                <w:lang w:bidi="ar-SA"/>
              </w:rPr>
            </w:pPr>
          </w:p>
        </w:tc>
        <w:tc>
          <w:tcPr>
            <w:tcW w:w="2546"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7" w:type="dxa"/>
            <w:gridSpan w:val="2"/>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1" w:type="dxa"/>
            <w:vMerge/>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852" w:type="dxa"/>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2021</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1134,20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1134,20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vMerge/>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8144" w:type="dxa"/>
            <w:gridSpan w:val="7"/>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Итого:</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5413,55</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5413,55</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4</w:t>
            </w:r>
          </w:p>
        </w:tc>
        <w:tc>
          <w:tcPr>
            <w:tcW w:w="3038" w:type="dxa"/>
            <w:gridSpan w:val="2"/>
          </w:tcPr>
          <w:p w:rsidR="00955472" w:rsidRPr="00955472" w:rsidRDefault="00955472" w:rsidP="00955472">
            <w:pPr>
              <w:widowControl/>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Установка и (или) замена приборов учета коммунальных ресурсов</w:t>
            </w:r>
          </w:p>
        </w:tc>
        <w:tc>
          <w:tcPr>
            <w:tcW w:w="2552" w:type="dxa"/>
            <w:gridSpan w:val="2"/>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851" w:type="dxa"/>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2018</w:t>
            </w:r>
          </w:p>
        </w:tc>
        <w:tc>
          <w:tcPr>
            <w:tcW w:w="851" w:type="dxa"/>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2018</w:t>
            </w:r>
          </w:p>
        </w:tc>
        <w:tc>
          <w:tcPr>
            <w:tcW w:w="852" w:type="dxa"/>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2018</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8,00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8,00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r w:rsidR="00955472" w:rsidRPr="00955472" w:rsidTr="00955472">
        <w:trPr>
          <w:trHeight w:val="20"/>
        </w:trPr>
        <w:tc>
          <w:tcPr>
            <w:tcW w:w="471" w:type="dxa"/>
          </w:tcPr>
          <w:p w:rsidR="00955472" w:rsidRPr="00955472" w:rsidRDefault="00955472" w:rsidP="00955472">
            <w:pPr>
              <w:widowControl/>
              <w:jc w:val="both"/>
              <w:rPr>
                <w:rFonts w:ascii="Times New Roman" w:eastAsia="Times New Roman" w:hAnsi="Times New Roman" w:cs="Times New Roman"/>
                <w:color w:val="auto"/>
                <w:sz w:val="20"/>
                <w:szCs w:val="20"/>
                <w:lang w:bidi="ar-SA"/>
              </w:rPr>
            </w:pPr>
          </w:p>
        </w:tc>
        <w:tc>
          <w:tcPr>
            <w:tcW w:w="8144" w:type="dxa"/>
            <w:gridSpan w:val="7"/>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Итого:</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8,00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c>
          <w:tcPr>
            <w:tcW w:w="1276"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8,00</w:t>
            </w:r>
          </w:p>
        </w:tc>
        <w:tc>
          <w:tcPr>
            <w:tcW w:w="1134" w:type="dxa"/>
          </w:tcPr>
          <w:p w:rsidR="00955472" w:rsidRPr="00955472" w:rsidRDefault="00955472" w:rsidP="00955472">
            <w:pPr>
              <w:widowControl/>
              <w:jc w:val="right"/>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0,00</w:t>
            </w:r>
          </w:p>
        </w:tc>
      </w:tr>
    </w:tbl>
    <w:p w:rsidR="00955472" w:rsidRPr="00955472" w:rsidRDefault="00955472" w:rsidP="00955472">
      <w:pPr>
        <w:widowControl/>
        <w:rPr>
          <w:rFonts w:ascii="Times New Roman" w:eastAsia="Times New Roman" w:hAnsi="Times New Roman" w:cs="Times New Roman"/>
          <w:color w:val="auto"/>
          <w:sz w:val="20"/>
          <w:szCs w:val="20"/>
          <w:lang w:bidi="ar-SA"/>
        </w:rPr>
      </w:pPr>
    </w:p>
    <w:p w:rsidR="003232AD" w:rsidRDefault="003232AD" w:rsidP="003232AD">
      <w:pPr>
        <w:rPr>
          <w:rFonts w:ascii="Times New Roman" w:hAnsi="Times New Roman" w:cs="Times New Roman"/>
          <w:sz w:val="20"/>
          <w:szCs w:val="20"/>
        </w:rPr>
      </w:pPr>
    </w:p>
    <w:p w:rsidR="00610342" w:rsidRPr="00CF1061" w:rsidRDefault="00610342" w:rsidP="003232AD">
      <w:pPr>
        <w:rPr>
          <w:rFonts w:ascii="Times New Roman" w:hAnsi="Times New Roman" w:cs="Times New Roman"/>
          <w:sz w:val="20"/>
          <w:szCs w:val="20"/>
        </w:rPr>
      </w:pPr>
    </w:p>
    <w:p w:rsidR="003232AD" w:rsidRDefault="003232AD" w:rsidP="003232AD">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07 мая 2018 года № 83</w:t>
      </w:r>
    </w:p>
    <w:p w:rsidR="00CF1061" w:rsidRDefault="00955472" w:rsidP="00313601">
      <w:pPr>
        <w:widowControl/>
        <w:jc w:val="both"/>
        <w:rPr>
          <w:rFonts w:ascii="Times New Roman" w:eastAsia="Times New Roman" w:hAnsi="Times New Roman" w:cs="Times New Roman"/>
          <w:b/>
          <w:color w:val="auto"/>
          <w:sz w:val="22"/>
          <w:szCs w:val="22"/>
          <w:lang w:bidi="ar-SA"/>
        </w:rPr>
      </w:pPr>
      <w:r w:rsidRPr="00955472">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2018 год</w:t>
      </w:r>
    </w:p>
    <w:p w:rsidR="00955472" w:rsidRPr="00955472" w:rsidRDefault="00955472" w:rsidP="00955472">
      <w:pPr>
        <w:ind w:firstLine="708"/>
        <w:jc w:val="both"/>
        <w:rPr>
          <w:rFonts w:ascii="Times New Roman" w:hAnsi="Times New Roman" w:cs="Times New Roman"/>
          <w:sz w:val="20"/>
          <w:szCs w:val="20"/>
        </w:rPr>
      </w:pPr>
      <w:r w:rsidRPr="00955472">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955472" w:rsidRPr="00955472" w:rsidRDefault="00955472" w:rsidP="00955472">
      <w:pPr>
        <w:ind w:firstLine="708"/>
        <w:jc w:val="both"/>
        <w:rPr>
          <w:rFonts w:ascii="Times New Roman" w:hAnsi="Times New Roman" w:cs="Times New Roman"/>
          <w:sz w:val="20"/>
          <w:szCs w:val="20"/>
        </w:rPr>
      </w:pPr>
      <w:r w:rsidRPr="00955472">
        <w:rPr>
          <w:rFonts w:ascii="Times New Roman" w:hAnsi="Times New Roman" w:cs="Times New Roman"/>
          <w:sz w:val="20"/>
          <w:szCs w:val="20"/>
        </w:rPr>
        <w:t xml:space="preserve">1. Утвердить детальный план-график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2018 год согласно Приложению № 1 к настоящему Постановлению. </w:t>
      </w:r>
    </w:p>
    <w:p w:rsidR="00955472" w:rsidRPr="00955472" w:rsidRDefault="00955472" w:rsidP="00955472">
      <w:pPr>
        <w:jc w:val="both"/>
        <w:rPr>
          <w:rFonts w:ascii="Times New Roman" w:hAnsi="Times New Roman" w:cs="Times New Roman"/>
          <w:sz w:val="20"/>
          <w:szCs w:val="20"/>
        </w:rPr>
      </w:pPr>
      <w:r w:rsidRPr="00955472">
        <w:rPr>
          <w:rFonts w:ascii="Times New Roman" w:hAnsi="Times New Roman" w:cs="Times New Roman"/>
          <w:sz w:val="20"/>
          <w:szCs w:val="20"/>
        </w:rPr>
        <w:tab/>
        <w:t>2. Опубликовать настоящее постановление в газете «Лесная республика».</w:t>
      </w:r>
    </w:p>
    <w:p w:rsidR="00955472" w:rsidRPr="00955472" w:rsidRDefault="00955472" w:rsidP="00955472">
      <w:pPr>
        <w:ind w:firstLine="708"/>
        <w:jc w:val="both"/>
        <w:rPr>
          <w:rFonts w:ascii="Times New Roman" w:hAnsi="Times New Roman" w:cs="Times New Roman"/>
          <w:sz w:val="20"/>
          <w:szCs w:val="20"/>
        </w:rPr>
      </w:pPr>
      <w:r w:rsidRPr="00955472">
        <w:rPr>
          <w:rFonts w:ascii="Times New Roman" w:hAnsi="Times New Roman" w:cs="Times New Roman"/>
          <w:sz w:val="20"/>
          <w:szCs w:val="20"/>
        </w:rPr>
        <w:t>3. Настоящее постановление вступает в силу после его официального опубликования.</w:t>
      </w:r>
    </w:p>
    <w:p w:rsidR="00955472" w:rsidRPr="00955472" w:rsidRDefault="00955472" w:rsidP="00955472">
      <w:pPr>
        <w:ind w:firstLine="708"/>
        <w:jc w:val="both"/>
        <w:rPr>
          <w:rFonts w:ascii="Times New Roman" w:hAnsi="Times New Roman" w:cs="Times New Roman"/>
          <w:sz w:val="20"/>
          <w:szCs w:val="20"/>
        </w:rPr>
      </w:pPr>
      <w:r w:rsidRPr="00955472">
        <w:rPr>
          <w:rFonts w:ascii="Times New Roman" w:hAnsi="Times New Roman" w:cs="Times New Roman"/>
          <w:sz w:val="20"/>
          <w:szCs w:val="20"/>
        </w:rPr>
        <w:t>4. Контроль за исполнением настоящего постановления оставляю за собой.</w:t>
      </w:r>
    </w:p>
    <w:p w:rsidR="00955472" w:rsidRPr="00955472" w:rsidRDefault="00955472" w:rsidP="00955472">
      <w:pPr>
        <w:jc w:val="both"/>
        <w:rPr>
          <w:rFonts w:ascii="Times New Roman" w:hAnsi="Times New Roman" w:cs="Times New Roman"/>
          <w:sz w:val="20"/>
          <w:szCs w:val="20"/>
        </w:rPr>
      </w:pPr>
      <w:r w:rsidRPr="00955472">
        <w:rPr>
          <w:rFonts w:ascii="Times New Roman" w:hAnsi="Times New Roman" w:cs="Times New Roman"/>
          <w:sz w:val="20"/>
          <w:szCs w:val="20"/>
        </w:rPr>
        <w:t>Глава администрации</w:t>
      </w:r>
      <w:r w:rsidRPr="00955472">
        <w:rPr>
          <w:rFonts w:ascii="Times New Roman" w:hAnsi="Times New Roman" w:cs="Times New Roman"/>
          <w:sz w:val="20"/>
          <w:szCs w:val="20"/>
        </w:rPr>
        <w:tab/>
      </w:r>
      <w:r w:rsidRPr="00955472">
        <w:rPr>
          <w:rFonts w:ascii="Times New Roman" w:hAnsi="Times New Roman" w:cs="Times New Roman"/>
          <w:sz w:val="20"/>
          <w:szCs w:val="20"/>
        </w:rPr>
        <w:tab/>
      </w:r>
      <w:r w:rsidRPr="00955472">
        <w:rPr>
          <w:rFonts w:ascii="Times New Roman" w:hAnsi="Times New Roman" w:cs="Times New Roman"/>
          <w:sz w:val="20"/>
          <w:szCs w:val="20"/>
        </w:rPr>
        <w:tab/>
      </w:r>
      <w:r w:rsidRPr="00955472">
        <w:rPr>
          <w:rFonts w:ascii="Times New Roman" w:hAnsi="Times New Roman" w:cs="Times New Roman"/>
          <w:sz w:val="20"/>
          <w:szCs w:val="20"/>
        </w:rPr>
        <w:tab/>
      </w:r>
      <w:r w:rsidRPr="00955472">
        <w:rPr>
          <w:rFonts w:ascii="Times New Roman" w:hAnsi="Times New Roman" w:cs="Times New Roman"/>
          <w:sz w:val="20"/>
          <w:szCs w:val="20"/>
        </w:rPr>
        <w:tab/>
      </w:r>
      <w:r w:rsidRPr="00955472">
        <w:rPr>
          <w:rFonts w:ascii="Times New Roman" w:hAnsi="Times New Roman" w:cs="Times New Roman"/>
          <w:sz w:val="20"/>
          <w:szCs w:val="20"/>
        </w:rPr>
        <w:tab/>
      </w:r>
      <w:r w:rsidRPr="00955472">
        <w:rPr>
          <w:rFonts w:ascii="Times New Roman" w:hAnsi="Times New Roman" w:cs="Times New Roman"/>
          <w:sz w:val="20"/>
          <w:szCs w:val="20"/>
        </w:rPr>
        <w:tab/>
        <w:t>Поподько Х.Х.</w:t>
      </w:r>
    </w:p>
    <w:p w:rsidR="00955472" w:rsidRPr="00955472" w:rsidRDefault="00955472" w:rsidP="00955472">
      <w:pPr>
        <w:widowControl/>
        <w:tabs>
          <w:tab w:val="left" w:pos="5670"/>
        </w:tabs>
        <w:jc w:val="right"/>
        <w:rPr>
          <w:rFonts w:ascii="Times New Roman" w:eastAsia="Times New Roman" w:hAnsi="Times New Roman" w:cs="Times New Roman"/>
          <w:color w:val="auto"/>
          <w:sz w:val="16"/>
          <w:szCs w:val="16"/>
          <w:lang w:bidi="ar-SA"/>
        </w:rPr>
      </w:pPr>
      <w:r w:rsidRPr="00955472">
        <w:rPr>
          <w:rFonts w:ascii="Times New Roman" w:eastAsia="Times New Roman" w:hAnsi="Times New Roman" w:cs="Times New Roman"/>
          <w:color w:val="auto"/>
          <w:sz w:val="16"/>
          <w:szCs w:val="16"/>
          <w:lang w:bidi="ar-SA"/>
        </w:rPr>
        <w:t>Приложение 1</w:t>
      </w:r>
    </w:p>
    <w:p w:rsidR="00955472" w:rsidRPr="00955472" w:rsidRDefault="00955472" w:rsidP="00955472">
      <w:pPr>
        <w:widowControl/>
        <w:jc w:val="right"/>
        <w:rPr>
          <w:rFonts w:ascii="Times New Roman" w:eastAsia="Times New Roman" w:hAnsi="Times New Roman" w:cs="Times New Roman"/>
          <w:color w:val="auto"/>
          <w:sz w:val="16"/>
          <w:szCs w:val="16"/>
          <w:lang w:bidi="ar-SA"/>
        </w:rPr>
      </w:pPr>
      <w:r w:rsidRPr="00955472">
        <w:rPr>
          <w:rFonts w:ascii="Times New Roman" w:eastAsia="Times New Roman" w:hAnsi="Times New Roman" w:cs="Times New Roman"/>
          <w:color w:val="auto"/>
          <w:sz w:val="16"/>
          <w:szCs w:val="16"/>
          <w:lang w:bidi="ar-SA"/>
        </w:rPr>
        <w:t>к Постановлению</w:t>
      </w:r>
    </w:p>
    <w:p w:rsidR="00955472" w:rsidRPr="00955472" w:rsidRDefault="00955472" w:rsidP="00955472">
      <w:pPr>
        <w:widowControl/>
        <w:jc w:val="right"/>
        <w:rPr>
          <w:rFonts w:ascii="Times New Roman" w:eastAsia="Times New Roman" w:hAnsi="Times New Roman" w:cs="Times New Roman"/>
          <w:color w:val="auto"/>
          <w:sz w:val="16"/>
          <w:szCs w:val="16"/>
          <w:lang w:bidi="ar-SA"/>
        </w:rPr>
      </w:pPr>
      <w:r w:rsidRPr="00955472">
        <w:rPr>
          <w:rFonts w:ascii="Times New Roman" w:eastAsia="Times New Roman" w:hAnsi="Times New Roman" w:cs="Times New Roman"/>
          <w:color w:val="auto"/>
          <w:sz w:val="16"/>
          <w:szCs w:val="16"/>
          <w:lang w:bidi="ar-SA"/>
        </w:rPr>
        <w:t>№   83 от  07.05.2018г.</w:t>
      </w:r>
    </w:p>
    <w:p w:rsidR="00955472" w:rsidRPr="00955472" w:rsidRDefault="00955472" w:rsidP="00955472">
      <w:pPr>
        <w:widowControl/>
        <w:jc w:val="center"/>
        <w:rPr>
          <w:rFonts w:ascii="Times New Roman" w:eastAsia="Times New Roman" w:hAnsi="Times New Roman" w:cs="Times New Roman"/>
          <w:b/>
          <w:color w:val="auto"/>
          <w:sz w:val="20"/>
          <w:szCs w:val="20"/>
          <w:lang w:bidi="ar-SA"/>
        </w:rPr>
      </w:pPr>
      <w:r w:rsidRPr="00955472">
        <w:rPr>
          <w:rFonts w:ascii="Times New Roman" w:eastAsia="Times New Roman" w:hAnsi="Times New Roman" w:cs="Times New Roman"/>
          <w:b/>
          <w:color w:val="auto"/>
          <w:sz w:val="20"/>
          <w:szCs w:val="20"/>
          <w:lang w:bidi="ar-SA"/>
        </w:rPr>
        <w:t>Детальный план-график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на 2018 год</w:t>
      </w:r>
    </w:p>
    <w:tbl>
      <w:tblPr>
        <w:tblW w:w="1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986"/>
        <w:gridCol w:w="1923"/>
        <w:gridCol w:w="4598"/>
        <w:gridCol w:w="1276"/>
        <w:gridCol w:w="992"/>
        <w:gridCol w:w="1276"/>
        <w:gridCol w:w="987"/>
      </w:tblGrid>
      <w:tr w:rsidR="00955472" w:rsidRPr="00955472" w:rsidTr="00955472">
        <w:trPr>
          <w:trHeight w:val="230"/>
        </w:trPr>
        <w:tc>
          <w:tcPr>
            <w:tcW w:w="666" w:type="dxa"/>
            <w:vMerge w:val="restart"/>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w:t>
            </w:r>
          </w:p>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п/п</w:t>
            </w:r>
          </w:p>
        </w:tc>
        <w:tc>
          <w:tcPr>
            <w:tcW w:w="2986" w:type="dxa"/>
            <w:vMerge w:val="restart"/>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color w:val="auto"/>
                <w:sz w:val="20"/>
                <w:szCs w:val="20"/>
                <w:lang w:bidi="ar-SA"/>
              </w:rPr>
              <w:t>Наименования подпрограммы, мероприятия</w:t>
            </w:r>
          </w:p>
        </w:tc>
        <w:tc>
          <w:tcPr>
            <w:tcW w:w="1923" w:type="dxa"/>
            <w:vMerge w:val="restart"/>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color w:val="auto"/>
                <w:sz w:val="20"/>
                <w:szCs w:val="20"/>
                <w:lang w:bidi="ar-SA"/>
              </w:rPr>
              <w:t>Ответственный исполнитель</w:t>
            </w:r>
          </w:p>
        </w:tc>
        <w:tc>
          <w:tcPr>
            <w:tcW w:w="4598" w:type="dxa"/>
            <w:vMerge w:val="restart"/>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Ожидаемый результат реализации мероприятия</w:t>
            </w:r>
          </w:p>
        </w:tc>
        <w:tc>
          <w:tcPr>
            <w:tcW w:w="1276" w:type="dxa"/>
            <w:vMerge w:val="restart"/>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Год начала реализации</w:t>
            </w:r>
          </w:p>
        </w:tc>
        <w:tc>
          <w:tcPr>
            <w:tcW w:w="992" w:type="dxa"/>
            <w:vMerge w:val="restart"/>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Год окончания реализации</w:t>
            </w:r>
          </w:p>
        </w:tc>
        <w:tc>
          <w:tcPr>
            <w:tcW w:w="2263" w:type="dxa"/>
            <w:gridSpan w:val="2"/>
            <w:vMerge w:val="restart"/>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Объем ресурсного обеспечения, тыс. руб.</w:t>
            </w:r>
          </w:p>
        </w:tc>
      </w:tr>
      <w:tr w:rsidR="00955472" w:rsidRPr="00955472" w:rsidTr="00955472">
        <w:trPr>
          <w:trHeight w:val="230"/>
        </w:trPr>
        <w:tc>
          <w:tcPr>
            <w:tcW w:w="666" w:type="dxa"/>
            <w:vMerge/>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p>
        </w:tc>
        <w:tc>
          <w:tcPr>
            <w:tcW w:w="2986" w:type="dxa"/>
            <w:vMerge/>
            <w:shd w:val="clear" w:color="auto" w:fill="auto"/>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1923" w:type="dxa"/>
            <w:vMerge/>
            <w:shd w:val="clear" w:color="auto" w:fill="auto"/>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4598" w:type="dxa"/>
            <w:vMerge/>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p>
        </w:tc>
        <w:tc>
          <w:tcPr>
            <w:tcW w:w="1276" w:type="dxa"/>
            <w:vMerge/>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p>
        </w:tc>
        <w:tc>
          <w:tcPr>
            <w:tcW w:w="992" w:type="dxa"/>
            <w:vMerge/>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p>
        </w:tc>
        <w:tc>
          <w:tcPr>
            <w:tcW w:w="2263" w:type="dxa"/>
            <w:gridSpan w:val="2"/>
            <w:vMerge/>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p>
        </w:tc>
      </w:tr>
      <w:tr w:rsidR="00955472" w:rsidRPr="00955472" w:rsidTr="00955472">
        <w:trPr>
          <w:trHeight w:val="20"/>
        </w:trPr>
        <w:tc>
          <w:tcPr>
            <w:tcW w:w="666" w:type="dxa"/>
            <w:vMerge/>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p>
        </w:tc>
        <w:tc>
          <w:tcPr>
            <w:tcW w:w="2986" w:type="dxa"/>
            <w:vMerge/>
            <w:shd w:val="clear" w:color="auto" w:fill="auto"/>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1923" w:type="dxa"/>
            <w:vMerge/>
            <w:shd w:val="clear" w:color="auto" w:fill="auto"/>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p>
        </w:tc>
        <w:tc>
          <w:tcPr>
            <w:tcW w:w="4598" w:type="dxa"/>
            <w:vMerge/>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p>
        </w:tc>
        <w:tc>
          <w:tcPr>
            <w:tcW w:w="1276" w:type="dxa"/>
            <w:vMerge/>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p>
        </w:tc>
        <w:tc>
          <w:tcPr>
            <w:tcW w:w="992" w:type="dxa"/>
            <w:vMerge/>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p>
        </w:tc>
        <w:tc>
          <w:tcPr>
            <w:tcW w:w="127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Всего</w:t>
            </w:r>
          </w:p>
        </w:tc>
        <w:tc>
          <w:tcPr>
            <w:tcW w:w="987"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В т.ч. на 2018 год</w:t>
            </w:r>
          </w:p>
        </w:tc>
      </w:tr>
      <w:tr w:rsidR="00955472" w:rsidRPr="00955472" w:rsidTr="00955472">
        <w:trPr>
          <w:trHeight w:val="20"/>
        </w:trPr>
        <w:tc>
          <w:tcPr>
            <w:tcW w:w="66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1</w:t>
            </w:r>
          </w:p>
        </w:tc>
        <w:tc>
          <w:tcPr>
            <w:tcW w:w="2986" w:type="dxa"/>
            <w:shd w:val="clear" w:color="auto" w:fill="auto"/>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w:t>
            </w:r>
          </w:p>
        </w:tc>
        <w:tc>
          <w:tcPr>
            <w:tcW w:w="1923" w:type="dxa"/>
            <w:shd w:val="clear" w:color="auto" w:fill="auto"/>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3</w:t>
            </w:r>
          </w:p>
        </w:tc>
        <w:tc>
          <w:tcPr>
            <w:tcW w:w="4598"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4</w:t>
            </w:r>
          </w:p>
        </w:tc>
        <w:tc>
          <w:tcPr>
            <w:tcW w:w="127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5</w:t>
            </w:r>
          </w:p>
        </w:tc>
        <w:tc>
          <w:tcPr>
            <w:tcW w:w="992"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6</w:t>
            </w:r>
          </w:p>
        </w:tc>
        <w:tc>
          <w:tcPr>
            <w:tcW w:w="127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7</w:t>
            </w:r>
          </w:p>
        </w:tc>
        <w:tc>
          <w:tcPr>
            <w:tcW w:w="987"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8</w:t>
            </w:r>
          </w:p>
        </w:tc>
      </w:tr>
      <w:tr w:rsidR="00955472" w:rsidRPr="00955472" w:rsidTr="00955472">
        <w:trPr>
          <w:trHeight w:val="20"/>
        </w:trPr>
        <w:tc>
          <w:tcPr>
            <w:tcW w:w="66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p>
        </w:tc>
        <w:tc>
          <w:tcPr>
            <w:tcW w:w="2986" w:type="dxa"/>
            <w:shd w:val="clear" w:color="auto" w:fill="auto"/>
          </w:tcPr>
          <w:p w:rsidR="00955472" w:rsidRPr="00955472" w:rsidRDefault="00955472" w:rsidP="00955472">
            <w:pPr>
              <w:widowControl/>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 xml:space="preserve">Муниципальная программа </w:t>
            </w:r>
          </w:p>
          <w:p w:rsidR="00955472" w:rsidRPr="00955472" w:rsidRDefault="00955472" w:rsidP="00955472">
            <w:pPr>
              <w:widowControl/>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1923" w:type="dxa"/>
            <w:shd w:val="clear" w:color="auto" w:fill="auto"/>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598"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p>
        </w:tc>
        <w:tc>
          <w:tcPr>
            <w:tcW w:w="127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2018</w:t>
            </w:r>
          </w:p>
        </w:tc>
        <w:tc>
          <w:tcPr>
            <w:tcW w:w="992"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2021</w:t>
            </w:r>
          </w:p>
        </w:tc>
        <w:tc>
          <w:tcPr>
            <w:tcW w:w="127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color w:val="auto"/>
                <w:sz w:val="20"/>
                <w:szCs w:val="20"/>
                <w:lang w:bidi="ar-SA"/>
              </w:rPr>
              <w:t>17461,31</w:t>
            </w:r>
          </w:p>
        </w:tc>
        <w:tc>
          <w:tcPr>
            <w:tcW w:w="987"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color w:val="auto"/>
                <w:sz w:val="20"/>
                <w:szCs w:val="20"/>
                <w:lang w:bidi="ar-SA"/>
              </w:rPr>
              <w:t>8504,20</w:t>
            </w:r>
          </w:p>
        </w:tc>
      </w:tr>
      <w:tr w:rsidR="00955472" w:rsidRPr="00955472" w:rsidTr="00955472">
        <w:trPr>
          <w:trHeight w:val="20"/>
        </w:trPr>
        <w:tc>
          <w:tcPr>
            <w:tcW w:w="66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1</w:t>
            </w:r>
          </w:p>
        </w:tc>
        <w:tc>
          <w:tcPr>
            <w:tcW w:w="2986" w:type="dxa"/>
            <w:shd w:val="clear" w:color="auto" w:fill="auto"/>
          </w:tcPr>
          <w:p w:rsidR="00955472" w:rsidRPr="00955472" w:rsidRDefault="00955472" w:rsidP="00955472">
            <w:pPr>
              <w:widowControl/>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1923" w:type="dxa"/>
            <w:shd w:val="clear" w:color="auto" w:fill="auto"/>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598" w:type="dxa"/>
            <w:shd w:val="clear" w:color="auto" w:fill="auto"/>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Увеличение доли энергосберегающих уличных светильников в общем количестве уличных светильников.</w:t>
            </w:r>
          </w:p>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Увеличение протяженности сетей уличного освещения в общей протяженности улично-дорожной сети.</w:t>
            </w:r>
          </w:p>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Увеличение доли сетей уличного освещения, находящегося в исправном состоянии.</w:t>
            </w:r>
          </w:p>
        </w:tc>
        <w:tc>
          <w:tcPr>
            <w:tcW w:w="127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2018</w:t>
            </w:r>
          </w:p>
        </w:tc>
        <w:tc>
          <w:tcPr>
            <w:tcW w:w="992"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2021</w:t>
            </w:r>
          </w:p>
        </w:tc>
        <w:tc>
          <w:tcPr>
            <w:tcW w:w="127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color w:val="auto"/>
                <w:sz w:val="20"/>
                <w:szCs w:val="20"/>
                <w:lang w:bidi="ar-SA"/>
              </w:rPr>
              <w:t>7303,94</w:t>
            </w:r>
          </w:p>
        </w:tc>
        <w:tc>
          <w:tcPr>
            <w:tcW w:w="987"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color w:val="auto"/>
                <w:sz w:val="20"/>
                <w:szCs w:val="20"/>
                <w:lang w:bidi="ar-SA"/>
              </w:rPr>
              <w:t>1681,41</w:t>
            </w:r>
          </w:p>
        </w:tc>
      </w:tr>
      <w:tr w:rsidR="00955472" w:rsidRPr="00955472" w:rsidTr="00955472">
        <w:trPr>
          <w:trHeight w:val="20"/>
        </w:trPr>
        <w:tc>
          <w:tcPr>
            <w:tcW w:w="66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2</w:t>
            </w:r>
          </w:p>
        </w:tc>
        <w:tc>
          <w:tcPr>
            <w:tcW w:w="2986" w:type="dxa"/>
            <w:shd w:val="clear" w:color="auto" w:fill="auto"/>
          </w:tcPr>
          <w:p w:rsidR="00955472" w:rsidRPr="00955472" w:rsidRDefault="00955472" w:rsidP="00955472">
            <w:pPr>
              <w:widowControl/>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Повышение надежности и эффективности работы объектов (сетей) теплоснабжения</w:t>
            </w:r>
          </w:p>
        </w:tc>
        <w:tc>
          <w:tcPr>
            <w:tcW w:w="1923" w:type="dxa"/>
            <w:shd w:val="clear" w:color="auto" w:fill="auto"/>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598" w:type="dxa"/>
            <w:shd w:val="clear" w:color="auto" w:fill="auto"/>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Увеличение доли отремонтированных объектов (сетей) теплоснабжения в общем количестве объектов (сетей) теплоснабжения, подлежащих ремонту (замене).</w:t>
            </w:r>
          </w:p>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Удовлетворенность населения качеством предоставления услуг теплоснабжения</w:t>
            </w:r>
          </w:p>
        </w:tc>
        <w:tc>
          <w:tcPr>
            <w:tcW w:w="127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2018</w:t>
            </w:r>
          </w:p>
        </w:tc>
        <w:tc>
          <w:tcPr>
            <w:tcW w:w="992"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2021</w:t>
            </w:r>
          </w:p>
        </w:tc>
        <w:tc>
          <w:tcPr>
            <w:tcW w:w="127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color w:val="auto"/>
                <w:sz w:val="20"/>
                <w:szCs w:val="20"/>
                <w:lang w:bidi="ar-SA"/>
              </w:rPr>
              <w:t>4735,82</w:t>
            </w:r>
          </w:p>
        </w:tc>
        <w:tc>
          <w:tcPr>
            <w:tcW w:w="987"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color w:val="auto"/>
                <w:sz w:val="20"/>
                <w:szCs w:val="20"/>
                <w:lang w:bidi="ar-SA"/>
              </w:rPr>
              <w:t>4735,82</w:t>
            </w:r>
          </w:p>
        </w:tc>
      </w:tr>
      <w:tr w:rsidR="00955472" w:rsidRPr="00955472" w:rsidTr="00955472">
        <w:trPr>
          <w:trHeight w:val="20"/>
        </w:trPr>
        <w:tc>
          <w:tcPr>
            <w:tcW w:w="66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3</w:t>
            </w:r>
          </w:p>
        </w:tc>
        <w:tc>
          <w:tcPr>
            <w:tcW w:w="2986" w:type="dxa"/>
            <w:shd w:val="clear" w:color="auto" w:fill="auto"/>
          </w:tcPr>
          <w:p w:rsidR="00955472" w:rsidRPr="00955472" w:rsidRDefault="00955472" w:rsidP="00955472">
            <w:pPr>
              <w:widowControl/>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c>
          <w:tcPr>
            <w:tcW w:w="1923" w:type="dxa"/>
            <w:shd w:val="clear" w:color="auto" w:fill="auto"/>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598" w:type="dxa"/>
            <w:shd w:val="clear" w:color="auto" w:fill="auto"/>
          </w:tcPr>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 xml:space="preserve">Увеличение доли отремонтированных объектов (сетей) водоснабжения в общем количестве объектов (сетей) водоснабжения, </w:t>
            </w:r>
          </w:p>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подлежащих ремонту (замене);</w:t>
            </w:r>
          </w:p>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Увеличение доли населения, обеспеченного питьевой водой, отвечающей обязательным требованиям безопасности.</w:t>
            </w:r>
          </w:p>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 xml:space="preserve">Удовлетворенность населения качеством предоставления услуг водоснабжения. </w:t>
            </w:r>
          </w:p>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Снижение протяженности сетей водоотведения, находящихся в предаварийном состоянии и способных вызвать остановку работы коммунальных систем.</w:t>
            </w:r>
          </w:p>
        </w:tc>
        <w:tc>
          <w:tcPr>
            <w:tcW w:w="127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2018</w:t>
            </w:r>
          </w:p>
        </w:tc>
        <w:tc>
          <w:tcPr>
            <w:tcW w:w="992"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2021</w:t>
            </w:r>
          </w:p>
        </w:tc>
        <w:tc>
          <w:tcPr>
            <w:tcW w:w="127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color w:val="auto"/>
                <w:sz w:val="20"/>
                <w:szCs w:val="20"/>
                <w:lang w:bidi="ar-SA"/>
              </w:rPr>
              <w:t>5413,55</w:t>
            </w:r>
          </w:p>
        </w:tc>
        <w:tc>
          <w:tcPr>
            <w:tcW w:w="987"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color w:val="auto"/>
                <w:sz w:val="20"/>
                <w:szCs w:val="20"/>
                <w:lang w:bidi="ar-SA"/>
              </w:rPr>
              <w:t>2078,97</w:t>
            </w:r>
          </w:p>
        </w:tc>
      </w:tr>
      <w:tr w:rsidR="00955472" w:rsidRPr="00955472" w:rsidTr="00955472">
        <w:trPr>
          <w:trHeight w:val="20"/>
        </w:trPr>
        <w:tc>
          <w:tcPr>
            <w:tcW w:w="66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4</w:t>
            </w:r>
          </w:p>
        </w:tc>
        <w:tc>
          <w:tcPr>
            <w:tcW w:w="2986" w:type="dxa"/>
            <w:shd w:val="clear" w:color="auto" w:fill="auto"/>
          </w:tcPr>
          <w:p w:rsidR="00955472" w:rsidRPr="00955472" w:rsidRDefault="00955472" w:rsidP="00955472">
            <w:pPr>
              <w:widowControl/>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Установка и  замена приборов учета коммунальных ресурсов</w:t>
            </w:r>
          </w:p>
        </w:tc>
        <w:tc>
          <w:tcPr>
            <w:tcW w:w="1923" w:type="dxa"/>
            <w:shd w:val="clear" w:color="auto" w:fill="auto"/>
          </w:tcPr>
          <w:p w:rsidR="00955472" w:rsidRPr="00955472" w:rsidRDefault="00955472" w:rsidP="00955472">
            <w:pPr>
              <w:widowControl/>
              <w:jc w:val="center"/>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598" w:type="dxa"/>
            <w:shd w:val="clear" w:color="auto" w:fill="auto"/>
          </w:tcPr>
          <w:p w:rsidR="00955472" w:rsidRPr="00955472" w:rsidRDefault="00955472" w:rsidP="00955472">
            <w:pPr>
              <w:widowControl/>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Исполнение норм действующего законодательства, экономия коммунальных ресурсов</w:t>
            </w:r>
          </w:p>
          <w:p w:rsidR="00955472" w:rsidRPr="00955472" w:rsidRDefault="00955472" w:rsidP="00955472">
            <w:pPr>
              <w:widowControl/>
              <w:rPr>
                <w:rFonts w:ascii="Times New Roman" w:eastAsia="Times New Roman" w:hAnsi="Times New Roman" w:cs="Times New Roman"/>
                <w:color w:val="auto"/>
                <w:sz w:val="20"/>
                <w:szCs w:val="20"/>
                <w:lang w:bidi="ar-SA"/>
              </w:rPr>
            </w:pPr>
          </w:p>
        </w:tc>
        <w:tc>
          <w:tcPr>
            <w:tcW w:w="127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2018</w:t>
            </w:r>
          </w:p>
        </w:tc>
        <w:tc>
          <w:tcPr>
            <w:tcW w:w="992"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bCs/>
                <w:color w:val="auto"/>
                <w:sz w:val="20"/>
                <w:szCs w:val="20"/>
                <w:lang w:bidi="ar-SA"/>
              </w:rPr>
              <w:t>2021</w:t>
            </w:r>
          </w:p>
        </w:tc>
        <w:tc>
          <w:tcPr>
            <w:tcW w:w="1276"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color w:val="auto"/>
                <w:sz w:val="20"/>
                <w:szCs w:val="20"/>
                <w:lang w:bidi="ar-SA"/>
              </w:rPr>
              <w:t>8,00</w:t>
            </w:r>
          </w:p>
        </w:tc>
        <w:tc>
          <w:tcPr>
            <w:tcW w:w="987" w:type="dxa"/>
            <w:shd w:val="clear" w:color="auto" w:fill="auto"/>
          </w:tcPr>
          <w:p w:rsidR="00955472" w:rsidRPr="00955472" w:rsidRDefault="00955472" w:rsidP="00955472">
            <w:pPr>
              <w:widowControl/>
              <w:jc w:val="center"/>
              <w:rPr>
                <w:rFonts w:ascii="Times New Roman" w:eastAsia="Times New Roman" w:hAnsi="Times New Roman" w:cs="Times New Roman"/>
                <w:bCs/>
                <w:color w:val="auto"/>
                <w:sz w:val="20"/>
                <w:szCs w:val="20"/>
                <w:lang w:bidi="ar-SA"/>
              </w:rPr>
            </w:pPr>
            <w:r w:rsidRPr="00955472">
              <w:rPr>
                <w:rFonts w:ascii="Times New Roman" w:eastAsia="Times New Roman" w:hAnsi="Times New Roman" w:cs="Times New Roman"/>
                <w:color w:val="auto"/>
                <w:sz w:val="20"/>
                <w:szCs w:val="20"/>
                <w:lang w:bidi="ar-SA"/>
              </w:rPr>
              <w:t>8,00</w:t>
            </w:r>
          </w:p>
        </w:tc>
      </w:tr>
    </w:tbl>
    <w:p w:rsidR="00CF1061" w:rsidRDefault="00CF1061" w:rsidP="00313601">
      <w:pPr>
        <w:widowControl/>
        <w:jc w:val="both"/>
        <w:rPr>
          <w:rFonts w:ascii="Times New Roman" w:eastAsia="Times New Roman" w:hAnsi="Times New Roman" w:cs="Times New Roman"/>
          <w:b/>
          <w:color w:val="auto"/>
          <w:sz w:val="20"/>
          <w:szCs w:val="20"/>
          <w:lang w:bidi="ar-SA"/>
        </w:rPr>
      </w:pPr>
    </w:p>
    <w:p w:rsidR="003232AD" w:rsidRDefault="003232AD" w:rsidP="003232AD">
      <w:pPr>
        <w:rPr>
          <w:rFonts w:ascii="Times New Roman" w:hAnsi="Times New Roman" w:cs="Times New Roman"/>
          <w:sz w:val="20"/>
          <w:szCs w:val="20"/>
        </w:rPr>
      </w:pPr>
    </w:p>
    <w:p w:rsidR="00610342" w:rsidRPr="00CF1061" w:rsidRDefault="00610342" w:rsidP="003232AD">
      <w:pPr>
        <w:rPr>
          <w:rFonts w:ascii="Times New Roman" w:hAnsi="Times New Roman" w:cs="Times New Roman"/>
          <w:sz w:val="20"/>
          <w:szCs w:val="20"/>
        </w:rPr>
      </w:pPr>
    </w:p>
    <w:p w:rsidR="003232AD" w:rsidRDefault="003232AD" w:rsidP="003232AD">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07 мая 2018 года № 84</w:t>
      </w:r>
    </w:p>
    <w:p w:rsidR="00CF1061" w:rsidRDefault="00955472" w:rsidP="00313601">
      <w:pPr>
        <w:widowControl/>
        <w:jc w:val="both"/>
        <w:rPr>
          <w:rFonts w:ascii="Times New Roman" w:eastAsia="Times New Roman" w:hAnsi="Times New Roman" w:cs="Times New Roman"/>
          <w:b/>
          <w:color w:val="auto"/>
          <w:sz w:val="22"/>
          <w:szCs w:val="22"/>
          <w:lang w:bidi="ar-SA"/>
        </w:rPr>
      </w:pPr>
      <w:r w:rsidRPr="00955472">
        <w:rPr>
          <w:rFonts w:ascii="Times New Roman" w:eastAsia="Times New Roman" w:hAnsi="Times New Roman" w:cs="Times New Roman"/>
          <w:b/>
          <w:color w:val="auto"/>
          <w:sz w:val="22"/>
          <w:szCs w:val="22"/>
          <w:lang w:bidi="ar-SA"/>
        </w:rPr>
        <w:t>О внесении изменений в постановление от 25 декабря 2017 года № 211 «Об утверждении муниципальной программы «Благоустройство и охрана окружающей среды на территории муниципального образования Пчевжинское сельское поселение»</w:t>
      </w:r>
    </w:p>
    <w:p w:rsidR="00955472" w:rsidRPr="00955472" w:rsidRDefault="00955472" w:rsidP="00955472">
      <w:pPr>
        <w:widowControl/>
        <w:ind w:firstLine="708"/>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(с учетом изменений)  ПОСТАНОВЛЯЕТ:</w:t>
      </w:r>
    </w:p>
    <w:p w:rsidR="00955472" w:rsidRPr="00955472" w:rsidRDefault="00955472" w:rsidP="00955472">
      <w:pPr>
        <w:widowControl/>
        <w:ind w:firstLine="708"/>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 Внести следующие изменения в муниципальную программу «Благоустройство и охрана окружающей среды на территории муниципального образовании Пчевжинское сельское поселение», утвержденную постановлением Администрации Пчевжинского сельского поселения от 25 декабря 2017 года № 211:</w:t>
      </w:r>
    </w:p>
    <w:p w:rsidR="00955472" w:rsidRPr="00955472" w:rsidRDefault="00955472" w:rsidP="00955472">
      <w:pPr>
        <w:widowControl/>
        <w:ind w:firstLine="708"/>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2190"/>
      </w:tblGrid>
      <w:tr w:rsidR="00955472" w:rsidRPr="00955472" w:rsidTr="00955472">
        <w:trPr>
          <w:trHeight w:val="307"/>
        </w:trPr>
        <w:tc>
          <w:tcPr>
            <w:tcW w:w="2127" w:type="dxa"/>
          </w:tcPr>
          <w:p w:rsidR="00955472" w:rsidRPr="00955472" w:rsidRDefault="00955472" w:rsidP="00955472">
            <w:pPr>
              <w:widowControl/>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Финансовое обеспечение муниципальной программы, в т.ч. по источникам финансирования</w:t>
            </w:r>
          </w:p>
        </w:tc>
        <w:tc>
          <w:tcPr>
            <w:tcW w:w="12190" w:type="dxa"/>
          </w:tcPr>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2018-2021 годах, составляет: 8955,10</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 в том числе:</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–8955,10тыс.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прочие источники -0,00 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из них:</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2018 год –1930,10</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 в том числе:</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–1930,00</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прочие источники -0,00 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2019 год –2011,44</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 в том числе:</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–2011,44</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прочие источники – 0,00 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2020 год –2482,28</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 xml:space="preserve">тыс. рублей, в том числе: </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2482,28</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2021 год –2531,39</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 xml:space="preserve">тыс. рублей, в том числе: </w:t>
            </w:r>
          </w:p>
          <w:p w:rsidR="00955472" w:rsidRPr="00955472" w:rsidRDefault="00955472" w:rsidP="00955472">
            <w:pPr>
              <w:widowControl/>
              <w:ind w:right="212"/>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2531,39</w:t>
            </w:r>
            <w:r w:rsidRPr="00955472">
              <w:rPr>
                <w:rFonts w:ascii="Times New Roman" w:eastAsia="Times New Roman" w:hAnsi="Times New Roman" w:cs="Times New Roman"/>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w:t>
            </w:r>
          </w:p>
        </w:tc>
      </w:tr>
    </w:tbl>
    <w:p w:rsidR="00955472" w:rsidRPr="00955472" w:rsidRDefault="00955472" w:rsidP="00955472">
      <w:pPr>
        <w:widowControl/>
        <w:ind w:firstLine="708"/>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2018-2021 годах, составляет: 8955,10</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 в том числе:</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–8955,10</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прочие источники -0,00 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из них:</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2018 год –1930,10</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 в том числе:</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–1930,10</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прочие источники -0,00 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2019 год –2011,44</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 в том числе:</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–2011,44</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прочие источники – 0,00 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2020 год –2482,28</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 xml:space="preserve">тыс. рублей, в том числе: </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2482,28</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2021 год –2531,39</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 xml:space="preserve">тыс. рублей, в том числе: </w:t>
      </w:r>
    </w:p>
    <w:p w:rsidR="00955472" w:rsidRPr="00955472" w:rsidRDefault="00955472" w:rsidP="00955472">
      <w:pPr>
        <w:widowControl/>
        <w:autoSpaceDE w:val="0"/>
        <w:autoSpaceDN w:val="0"/>
        <w:adjustRightInd w:val="0"/>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2531,39</w:t>
      </w:r>
      <w:r w:rsidRPr="00955472">
        <w:rPr>
          <w:rFonts w:ascii="Arial" w:eastAsia="Times New Roman" w:hAnsi="Arial" w:cs="Arial"/>
          <w:b/>
          <w:color w:val="auto"/>
          <w:sz w:val="20"/>
          <w:szCs w:val="20"/>
          <w:lang w:bidi="ar-SA"/>
        </w:rPr>
        <w:t xml:space="preserve"> </w:t>
      </w:r>
      <w:r w:rsidRPr="00955472">
        <w:rPr>
          <w:rFonts w:ascii="Times New Roman" w:eastAsia="Times New Roman" w:hAnsi="Times New Roman" w:cs="Times New Roman"/>
          <w:color w:val="auto"/>
          <w:sz w:val="20"/>
          <w:szCs w:val="20"/>
          <w:lang w:bidi="ar-SA"/>
        </w:rPr>
        <w:t>тыс. рублей.</w:t>
      </w:r>
    </w:p>
    <w:p w:rsidR="00955472" w:rsidRPr="00955472" w:rsidRDefault="00955472" w:rsidP="00955472">
      <w:pPr>
        <w:widowControl/>
        <w:ind w:firstLine="708"/>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 xml:space="preserve">План реализации муниципальной программы «Благоустройство и охрана окружающей среды на территории муниципального образовании Пчевжинское сельское поселение» с указанием сроков реализации и планируемых объемов финансирования представлен в приложении 4 к Программе </w:t>
      </w:r>
    </w:p>
    <w:p w:rsidR="00955472" w:rsidRPr="00955472" w:rsidRDefault="00955472" w:rsidP="00955472">
      <w:pPr>
        <w:widowControl/>
        <w:ind w:firstLine="708"/>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1.3. Приложение № 4 «План реализации муниципальной программы «Благоустройство и охрана окружающей среды на территории муниципального образовании Пчевжинское сельское поселение», изложить  в новой редакции.</w:t>
      </w:r>
    </w:p>
    <w:p w:rsidR="00955472" w:rsidRPr="00955472" w:rsidRDefault="00955472" w:rsidP="00955472">
      <w:pPr>
        <w:widowControl/>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ab/>
        <w:t>2. Опубликовать настоящее постановление в газете «Лесная республика».</w:t>
      </w:r>
    </w:p>
    <w:p w:rsidR="00955472" w:rsidRPr="00955472" w:rsidRDefault="00955472" w:rsidP="00955472">
      <w:pPr>
        <w:widowControl/>
        <w:ind w:firstLine="708"/>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3. Настоящее постановление вступает в силу после его официального опубликования.</w:t>
      </w:r>
    </w:p>
    <w:p w:rsidR="00955472" w:rsidRPr="00955472" w:rsidRDefault="00955472" w:rsidP="00955472">
      <w:pPr>
        <w:widowControl/>
        <w:ind w:firstLine="708"/>
        <w:jc w:val="both"/>
        <w:rPr>
          <w:rFonts w:ascii="Times New Roman" w:eastAsia="Times New Roman" w:hAnsi="Times New Roman" w:cs="Times New Roman"/>
          <w:color w:val="auto"/>
          <w:sz w:val="20"/>
          <w:szCs w:val="20"/>
          <w:lang w:bidi="ar-SA"/>
        </w:rPr>
      </w:pPr>
      <w:r w:rsidRPr="00955472">
        <w:rPr>
          <w:rFonts w:ascii="Times New Roman" w:eastAsia="Times New Roman" w:hAnsi="Times New Roman" w:cs="Times New Roman"/>
          <w:color w:val="auto"/>
          <w:sz w:val="20"/>
          <w:szCs w:val="20"/>
          <w:lang w:bidi="ar-SA"/>
        </w:rPr>
        <w:t>4. Контроль за исполнением настоящего постановления оставляю за собой.</w:t>
      </w:r>
    </w:p>
    <w:p w:rsidR="00955472" w:rsidRPr="00955472" w:rsidRDefault="00955472" w:rsidP="00955472">
      <w:pPr>
        <w:widowControl/>
        <w:tabs>
          <w:tab w:val="left" w:pos="2193"/>
        </w:tabs>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ab/>
      </w:r>
      <w:r w:rsidRPr="00955472">
        <w:rPr>
          <w:rFonts w:ascii="Times New Roman" w:eastAsia="Times New Roman" w:hAnsi="Times New Roman" w:cs="Times New Roman"/>
          <w:color w:val="auto"/>
          <w:sz w:val="20"/>
          <w:szCs w:val="20"/>
          <w:lang w:bidi="ar-SA"/>
        </w:rPr>
        <w:t>Глава администрации</w:t>
      </w:r>
      <w:r w:rsidRPr="00955472">
        <w:rPr>
          <w:rFonts w:ascii="Times New Roman" w:eastAsia="Times New Roman" w:hAnsi="Times New Roman" w:cs="Times New Roman"/>
          <w:color w:val="auto"/>
          <w:sz w:val="20"/>
          <w:szCs w:val="20"/>
          <w:lang w:bidi="ar-SA"/>
        </w:rPr>
        <w:tab/>
        <w:t xml:space="preserve">              </w:t>
      </w:r>
      <w:r w:rsidRPr="00955472">
        <w:rPr>
          <w:rFonts w:ascii="Times New Roman" w:eastAsia="Times New Roman" w:hAnsi="Times New Roman" w:cs="Times New Roman"/>
          <w:color w:val="auto"/>
          <w:sz w:val="20"/>
          <w:szCs w:val="20"/>
          <w:lang w:bidi="ar-SA"/>
        </w:rPr>
        <w:tab/>
      </w:r>
      <w:r w:rsidRPr="00955472">
        <w:rPr>
          <w:rFonts w:ascii="Times New Roman" w:eastAsia="Times New Roman" w:hAnsi="Times New Roman" w:cs="Times New Roman"/>
          <w:color w:val="auto"/>
          <w:sz w:val="20"/>
          <w:szCs w:val="20"/>
          <w:lang w:bidi="ar-SA"/>
        </w:rPr>
        <w:tab/>
      </w:r>
      <w:r w:rsidRPr="00955472">
        <w:rPr>
          <w:rFonts w:ascii="Times New Roman" w:eastAsia="Times New Roman" w:hAnsi="Times New Roman" w:cs="Times New Roman"/>
          <w:color w:val="auto"/>
          <w:sz w:val="20"/>
          <w:szCs w:val="20"/>
          <w:lang w:bidi="ar-SA"/>
        </w:rPr>
        <w:tab/>
        <w:t xml:space="preserve">                          </w:t>
      </w:r>
      <w:r w:rsidRPr="00955472">
        <w:rPr>
          <w:rFonts w:ascii="Times New Roman" w:eastAsia="Times New Roman" w:hAnsi="Times New Roman" w:cs="Times New Roman"/>
          <w:color w:val="auto"/>
          <w:sz w:val="20"/>
          <w:szCs w:val="20"/>
          <w:lang w:bidi="ar-SA"/>
        </w:rPr>
        <w:tab/>
        <w:t>Поподько Х.Х.</w:t>
      </w:r>
    </w:p>
    <w:p w:rsidR="00955472" w:rsidRPr="00871F01" w:rsidRDefault="00955472" w:rsidP="00871F01">
      <w:pPr>
        <w:widowControl/>
        <w:jc w:val="right"/>
        <w:rPr>
          <w:rFonts w:ascii="Times New Roman" w:eastAsia="Times New Roman" w:hAnsi="Times New Roman" w:cs="Times New Roman"/>
          <w:color w:val="auto"/>
          <w:kern w:val="1"/>
          <w:sz w:val="16"/>
          <w:szCs w:val="16"/>
          <w:lang w:eastAsia="ar-SA" w:bidi="ar-SA"/>
        </w:rPr>
      </w:pPr>
      <w:r w:rsidRPr="00871F01">
        <w:rPr>
          <w:rFonts w:ascii="Times New Roman" w:eastAsia="Times New Roman" w:hAnsi="Times New Roman" w:cs="Times New Roman"/>
          <w:color w:val="auto"/>
          <w:kern w:val="1"/>
          <w:sz w:val="16"/>
          <w:szCs w:val="16"/>
          <w:lang w:eastAsia="ar-SA" w:bidi="ar-SA"/>
        </w:rPr>
        <w:t>Приложение 4</w:t>
      </w:r>
    </w:p>
    <w:p w:rsidR="00955472" w:rsidRPr="00871F01" w:rsidRDefault="00955472" w:rsidP="00871F01">
      <w:pPr>
        <w:widowControl/>
        <w:jc w:val="right"/>
        <w:rPr>
          <w:rFonts w:ascii="Times New Roman" w:eastAsia="Times New Roman" w:hAnsi="Times New Roman" w:cs="Times New Roman"/>
          <w:color w:val="auto"/>
          <w:kern w:val="1"/>
          <w:sz w:val="16"/>
          <w:szCs w:val="16"/>
          <w:lang w:eastAsia="ar-SA" w:bidi="ar-SA"/>
        </w:rPr>
      </w:pPr>
      <w:r w:rsidRPr="00871F01">
        <w:rPr>
          <w:rFonts w:ascii="Times New Roman" w:eastAsia="Times New Roman" w:hAnsi="Times New Roman" w:cs="Times New Roman"/>
          <w:color w:val="auto"/>
          <w:kern w:val="1"/>
          <w:sz w:val="16"/>
          <w:szCs w:val="16"/>
          <w:lang w:eastAsia="ar-SA" w:bidi="ar-SA"/>
        </w:rPr>
        <w:t>к муниципальной программе</w:t>
      </w:r>
    </w:p>
    <w:p w:rsidR="00955472" w:rsidRPr="00871F01" w:rsidRDefault="00955472" w:rsidP="00871F01">
      <w:pPr>
        <w:widowControl/>
        <w:jc w:val="right"/>
        <w:rPr>
          <w:rFonts w:ascii="Times New Roman" w:eastAsia="Times New Roman" w:hAnsi="Times New Roman" w:cs="Times New Roman"/>
          <w:color w:val="auto"/>
          <w:kern w:val="1"/>
          <w:sz w:val="16"/>
          <w:szCs w:val="16"/>
          <w:lang w:eastAsia="ar-SA" w:bidi="ar-SA"/>
        </w:rPr>
      </w:pPr>
      <w:r w:rsidRPr="00871F01">
        <w:rPr>
          <w:rFonts w:ascii="Times New Roman" w:eastAsia="Times New Roman" w:hAnsi="Times New Roman" w:cs="Times New Roman"/>
          <w:color w:val="auto"/>
          <w:kern w:val="1"/>
          <w:sz w:val="16"/>
          <w:szCs w:val="16"/>
          <w:lang w:eastAsia="ar-SA" w:bidi="ar-SA"/>
        </w:rPr>
        <w:t>«Благоустройство и охрана окружающей среды на территории муниципального образовании</w:t>
      </w:r>
    </w:p>
    <w:p w:rsidR="00955472" w:rsidRPr="00871F01" w:rsidRDefault="00955472" w:rsidP="00871F01">
      <w:pPr>
        <w:widowControl/>
        <w:jc w:val="right"/>
        <w:rPr>
          <w:rFonts w:ascii="Times New Roman" w:eastAsia="Times New Roman" w:hAnsi="Times New Roman" w:cs="Times New Roman"/>
          <w:color w:val="auto"/>
          <w:kern w:val="1"/>
          <w:sz w:val="16"/>
          <w:szCs w:val="16"/>
          <w:lang w:eastAsia="ar-SA" w:bidi="ar-SA"/>
        </w:rPr>
      </w:pPr>
      <w:r w:rsidRPr="00871F01">
        <w:rPr>
          <w:rFonts w:ascii="Times New Roman" w:eastAsia="Times New Roman" w:hAnsi="Times New Roman" w:cs="Times New Roman"/>
          <w:color w:val="auto"/>
          <w:kern w:val="1"/>
          <w:sz w:val="16"/>
          <w:szCs w:val="16"/>
          <w:lang w:eastAsia="ar-SA" w:bidi="ar-SA"/>
        </w:rPr>
        <w:t>Пчевжинское сельское поселение»</w:t>
      </w:r>
    </w:p>
    <w:p w:rsidR="00955472" w:rsidRPr="00871F01" w:rsidRDefault="00955472" w:rsidP="00871F01">
      <w:pPr>
        <w:widowControl/>
        <w:jc w:val="right"/>
        <w:rPr>
          <w:rFonts w:ascii="Times New Roman" w:eastAsia="Times New Roman" w:hAnsi="Times New Roman" w:cs="Times New Roman"/>
          <w:color w:val="auto"/>
          <w:kern w:val="1"/>
          <w:sz w:val="16"/>
          <w:szCs w:val="16"/>
          <w:lang w:eastAsia="ar-SA" w:bidi="ar-SA"/>
        </w:rPr>
      </w:pPr>
      <w:r w:rsidRPr="00871F01">
        <w:rPr>
          <w:rFonts w:ascii="Times New Roman" w:eastAsia="Times New Roman" w:hAnsi="Times New Roman" w:cs="Times New Roman"/>
          <w:color w:val="auto"/>
          <w:kern w:val="1"/>
          <w:sz w:val="16"/>
          <w:szCs w:val="16"/>
          <w:lang w:eastAsia="ar-SA" w:bidi="ar-SA"/>
        </w:rPr>
        <w:t>План реализации муниципальной программы</w:t>
      </w:r>
    </w:p>
    <w:p w:rsidR="00955472" w:rsidRPr="00871F01" w:rsidRDefault="00955472" w:rsidP="00871F01">
      <w:pPr>
        <w:widowControl/>
        <w:jc w:val="right"/>
        <w:rPr>
          <w:rFonts w:ascii="Times New Roman" w:eastAsia="Times New Roman" w:hAnsi="Times New Roman" w:cs="Times New Roman"/>
          <w:color w:val="auto"/>
          <w:kern w:val="1"/>
          <w:sz w:val="16"/>
          <w:szCs w:val="16"/>
          <w:lang w:eastAsia="ar-SA" w:bidi="ar-SA"/>
        </w:rPr>
      </w:pPr>
      <w:r w:rsidRPr="00871F01">
        <w:rPr>
          <w:rFonts w:ascii="Times New Roman" w:eastAsia="Times New Roman" w:hAnsi="Times New Roman" w:cs="Times New Roman"/>
          <w:color w:val="auto"/>
          <w:kern w:val="1"/>
          <w:sz w:val="16"/>
          <w:szCs w:val="16"/>
          <w:lang w:eastAsia="ar-SA" w:bidi="ar-SA"/>
        </w:rPr>
        <w:t>«Благоустройство и охрана окружающей среды на территории муниципального образовании</w:t>
      </w:r>
    </w:p>
    <w:p w:rsidR="00955472" w:rsidRPr="00871F01" w:rsidRDefault="00955472" w:rsidP="00871F01">
      <w:pPr>
        <w:widowControl/>
        <w:jc w:val="right"/>
        <w:rPr>
          <w:rFonts w:ascii="Times New Roman" w:eastAsia="Times New Roman" w:hAnsi="Times New Roman" w:cs="Times New Roman"/>
          <w:color w:val="auto"/>
          <w:kern w:val="1"/>
          <w:sz w:val="16"/>
          <w:szCs w:val="16"/>
          <w:lang w:eastAsia="ar-SA" w:bidi="ar-SA"/>
        </w:rPr>
      </w:pPr>
      <w:r w:rsidRPr="00871F01">
        <w:rPr>
          <w:rFonts w:ascii="Times New Roman" w:eastAsia="Times New Roman" w:hAnsi="Times New Roman" w:cs="Times New Roman"/>
          <w:color w:val="auto"/>
          <w:kern w:val="1"/>
          <w:sz w:val="16"/>
          <w:szCs w:val="16"/>
          <w:lang w:eastAsia="ar-SA" w:bidi="ar-SA"/>
        </w:rPr>
        <w:t>Пчевжинское сельское поселение»</w:t>
      </w:r>
    </w:p>
    <w:tbl>
      <w:tblPr>
        <w:tblW w:w="15417"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8"/>
        <w:gridCol w:w="2881"/>
        <w:gridCol w:w="1701"/>
        <w:gridCol w:w="1275"/>
        <w:gridCol w:w="1276"/>
        <w:gridCol w:w="851"/>
        <w:gridCol w:w="1133"/>
        <w:gridCol w:w="1418"/>
        <w:gridCol w:w="1559"/>
        <w:gridCol w:w="1560"/>
        <w:gridCol w:w="1275"/>
      </w:tblGrid>
      <w:tr w:rsidR="00955472" w:rsidRPr="00871F01" w:rsidTr="00871F01">
        <w:trPr>
          <w:trHeight w:val="20"/>
          <w:tblHeader/>
        </w:trPr>
        <w:tc>
          <w:tcPr>
            <w:tcW w:w="488" w:type="dxa"/>
            <w:vMerge w:val="restart"/>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 п/п</w:t>
            </w:r>
          </w:p>
        </w:tc>
        <w:tc>
          <w:tcPr>
            <w:tcW w:w="2881" w:type="dxa"/>
            <w:vMerge w:val="restart"/>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Наименование муниципальной программы, подпрограммы, основного мероприятия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Ответственный исполнитель, участники</w:t>
            </w:r>
          </w:p>
        </w:tc>
        <w:tc>
          <w:tcPr>
            <w:tcW w:w="2551" w:type="dxa"/>
            <w:gridSpan w:val="2"/>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Срок реализации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Годы реали-зации</w:t>
            </w:r>
          </w:p>
        </w:tc>
        <w:tc>
          <w:tcPr>
            <w:tcW w:w="6945" w:type="dxa"/>
            <w:gridSpan w:val="5"/>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Планируемые объемы финансирования</w:t>
            </w:r>
          </w:p>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(тыс. рублей в ценах соответствующих лет)</w:t>
            </w:r>
          </w:p>
        </w:tc>
      </w:tr>
      <w:tr w:rsidR="00955472" w:rsidRPr="00871F01" w:rsidTr="00871F01">
        <w:trPr>
          <w:trHeight w:val="20"/>
          <w:tblHead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val="restart"/>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Начало реализации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Конец реализации</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133" w:type="dxa"/>
            <w:vMerge w:val="restart"/>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всего</w:t>
            </w:r>
          </w:p>
        </w:tc>
        <w:tc>
          <w:tcPr>
            <w:tcW w:w="5812" w:type="dxa"/>
            <w:gridSpan w:val="4"/>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в том числе</w:t>
            </w:r>
          </w:p>
        </w:tc>
      </w:tr>
      <w:tr w:rsidR="00955472" w:rsidRPr="00871F01" w:rsidTr="00871F01">
        <w:trPr>
          <w:trHeight w:val="20"/>
          <w:tblHead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федеральный бюджет</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бюджет Ленинградской области</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бюджет Пчевжинского сельского поселения</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прочие источники</w:t>
            </w:r>
          </w:p>
        </w:tc>
      </w:tr>
      <w:tr w:rsidR="00955472" w:rsidRPr="00871F01" w:rsidTr="00871F01">
        <w:trPr>
          <w:trHeight w:val="20"/>
          <w:tblHeader/>
        </w:trPr>
        <w:tc>
          <w:tcPr>
            <w:tcW w:w="48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w:t>
            </w:r>
          </w:p>
        </w:tc>
        <w:tc>
          <w:tcPr>
            <w:tcW w:w="288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w:t>
            </w:r>
          </w:p>
        </w:tc>
        <w:tc>
          <w:tcPr>
            <w:tcW w:w="170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3</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4</w:t>
            </w:r>
          </w:p>
        </w:tc>
        <w:tc>
          <w:tcPr>
            <w:tcW w:w="1276"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5</w:t>
            </w: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7</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8</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9</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10</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11</w:t>
            </w:r>
          </w:p>
        </w:tc>
      </w:tr>
      <w:tr w:rsidR="00955472" w:rsidRPr="00871F01" w:rsidTr="00871F01">
        <w:trPr>
          <w:trHeight w:val="20"/>
        </w:trPr>
        <w:tc>
          <w:tcPr>
            <w:tcW w:w="488" w:type="dxa"/>
            <w:vMerge w:val="restart"/>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4582" w:type="dxa"/>
            <w:gridSpan w:val="2"/>
            <w:vMerge w:val="restart"/>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Муниципальная программа «Благоустройство и охрана окружающей среды на территории муниципального образовании Пчевжинское сельское поселение»</w:t>
            </w:r>
          </w:p>
        </w:tc>
        <w:tc>
          <w:tcPr>
            <w:tcW w:w="1275" w:type="dxa"/>
            <w:vMerge w:val="restart"/>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2018</w:t>
            </w:r>
          </w:p>
        </w:tc>
        <w:tc>
          <w:tcPr>
            <w:tcW w:w="1276" w:type="dxa"/>
            <w:vMerge w:val="restart"/>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2018</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1930,00</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1930,00</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4582" w:type="dxa"/>
            <w:gridSpan w:val="2"/>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2019</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2011,44</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2011,44</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4582" w:type="dxa"/>
            <w:gridSpan w:val="2"/>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2020</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2482,27</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2482,28</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4582" w:type="dxa"/>
            <w:gridSpan w:val="2"/>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2531,39</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2531,39</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7984" w:type="dxa"/>
            <w:gridSpan w:val="5"/>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Всего:</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8955,10</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8955,10</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val="restart"/>
            <w:tcBorders>
              <w:top w:val="single" w:sz="4" w:space="0" w:color="auto"/>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w:t>
            </w:r>
          </w:p>
        </w:tc>
        <w:tc>
          <w:tcPr>
            <w:tcW w:w="2881" w:type="dxa"/>
            <w:vMerge w:val="restart"/>
            <w:tcBorders>
              <w:top w:val="single" w:sz="4" w:space="0" w:color="auto"/>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Участие в организации деятельности по сбору (в том числе раздельному сбору) и транспортированию твердых коммунальных отходов</w:t>
            </w:r>
          </w:p>
        </w:tc>
        <w:tc>
          <w:tcPr>
            <w:tcW w:w="1701" w:type="dxa"/>
            <w:vMerge w:val="restart"/>
            <w:tcBorders>
              <w:top w:val="single" w:sz="4" w:space="0" w:color="auto"/>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Администрация Пчевжинского сельского поселения</w:t>
            </w:r>
          </w:p>
        </w:tc>
        <w:tc>
          <w:tcPr>
            <w:tcW w:w="1275" w:type="dxa"/>
            <w:vMerge w:val="restart"/>
            <w:tcBorders>
              <w:top w:val="single" w:sz="4" w:space="0" w:color="auto"/>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2018</w:t>
            </w:r>
          </w:p>
        </w:tc>
        <w:tc>
          <w:tcPr>
            <w:tcW w:w="1276" w:type="dxa"/>
            <w:vMerge w:val="restart"/>
            <w:tcBorders>
              <w:top w:val="single" w:sz="4" w:space="0" w:color="auto"/>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2018</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1498,30</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1498,30</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2019</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1560,93</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1560,93</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2020</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2014,78</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2014,78</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2055,08</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2055,08</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7984" w:type="dxa"/>
            <w:gridSpan w:val="5"/>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Итого:</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7129,09</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7129,09</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val="restart"/>
            <w:tcBorders>
              <w:top w:val="single" w:sz="4" w:space="0" w:color="auto"/>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w:t>
            </w:r>
          </w:p>
        </w:tc>
        <w:tc>
          <w:tcPr>
            <w:tcW w:w="2881" w:type="dxa"/>
            <w:vMerge w:val="restart"/>
            <w:tcBorders>
              <w:top w:val="single" w:sz="4" w:space="0" w:color="auto"/>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Озеленение территории муниципального образования"</w:t>
            </w:r>
          </w:p>
        </w:tc>
        <w:tc>
          <w:tcPr>
            <w:tcW w:w="1701" w:type="dxa"/>
            <w:vMerge w:val="restart"/>
            <w:tcBorders>
              <w:top w:val="single" w:sz="4" w:space="0" w:color="auto"/>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Администрация Пчевжинского сельского поселения</w:t>
            </w:r>
          </w:p>
        </w:tc>
        <w:tc>
          <w:tcPr>
            <w:tcW w:w="1275" w:type="dxa"/>
            <w:vMerge w:val="restart"/>
            <w:tcBorders>
              <w:top w:val="single" w:sz="4" w:space="0" w:color="auto"/>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2018</w:t>
            </w:r>
          </w:p>
        </w:tc>
        <w:tc>
          <w:tcPr>
            <w:tcW w:w="1276" w:type="dxa"/>
            <w:vMerge w:val="restart"/>
            <w:tcBorders>
              <w:top w:val="single" w:sz="4" w:space="0" w:color="auto"/>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2018</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44,44</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44,44</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2019</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48,79</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48,79</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2020</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50,74</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50,74</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51,75</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51,75</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7984" w:type="dxa"/>
            <w:gridSpan w:val="5"/>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Итого:</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195,72</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195,72</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val="restart"/>
            <w:tcBorders>
              <w:top w:val="single" w:sz="4" w:space="0" w:color="auto"/>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3</w:t>
            </w:r>
          </w:p>
        </w:tc>
        <w:tc>
          <w:tcPr>
            <w:tcW w:w="2881" w:type="dxa"/>
            <w:vMerge w:val="restart"/>
            <w:tcBorders>
              <w:top w:val="single" w:sz="4" w:space="0" w:color="auto"/>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Организация благоустройства территории муниципального образования</w:t>
            </w:r>
          </w:p>
        </w:tc>
        <w:tc>
          <w:tcPr>
            <w:tcW w:w="1701" w:type="dxa"/>
            <w:vMerge w:val="restart"/>
            <w:tcBorders>
              <w:top w:val="single" w:sz="4" w:space="0" w:color="auto"/>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 xml:space="preserve">Администрация Пчевжинского сельского </w:t>
            </w:r>
            <w:r w:rsidRPr="00871F01">
              <w:rPr>
                <w:rFonts w:ascii="Times New Roman" w:eastAsia="Times New Roman" w:hAnsi="Times New Roman" w:cs="Times New Roman"/>
                <w:color w:val="auto"/>
                <w:kern w:val="1"/>
                <w:sz w:val="20"/>
                <w:szCs w:val="20"/>
                <w:lang w:eastAsia="ar-SA" w:bidi="ar-SA"/>
              </w:rPr>
              <w:lastRenderedPageBreak/>
              <w:t>поселения</w:t>
            </w:r>
          </w:p>
        </w:tc>
        <w:tc>
          <w:tcPr>
            <w:tcW w:w="1275" w:type="dxa"/>
            <w:vMerge w:val="restart"/>
            <w:tcBorders>
              <w:top w:val="single" w:sz="4" w:space="0" w:color="auto"/>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lastRenderedPageBreak/>
              <w:t>2018</w:t>
            </w:r>
          </w:p>
        </w:tc>
        <w:tc>
          <w:tcPr>
            <w:tcW w:w="1276" w:type="dxa"/>
            <w:vMerge w:val="restart"/>
            <w:tcBorders>
              <w:top w:val="single" w:sz="4" w:space="0" w:color="auto"/>
              <w:left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2018</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64,00</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64,00</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2019</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66,56</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66,56</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2020</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69,22</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69,22</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bottom w:val="single" w:sz="4" w:space="0" w:color="auto"/>
              <w:right w:val="single" w:sz="4" w:space="0" w:color="auto"/>
            </w:tcBorders>
            <w:vAlign w:val="center"/>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1133"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70,60</w:t>
            </w:r>
          </w:p>
        </w:tc>
        <w:tc>
          <w:tcPr>
            <w:tcW w:w="1418"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70,60</w:t>
            </w:r>
          </w:p>
        </w:tc>
        <w:tc>
          <w:tcPr>
            <w:tcW w:w="1275" w:type="dxa"/>
            <w:tcBorders>
              <w:top w:val="single" w:sz="4" w:space="0" w:color="auto"/>
              <w:left w:val="single" w:sz="4" w:space="0" w:color="auto"/>
              <w:bottom w:val="single" w:sz="4" w:space="0" w:color="auto"/>
              <w:right w:val="single" w:sz="4" w:space="0" w:color="auto"/>
            </w:tcBorders>
            <w:hideMark/>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tcBorders>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7984" w:type="dxa"/>
            <w:gridSpan w:val="5"/>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Итого:</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270,38</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270,38</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val="restart"/>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4</w:t>
            </w:r>
          </w:p>
        </w:tc>
        <w:tc>
          <w:tcPr>
            <w:tcW w:w="2881" w:type="dxa"/>
            <w:vMerge w:val="restart"/>
            <w:tcBorders>
              <w:top w:val="single" w:sz="4" w:space="0" w:color="auto"/>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Содержание гражданских захоронений, расположенных на территории муниципального образования</w:t>
            </w:r>
          </w:p>
        </w:tc>
        <w:tc>
          <w:tcPr>
            <w:tcW w:w="1701" w:type="dxa"/>
            <w:vMerge w:val="restart"/>
            <w:tcBorders>
              <w:top w:val="single" w:sz="4" w:space="0" w:color="auto"/>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Администрация Пчевжинского сельского поселения</w:t>
            </w:r>
          </w:p>
        </w:tc>
        <w:tc>
          <w:tcPr>
            <w:tcW w:w="1275" w:type="dxa"/>
            <w:vMerge w:val="restart"/>
            <w:tcBorders>
              <w:top w:val="single" w:sz="4" w:space="0" w:color="auto"/>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2018</w:t>
            </w:r>
          </w:p>
        </w:tc>
        <w:tc>
          <w:tcPr>
            <w:tcW w:w="1276" w:type="dxa"/>
            <w:vMerge w:val="restart"/>
            <w:tcBorders>
              <w:top w:val="single" w:sz="4" w:space="0" w:color="auto"/>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851"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2018</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235,90</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235,90</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2019</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245,34</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245,34</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2020</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255,15</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255,15</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260,25</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260,25</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7133" w:type="dxa"/>
            <w:gridSpan w:val="4"/>
            <w:tcBorders>
              <w:top w:val="single" w:sz="4" w:space="0" w:color="auto"/>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Итого:</w:t>
            </w:r>
          </w:p>
        </w:tc>
        <w:tc>
          <w:tcPr>
            <w:tcW w:w="851"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996,64</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996,64</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val="restart"/>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i/>
                <w:color w:val="auto"/>
                <w:kern w:val="1"/>
                <w:sz w:val="20"/>
                <w:szCs w:val="20"/>
                <w:lang w:eastAsia="ar-SA" w:bidi="ar-SA"/>
              </w:rPr>
            </w:pPr>
            <w:r w:rsidRPr="00871F01">
              <w:rPr>
                <w:rFonts w:ascii="Times New Roman" w:eastAsia="Times New Roman" w:hAnsi="Times New Roman" w:cs="Times New Roman"/>
                <w:i/>
                <w:color w:val="auto"/>
                <w:kern w:val="1"/>
                <w:sz w:val="20"/>
                <w:szCs w:val="20"/>
                <w:lang w:eastAsia="ar-SA" w:bidi="ar-SA"/>
              </w:rPr>
              <w:t>5</w:t>
            </w:r>
          </w:p>
        </w:tc>
        <w:tc>
          <w:tcPr>
            <w:tcW w:w="2881" w:type="dxa"/>
            <w:vMerge w:val="restart"/>
            <w:tcBorders>
              <w:top w:val="single" w:sz="4" w:space="0" w:color="auto"/>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Содержание воинских захоронений, расположенных на территории муниципального образования</w:t>
            </w:r>
          </w:p>
        </w:tc>
        <w:tc>
          <w:tcPr>
            <w:tcW w:w="1701" w:type="dxa"/>
            <w:vMerge w:val="restart"/>
            <w:tcBorders>
              <w:top w:val="single" w:sz="4" w:space="0" w:color="auto"/>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Администрация Пчевжинского сельского поселения</w:t>
            </w:r>
          </w:p>
        </w:tc>
        <w:tc>
          <w:tcPr>
            <w:tcW w:w="1275" w:type="dxa"/>
            <w:vMerge w:val="restart"/>
            <w:tcBorders>
              <w:top w:val="single" w:sz="4" w:space="0" w:color="auto"/>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2018</w:t>
            </w:r>
          </w:p>
        </w:tc>
        <w:tc>
          <w:tcPr>
            <w:tcW w:w="1276" w:type="dxa"/>
            <w:vMerge w:val="restart"/>
            <w:tcBorders>
              <w:top w:val="single" w:sz="4" w:space="0" w:color="auto"/>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851"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2018</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61,53</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61,53</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i/>
                <w:color w:val="auto"/>
                <w:kern w:val="1"/>
                <w:sz w:val="20"/>
                <w:szCs w:val="20"/>
                <w:lang w:eastAsia="ar-SA" w:bidi="ar-SA"/>
              </w:rPr>
            </w:pPr>
          </w:p>
        </w:tc>
        <w:tc>
          <w:tcPr>
            <w:tcW w:w="2881"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2019</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63,99</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63,99</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i/>
                <w:color w:val="auto"/>
                <w:kern w:val="1"/>
                <w:sz w:val="20"/>
                <w:szCs w:val="20"/>
                <w:lang w:eastAsia="ar-SA" w:bidi="ar-SA"/>
              </w:rPr>
            </w:pPr>
          </w:p>
        </w:tc>
        <w:tc>
          <w:tcPr>
            <w:tcW w:w="2881"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2020</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66,55</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66,55</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i/>
                <w:color w:val="auto"/>
                <w:kern w:val="1"/>
                <w:sz w:val="20"/>
                <w:szCs w:val="20"/>
                <w:lang w:eastAsia="ar-SA" w:bidi="ar-SA"/>
              </w:rPr>
            </w:pPr>
          </w:p>
        </w:tc>
        <w:tc>
          <w:tcPr>
            <w:tcW w:w="2881" w:type="dxa"/>
            <w:vMerge/>
            <w:tcBorders>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67,88</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67,88</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i/>
                <w:color w:val="auto"/>
                <w:kern w:val="1"/>
                <w:sz w:val="20"/>
                <w:szCs w:val="20"/>
                <w:lang w:eastAsia="ar-SA" w:bidi="ar-SA"/>
              </w:rPr>
            </w:pPr>
          </w:p>
        </w:tc>
        <w:tc>
          <w:tcPr>
            <w:tcW w:w="7984" w:type="dxa"/>
            <w:gridSpan w:val="5"/>
            <w:tcBorders>
              <w:top w:val="single" w:sz="4" w:space="0" w:color="auto"/>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Итого:</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259,95</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259,95</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val="restart"/>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6</w:t>
            </w:r>
          </w:p>
        </w:tc>
        <w:tc>
          <w:tcPr>
            <w:tcW w:w="2881" w:type="dxa"/>
            <w:vMerge w:val="restart"/>
            <w:tcBorders>
              <w:top w:val="single" w:sz="4" w:space="0" w:color="auto"/>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Вывоз умерших граждан из внебольничных условий</w:t>
            </w:r>
          </w:p>
        </w:tc>
        <w:tc>
          <w:tcPr>
            <w:tcW w:w="1701" w:type="dxa"/>
            <w:vMerge w:val="restart"/>
            <w:tcBorders>
              <w:top w:val="single" w:sz="4" w:space="0" w:color="auto"/>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Администрация Пчевжинского сельского поселения</w:t>
            </w:r>
          </w:p>
        </w:tc>
        <w:tc>
          <w:tcPr>
            <w:tcW w:w="1275" w:type="dxa"/>
            <w:vMerge w:val="restart"/>
            <w:tcBorders>
              <w:top w:val="single" w:sz="4" w:space="0" w:color="auto"/>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2018</w:t>
            </w:r>
          </w:p>
        </w:tc>
        <w:tc>
          <w:tcPr>
            <w:tcW w:w="1276" w:type="dxa"/>
            <w:vMerge w:val="restart"/>
            <w:tcBorders>
              <w:top w:val="single" w:sz="4" w:space="0" w:color="auto"/>
              <w:left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851"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2018</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25,83</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25,83</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2019</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25,83</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25,83</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2020</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25,83</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25,83</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vMerge/>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2881" w:type="dxa"/>
            <w:vMerge/>
            <w:tcBorders>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701" w:type="dxa"/>
            <w:vMerge/>
            <w:tcBorders>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5" w:type="dxa"/>
            <w:vMerge/>
            <w:tcBorders>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1276" w:type="dxa"/>
            <w:vMerge/>
            <w:tcBorders>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851"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2021</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25,83</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25,83</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r w:rsidR="00955472" w:rsidRPr="00871F01" w:rsidTr="00871F01">
        <w:trPr>
          <w:trHeight w:val="20"/>
        </w:trPr>
        <w:tc>
          <w:tcPr>
            <w:tcW w:w="488" w:type="dxa"/>
            <w:tcBorders>
              <w:left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p>
        </w:tc>
        <w:tc>
          <w:tcPr>
            <w:tcW w:w="7984" w:type="dxa"/>
            <w:gridSpan w:val="5"/>
            <w:tcBorders>
              <w:top w:val="single" w:sz="4" w:space="0" w:color="auto"/>
              <w:left w:val="single" w:sz="4" w:space="0" w:color="auto"/>
              <w:bottom w:val="single" w:sz="4" w:space="0" w:color="auto"/>
              <w:right w:val="single" w:sz="4" w:space="0" w:color="auto"/>
            </w:tcBorders>
            <w:vAlign w:val="center"/>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Итого:</w:t>
            </w:r>
          </w:p>
        </w:tc>
        <w:tc>
          <w:tcPr>
            <w:tcW w:w="1133"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103,32</w:t>
            </w:r>
          </w:p>
        </w:tc>
        <w:tc>
          <w:tcPr>
            <w:tcW w:w="1418"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59"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c>
          <w:tcPr>
            <w:tcW w:w="1560"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103,32</w:t>
            </w:r>
          </w:p>
        </w:tc>
        <w:tc>
          <w:tcPr>
            <w:tcW w:w="1275" w:type="dxa"/>
            <w:tcBorders>
              <w:top w:val="single" w:sz="4" w:space="0" w:color="auto"/>
              <w:left w:val="single" w:sz="4" w:space="0" w:color="auto"/>
              <w:bottom w:val="single" w:sz="4" w:space="0" w:color="auto"/>
              <w:right w:val="single" w:sz="4" w:space="0" w:color="auto"/>
            </w:tcBorders>
          </w:tcPr>
          <w:p w:rsidR="00955472" w:rsidRPr="00871F01" w:rsidRDefault="00955472" w:rsidP="00955472">
            <w:pPr>
              <w:widowControl/>
              <w:jc w:val="both"/>
              <w:rPr>
                <w:rFonts w:ascii="Times New Roman" w:eastAsia="Times New Roman" w:hAnsi="Times New Roman" w:cs="Times New Roman"/>
                <w:color w:val="auto"/>
                <w:kern w:val="1"/>
                <w:sz w:val="20"/>
                <w:szCs w:val="20"/>
                <w:lang w:eastAsia="ar-SA" w:bidi="ar-SA"/>
              </w:rPr>
            </w:pPr>
            <w:r w:rsidRPr="00871F01">
              <w:rPr>
                <w:rFonts w:ascii="Times New Roman" w:eastAsia="Times New Roman" w:hAnsi="Times New Roman" w:cs="Times New Roman"/>
                <w:color w:val="auto"/>
                <w:kern w:val="1"/>
                <w:sz w:val="20"/>
                <w:szCs w:val="20"/>
                <w:lang w:eastAsia="ar-SA" w:bidi="ar-SA"/>
              </w:rPr>
              <w:t>0,00</w:t>
            </w:r>
          </w:p>
        </w:tc>
      </w:tr>
    </w:tbl>
    <w:p w:rsidR="00955472" w:rsidRPr="00955472" w:rsidRDefault="00955472" w:rsidP="00955472">
      <w:pPr>
        <w:widowControl/>
        <w:jc w:val="both"/>
        <w:rPr>
          <w:rFonts w:ascii="Times New Roman" w:eastAsia="Times New Roman" w:hAnsi="Times New Roman" w:cs="Times New Roman"/>
          <w:b/>
          <w:color w:val="auto"/>
          <w:kern w:val="1"/>
          <w:sz w:val="22"/>
          <w:szCs w:val="22"/>
          <w:lang w:eastAsia="ar-SA" w:bidi="ar-SA"/>
        </w:rPr>
      </w:pPr>
    </w:p>
    <w:p w:rsidR="003232AD" w:rsidRDefault="003232AD" w:rsidP="003232AD">
      <w:pPr>
        <w:rPr>
          <w:rFonts w:ascii="Times New Roman" w:hAnsi="Times New Roman" w:cs="Times New Roman"/>
          <w:sz w:val="20"/>
          <w:szCs w:val="20"/>
        </w:rPr>
      </w:pPr>
    </w:p>
    <w:p w:rsidR="00610342" w:rsidRPr="00CF1061" w:rsidRDefault="00610342" w:rsidP="003232AD">
      <w:pPr>
        <w:rPr>
          <w:rFonts w:ascii="Times New Roman" w:hAnsi="Times New Roman" w:cs="Times New Roman"/>
          <w:sz w:val="20"/>
          <w:szCs w:val="20"/>
        </w:rPr>
      </w:pPr>
    </w:p>
    <w:p w:rsidR="003232AD" w:rsidRDefault="003232AD" w:rsidP="003232AD">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07 мая 2018 года № 85</w:t>
      </w:r>
    </w:p>
    <w:p w:rsidR="00CF1061" w:rsidRDefault="00871F01" w:rsidP="00313601">
      <w:pPr>
        <w:widowControl/>
        <w:jc w:val="both"/>
        <w:rPr>
          <w:rFonts w:ascii="Times New Roman" w:eastAsia="Times New Roman" w:hAnsi="Times New Roman" w:cs="Times New Roman"/>
          <w:b/>
          <w:color w:val="auto"/>
          <w:sz w:val="22"/>
          <w:szCs w:val="22"/>
          <w:lang w:bidi="ar-SA"/>
        </w:rPr>
      </w:pPr>
      <w:r w:rsidRPr="00871F01">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«Благоустройство и охрана окружающей среды на территории муниципального образования Пчевжинское сельское поселение» на 2018 год</w:t>
      </w:r>
    </w:p>
    <w:p w:rsidR="00871F01" w:rsidRPr="00871F01" w:rsidRDefault="00871F01" w:rsidP="00871F01">
      <w:pPr>
        <w:ind w:firstLine="708"/>
        <w:jc w:val="both"/>
        <w:rPr>
          <w:rFonts w:ascii="Times New Roman" w:hAnsi="Times New Roman" w:cs="Times New Roman"/>
          <w:sz w:val="20"/>
          <w:szCs w:val="20"/>
        </w:rPr>
      </w:pPr>
      <w:r w:rsidRPr="00871F01">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871F01" w:rsidRPr="00871F01" w:rsidRDefault="00871F01" w:rsidP="00871F01">
      <w:pPr>
        <w:ind w:firstLine="708"/>
        <w:jc w:val="both"/>
        <w:rPr>
          <w:rFonts w:ascii="Times New Roman" w:hAnsi="Times New Roman" w:cs="Times New Roman"/>
          <w:sz w:val="20"/>
          <w:szCs w:val="20"/>
        </w:rPr>
      </w:pPr>
      <w:r w:rsidRPr="00871F01">
        <w:rPr>
          <w:rFonts w:ascii="Times New Roman" w:hAnsi="Times New Roman" w:cs="Times New Roman"/>
          <w:sz w:val="20"/>
          <w:szCs w:val="20"/>
        </w:rPr>
        <w:t xml:space="preserve">1. Утвердить детальный план-график финансирования муниципальной программы «Благоустройство и охрана окружающей среды на территории муниципального образовании Пчевжинское сельское поселение» на 2018 год согласно Приложению № 1 к настоящему Постановлению. </w:t>
      </w:r>
    </w:p>
    <w:p w:rsidR="00871F01" w:rsidRPr="00871F01" w:rsidRDefault="00871F01" w:rsidP="00871F01">
      <w:pPr>
        <w:jc w:val="both"/>
        <w:rPr>
          <w:rFonts w:ascii="Times New Roman" w:hAnsi="Times New Roman" w:cs="Times New Roman"/>
          <w:sz w:val="20"/>
          <w:szCs w:val="20"/>
        </w:rPr>
      </w:pPr>
      <w:r w:rsidRPr="00871F01">
        <w:rPr>
          <w:rFonts w:ascii="Times New Roman" w:hAnsi="Times New Roman" w:cs="Times New Roman"/>
          <w:sz w:val="20"/>
          <w:szCs w:val="20"/>
        </w:rPr>
        <w:tab/>
        <w:t>2. Опубликовать настоящее постановление в газете «Лесная республика».</w:t>
      </w:r>
    </w:p>
    <w:p w:rsidR="00871F01" w:rsidRPr="00871F01" w:rsidRDefault="00871F01" w:rsidP="00871F01">
      <w:pPr>
        <w:ind w:firstLine="708"/>
        <w:jc w:val="both"/>
        <w:rPr>
          <w:rFonts w:ascii="Times New Roman" w:hAnsi="Times New Roman" w:cs="Times New Roman"/>
          <w:sz w:val="20"/>
          <w:szCs w:val="20"/>
        </w:rPr>
      </w:pPr>
      <w:r w:rsidRPr="00871F01">
        <w:rPr>
          <w:rFonts w:ascii="Times New Roman" w:hAnsi="Times New Roman" w:cs="Times New Roman"/>
          <w:sz w:val="20"/>
          <w:szCs w:val="20"/>
        </w:rPr>
        <w:t>3.Настоящее постановление вступает в силу после его официального опубликования.</w:t>
      </w:r>
    </w:p>
    <w:p w:rsidR="00871F01" w:rsidRPr="00871F01" w:rsidRDefault="00871F01" w:rsidP="00871F01">
      <w:pPr>
        <w:ind w:firstLine="708"/>
        <w:jc w:val="both"/>
        <w:rPr>
          <w:rFonts w:ascii="Times New Roman" w:hAnsi="Times New Roman" w:cs="Times New Roman"/>
          <w:sz w:val="20"/>
          <w:szCs w:val="20"/>
        </w:rPr>
      </w:pPr>
      <w:r w:rsidRPr="00871F01">
        <w:rPr>
          <w:rFonts w:ascii="Times New Roman" w:hAnsi="Times New Roman" w:cs="Times New Roman"/>
          <w:sz w:val="20"/>
          <w:szCs w:val="20"/>
        </w:rPr>
        <w:t>4. Контроль за исполнением настоящего постановления оставляю за собой.</w:t>
      </w:r>
    </w:p>
    <w:p w:rsidR="00871F01" w:rsidRPr="00871F01" w:rsidRDefault="00871F01" w:rsidP="00871F01">
      <w:pPr>
        <w:rPr>
          <w:rFonts w:ascii="Times New Roman" w:hAnsi="Times New Roman" w:cs="Times New Roman"/>
          <w:sz w:val="20"/>
          <w:szCs w:val="20"/>
        </w:rPr>
      </w:pPr>
      <w:r w:rsidRPr="00871F01">
        <w:rPr>
          <w:rFonts w:ascii="Times New Roman" w:hAnsi="Times New Roman" w:cs="Times New Roman"/>
          <w:sz w:val="20"/>
          <w:szCs w:val="20"/>
        </w:rPr>
        <w:t>Глава  администрации</w:t>
      </w:r>
      <w:r w:rsidRPr="00871F01">
        <w:rPr>
          <w:rFonts w:ascii="Times New Roman" w:hAnsi="Times New Roman" w:cs="Times New Roman"/>
          <w:sz w:val="20"/>
          <w:szCs w:val="20"/>
        </w:rPr>
        <w:tab/>
        <w:t xml:space="preserve">                                                </w:t>
      </w:r>
      <w:r w:rsidRPr="00871F01">
        <w:rPr>
          <w:rFonts w:ascii="Times New Roman" w:hAnsi="Times New Roman" w:cs="Times New Roman"/>
          <w:sz w:val="20"/>
          <w:szCs w:val="20"/>
        </w:rPr>
        <w:tab/>
        <w:t xml:space="preserve">                Поподько Х.Х.</w:t>
      </w:r>
    </w:p>
    <w:p w:rsidR="00871F01" w:rsidRPr="00871F01" w:rsidRDefault="00871F01" w:rsidP="00871F01">
      <w:pPr>
        <w:tabs>
          <w:tab w:val="left" w:pos="5670"/>
        </w:tabs>
        <w:jc w:val="right"/>
        <w:rPr>
          <w:rFonts w:ascii="Times New Roman" w:hAnsi="Times New Roman" w:cs="Times New Roman"/>
          <w:sz w:val="20"/>
          <w:szCs w:val="20"/>
        </w:rPr>
      </w:pPr>
      <w:r w:rsidRPr="00871F01">
        <w:rPr>
          <w:rFonts w:ascii="Times New Roman" w:hAnsi="Times New Roman" w:cs="Times New Roman"/>
          <w:sz w:val="20"/>
          <w:szCs w:val="20"/>
        </w:rPr>
        <w:t>Приложение 1</w:t>
      </w:r>
    </w:p>
    <w:p w:rsidR="00871F01" w:rsidRPr="00871F01" w:rsidRDefault="00871F01" w:rsidP="00871F01">
      <w:pPr>
        <w:jc w:val="right"/>
        <w:rPr>
          <w:rFonts w:ascii="Times New Roman" w:hAnsi="Times New Roman" w:cs="Times New Roman"/>
          <w:sz w:val="20"/>
          <w:szCs w:val="20"/>
        </w:rPr>
      </w:pPr>
      <w:r w:rsidRPr="00871F01">
        <w:rPr>
          <w:rFonts w:ascii="Times New Roman" w:hAnsi="Times New Roman" w:cs="Times New Roman"/>
          <w:sz w:val="20"/>
          <w:szCs w:val="20"/>
        </w:rPr>
        <w:t>к Постановлению</w:t>
      </w:r>
    </w:p>
    <w:p w:rsidR="00871F01" w:rsidRPr="00871F01" w:rsidRDefault="00871F01" w:rsidP="00871F01">
      <w:pPr>
        <w:jc w:val="right"/>
        <w:rPr>
          <w:rFonts w:ascii="Times New Roman" w:hAnsi="Times New Roman" w:cs="Times New Roman"/>
          <w:sz w:val="20"/>
          <w:szCs w:val="20"/>
        </w:rPr>
      </w:pPr>
      <w:r w:rsidRPr="00871F01">
        <w:rPr>
          <w:rFonts w:ascii="Times New Roman" w:hAnsi="Times New Roman" w:cs="Times New Roman"/>
          <w:sz w:val="20"/>
          <w:szCs w:val="20"/>
        </w:rPr>
        <w:t>№  85 от 07.05.2018г.</w:t>
      </w:r>
    </w:p>
    <w:p w:rsidR="00871F01" w:rsidRPr="00871F01" w:rsidRDefault="00871F01" w:rsidP="00871F01">
      <w:pPr>
        <w:jc w:val="center"/>
        <w:rPr>
          <w:rFonts w:ascii="Times New Roman" w:hAnsi="Times New Roman" w:cs="Times New Roman"/>
          <w:b/>
          <w:sz w:val="20"/>
          <w:szCs w:val="20"/>
        </w:rPr>
      </w:pPr>
      <w:r w:rsidRPr="00871F01">
        <w:rPr>
          <w:rFonts w:ascii="Times New Roman" w:hAnsi="Times New Roman" w:cs="Times New Roman"/>
          <w:b/>
          <w:sz w:val="20"/>
          <w:szCs w:val="20"/>
        </w:rPr>
        <w:t xml:space="preserve">Детальный план-график финансирования муниципальной программы </w:t>
      </w:r>
    </w:p>
    <w:p w:rsidR="00871F01" w:rsidRPr="00871F01" w:rsidRDefault="00871F01" w:rsidP="00871F01">
      <w:pPr>
        <w:jc w:val="center"/>
        <w:rPr>
          <w:rFonts w:ascii="Times New Roman" w:hAnsi="Times New Roman" w:cs="Times New Roman"/>
          <w:b/>
          <w:sz w:val="20"/>
          <w:szCs w:val="20"/>
        </w:rPr>
      </w:pPr>
      <w:r w:rsidRPr="00871F01">
        <w:rPr>
          <w:rFonts w:ascii="Times New Roman" w:hAnsi="Times New Roman" w:cs="Times New Roman"/>
          <w:b/>
          <w:sz w:val="20"/>
          <w:szCs w:val="20"/>
        </w:rPr>
        <w:t>«Благоустройство и охрана окружающей среды на территории муниципального образовании Пчевжинское сельское поселение» на 2018 год</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688"/>
        <w:gridCol w:w="2220"/>
        <w:gridCol w:w="3656"/>
        <w:gridCol w:w="1277"/>
        <w:gridCol w:w="1233"/>
        <w:gridCol w:w="1148"/>
        <w:gridCol w:w="1812"/>
      </w:tblGrid>
      <w:tr w:rsidR="00871F01" w:rsidRPr="00871F01" w:rsidTr="00D25CE4">
        <w:trPr>
          <w:trHeight w:val="418"/>
        </w:trPr>
        <w:tc>
          <w:tcPr>
            <w:tcW w:w="666" w:type="dxa"/>
            <w:vMerge w:val="restart"/>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w:t>
            </w:r>
          </w:p>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п/п</w:t>
            </w:r>
          </w:p>
        </w:tc>
        <w:tc>
          <w:tcPr>
            <w:tcW w:w="2688" w:type="dxa"/>
            <w:vMerge w:val="restart"/>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sz w:val="20"/>
                <w:szCs w:val="20"/>
              </w:rPr>
              <w:t>Наименования подпрограммы, мероприятия</w:t>
            </w:r>
          </w:p>
        </w:tc>
        <w:tc>
          <w:tcPr>
            <w:tcW w:w="2220" w:type="dxa"/>
            <w:vMerge w:val="restart"/>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sz w:val="20"/>
                <w:szCs w:val="20"/>
              </w:rPr>
              <w:t>Ответственный исполнитель</w:t>
            </w:r>
          </w:p>
        </w:tc>
        <w:tc>
          <w:tcPr>
            <w:tcW w:w="3656" w:type="dxa"/>
            <w:vMerge w:val="restart"/>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Ожидаемый результат реализации мероприятия</w:t>
            </w:r>
          </w:p>
        </w:tc>
        <w:tc>
          <w:tcPr>
            <w:tcW w:w="1277" w:type="dxa"/>
            <w:vMerge w:val="restart"/>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Год начала реализации</w:t>
            </w:r>
          </w:p>
        </w:tc>
        <w:tc>
          <w:tcPr>
            <w:tcW w:w="1233" w:type="dxa"/>
            <w:vMerge w:val="restart"/>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Год окончания реализации</w:t>
            </w:r>
          </w:p>
        </w:tc>
        <w:tc>
          <w:tcPr>
            <w:tcW w:w="2960" w:type="dxa"/>
            <w:gridSpan w:val="2"/>
            <w:vMerge w:val="restart"/>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Объем ресурсного обеспечения, тыс. руб.</w:t>
            </w:r>
          </w:p>
        </w:tc>
      </w:tr>
      <w:tr w:rsidR="00871F01" w:rsidRPr="00871F01" w:rsidTr="00D25CE4">
        <w:trPr>
          <w:trHeight w:val="418"/>
        </w:trPr>
        <w:tc>
          <w:tcPr>
            <w:tcW w:w="666" w:type="dxa"/>
            <w:vMerge/>
            <w:shd w:val="clear" w:color="auto" w:fill="auto"/>
          </w:tcPr>
          <w:p w:rsidR="00871F01" w:rsidRPr="00871F01" w:rsidRDefault="00871F01" w:rsidP="00871F01">
            <w:pPr>
              <w:jc w:val="center"/>
              <w:rPr>
                <w:rFonts w:ascii="Times New Roman" w:hAnsi="Times New Roman" w:cs="Times New Roman"/>
                <w:bCs/>
                <w:sz w:val="20"/>
                <w:szCs w:val="20"/>
              </w:rPr>
            </w:pPr>
          </w:p>
        </w:tc>
        <w:tc>
          <w:tcPr>
            <w:tcW w:w="2688" w:type="dxa"/>
            <w:vMerge/>
            <w:shd w:val="clear" w:color="auto" w:fill="auto"/>
          </w:tcPr>
          <w:p w:rsidR="00871F01" w:rsidRPr="00871F01" w:rsidRDefault="00871F01" w:rsidP="00871F01">
            <w:pPr>
              <w:jc w:val="center"/>
              <w:rPr>
                <w:rFonts w:ascii="Times New Roman" w:hAnsi="Times New Roman" w:cs="Times New Roman"/>
                <w:sz w:val="20"/>
                <w:szCs w:val="20"/>
              </w:rPr>
            </w:pPr>
          </w:p>
        </w:tc>
        <w:tc>
          <w:tcPr>
            <w:tcW w:w="2220" w:type="dxa"/>
            <w:vMerge/>
            <w:shd w:val="clear" w:color="auto" w:fill="auto"/>
          </w:tcPr>
          <w:p w:rsidR="00871F01" w:rsidRPr="00871F01" w:rsidRDefault="00871F01" w:rsidP="00871F01">
            <w:pPr>
              <w:jc w:val="center"/>
              <w:rPr>
                <w:rFonts w:ascii="Times New Roman" w:hAnsi="Times New Roman" w:cs="Times New Roman"/>
                <w:sz w:val="20"/>
                <w:szCs w:val="20"/>
              </w:rPr>
            </w:pPr>
          </w:p>
        </w:tc>
        <w:tc>
          <w:tcPr>
            <w:tcW w:w="3656" w:type="dxa"/>
            <w:vMerge/>
            <w:shd w:val="clear" w:color="auto" w:fill="auto"/>
          </w:tcPr>
          <w:p w:rsidR="00871F01" w:rsidRPr="00871F01" w:rsidRDefault="00871F01" w:rsidP="00871F01">
            <w:pPr>
              <w:jc w:val="center"/>
              <w:rPr>
                <w:rFonts w:ascii="Times New Roman" w:hAnsi="Times New Roman" w:cs="Times New Roman"/>
                <w:bCs/>
                <w:sz w:val="20"/>
                <w:szCs w:val="20"/>
              </w:rPr>
            </w:pPr>
          </w:p>
        </w:tc>
        <w:tc>
          <w:tcPr>
            <w:tcW w:w="1277" w:type="dxa"/>
            <w:vMerge/>
            <w:shd w:val="clear" w:color="auto" w:fill="auto"/>
          </w:tcPr>
          <w:p w:rsidR="00871F01" w:rsidRPr="00871F01" w:rsidRDefault="00871F01" w:rsidP="00871F01">
            <w:pPr>
              <w:jc w:val="center"/>
              <w:rPr>
                <w:rFonts w:ascii="Times New Roman" w:hAnsi="Times New Roman" w:cs="Times New Roman"/>
                <w:bCs/>
                <w:sz w:val="20"/>
                <w:szCs w:val="20"/>
              </w:rPr>
            </w:pPr>
          </w:p>
        </w:tc>
        <w:tc>
          <w:tcPr>
            <w:tcW w:w="1233" w:type="dxa"/>
            <w:vMerge/>
            <w:shd w:val="clear" w:color="auto" w:fill="auto"/>
          </w:tcPr>
          <w:p w:rsidR="00871F01" w:rsidRPr="00871F01" w:rsidRDefault="00871F01" w:rsidP="00871F01">
            <w:pPr>
              <w:jc w:val="center"/>
              <w:rPr>
                <w:rFonts w:ascii="Times New Roman" w:hAnsi="Times New Roman" w:cs="Times New Roman"/>
                <w:bCs/>
                <w:sz w:val="20"/>
                <w:szCs w:val="20"/>
              </w:rPr>
            </w:pPr>
          </w:p>
        </w:tc>
        <w:tc>
          <w:tcPr>
            <w:tcW w:w="2960" w:type="dxa"/>
            <w:gridSpan w:val="2"/>
            <w:vMerge/>
            <w:shd w:val="clear" w:color="auto" w:fill="auto"/>
          </w:tcPr>
          <w:p w:rsidR="00871F01" w:rsidRPr="00871F01" w:rsidRDefault="00871F01" w:rsidP="00871F01">
            <w:pPr>
              <w:jc w:val="center"/>
              <w:rPr>
                <w:rFonts w:ascii="Times New Roman" w:hAnsi="Times New Roman" w:cs="Times New Roman"/>
                <w:bCs/>
                <w:sz w:val="20"/>
                <w:szCs w:val="20"/>
              </w:rPr>
            </w:pPr>
          </w:p>
        </w:tc>
      </w:tr>
      <w:tr w:rsidR="00871F01" w:rsidRPr="00871F01" w:rsidTr="00D25CE4">
        <w:trPr>
          <w:trHeight w:val="50"/>
        </w:trPr>
        <w:tc>
          <w:tcPr>
            <w:tcW w:w="666" w:type="dxa"/>
            <w:vMerge/>
            <w:shd w:val="clear" w:color="auto" w:fill="auto"/>
          </w:tcPr>
          <w:p w:rsidR="00871F01" w:rsidRPr="00871F01" w:rsidRDefault="00871F01" w:rsidP="00871F01">
            <w:pPr>
              <w:jc w:val="center"/>
              <w:rPr>
                <w:rFonts w:ascii="Times New Roman" w:hAnsi="Times New Roman" w:cs="Times New Roman"/>
                <w:bCs/>
                <w:sz w:val="20"/>
                <w:szCs w:val="20"/>
              </w:rPr>
            </w:pPr>
          </w:p>
        </w:tc>
        <w:tc>
          <w:tcPr>
            <w:tcW w:w="2688" w:type="dxa"/>
            <w:vMerge/>
            <w:shd w:val="clear" w:color="auto" w:fill="auto"/>
          </w:tcPr>
          <w:p w:rsidR="00871F01" w:rsidRPr="00871F01" w:rsidRDefault="00871F01" w:rsidP="00871F01">
            <w:pPr>
              <w:jc w:val="center"/>
              <w:rPr>
                <w:rFonts w:ascii="Times New Roman" w:hAnsi="Times New Roman" w:cs="Times New Roman"/>
                <w:sz w:val="20"/>
                <w:szCs w:val="20"/>
              </w:rPr>
            </w:pPr>
          </w:p>
        </w:tc>
        <w:tc>
          <w:tcPr>
            <w:tcW w:w="2220" w:type="dxa"/>
            <w:vMerge/>
            <w:shd w:val="clear" w:color="auto" w:fill="auto"/>
          </w:tcPr>
          <w:p w:rsidR="00871F01" w:rsidRPr="00871F01" w:rsidRDefault="00871F01" w:rsidP="00871F01">
            <w:pPr>
              <w:jc w:val="center"/>
              <w:rPr>
                <w:rFonts w:ascii="Times New Roman" w:hAnsi="Times New Roman" w:cs="Times New Roman"/>
                <w:sz w:val="20"/>
                <w:szCs w:val="20"/>
              </w:rPr>
            </w:pPr>
          </w:p>
        </w:tc>
        <w:tc>
          <w:tcPr>
            <w:tcW w:w="3656" w:type="dxa"/>
            <w:vMerge/>
            <w:shd w:val="clear" w:color="auto" w:fill="auto"/>
          </w:tcPr>
          <w:p w:rsidR="00871F01" w:rsidRPr="00871F01" w:rsidRDefault="00871F01" w:rsidP="00871F01">
            <w:pPr>
              <w:jc w:val="center"/>
              <w:rPr>
                <w:rFonts w:ascii="Times New Roman" w:hAnsi="Times New Roman" w:cs="Times New Roman"/>
                <w:bCs/>
                <w:sz w:val="20"/>
                <w:szCs w:val="20"/>
              </w:rPr>
            </w:pPr>
          </w:p>
        </w:tc>
        <w:tc>
          <w:tcPr>
            <w:tcW w:w="1277" w:type="dxa"/>
            <w:vMerge/>
            <w:shd w:val="clear" w:color="auto" w:fill="auto"/>
          </w:tcPr>
          <w:p w:rsidR="00871F01" w:rsidRPr="00871F01" w:rsidRDefault="00871F01" w:rsidP="00871F01">
            <w:pPr>
              <w:jc w:val="center"/>
              <w:rPr>
                <w:rFonts w:ascii="Times New Roman" w:hAnsi="Times New Roman" w:cs="Times New Roman"/>
                <w:bCs/>
                <w:sz w:val="20"/>
                <w:szCs w:val="20"/>
              </w:rPr>
            </w:pPr>
          </w:p>
        </w:tc>
        <w:tc>
          <w:tcPr>
            <w:tcW w:w="1233" w:type="dxa"/>
            <w:vMerge/>
            <w:shd w:val="clear" w:color="auto" w:fill="auto"/>
          </w:tcPr>
          <w:p w:rsidR="00871F01" w:rsidRPr="00871F01" w:rsidRDefault="00871F01" w:rsidP="00871F01">
            <w:pPr>
              <w:jc w:val="center"/>
              <w:rPr>
                <w:rFonts w:ascii="Times New Roman" w:hAnsi="Times New Roman" w:cs="Times New Roman"/>
                <w:bCs/>
                <w:sz w:val="20"/>
                <w:szCs w:val="20"/>
              </w:rPr>
            </w:pPr>
          </w:p>
        </w:tc>
        <w:tc>
          <w:tcPr>
            <w:tcW w:w="1148"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Всего</w:t>
            </w:r>
          </w:p>
        </w:tc>
        <w:tc>
          <w:tcPr>
            <w:tcW w:w="1812"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В т.ч. на 2018 год</w:t>
            </w:r>
          </w:p>
        </w:tc>
      </w:tr>
      <w:tr w:rsidR="00871F01" w:rsidRPr="00871F01" w:rsidTr="00D25CE4">
        <w:trPr>
          <w:trHeight w:val="87"/>
        </w:trPr>
        <w:tc>
          <w:tcPr>
            <w:tcW w:w="666"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1</w:t>
            </w:r>
          </w:p>
        </w:tc>
        <w:tc>
          <w:tcPr>
            <w:tcW w:w="2688" w:type="dxa"/>
            <w:shd w:val="clear" w:color="auto" w:fill="auto"/>
          </w:tcPr>
          <w:p w:rsidR="00871F01" w:rsidRPr="00871F01" w:rsidRDefault="00871F01" w:rsidP="00871F01">
            <w:pPr>
              <w:jc w:val="center"/>
              <w:rPr>
                <w:rFonts w:ascii="Times New Roman" w:hAnsi="Times New Roman" w:cs="Times New Roman"/>
                <w:sz w:val="20"/>
                <w:szCs w:val="20"/>
              </w:rPr>
            </w:pPr>
            <w:r w:rsidRPr="00871F01">
              <w:rPr>
                <w:rFonts w:ascii="Times New Roman" w:hAnsi="Times New Roman" w:cs="Times New Roman"/>
                <w:sz w:val="20"/>
                <w:szCs w:val="20"/>
              </w:rPr>
              <w:t>2</w:t>
            </w:r>
          </w:p>
        </w:tc>
        <w:tc>
          <w:tcPr>
            <w:tcW w:w="2220" w:type="dxa"/>
            <w:shd w:val="clear" w:color="auto" w:fill="auto"/>
          </w:tcPr>
          <w:p w:rsidR="00871F01" w:rsidRPr="00871F01" w:rsidRDefault="00871F01" w:rsidP="00871F01">
            <w:pPr>
              <w:jc w:val="center"/>
              <w:rPr>
                <w:rFonts w:ascii="Times New Roman" w:hAnsi="Times New Roman" w:cs="Times New Roman"/>
                <w:sz w:val="20"/>
                <w:szCs w:val="20"/>
              </w:rPr>
            </w:pPr>
            <w:r w:rsidRPr="00871F01">
              <w:rPr>
                <w:rFonts w:ascii="Times New Roman" w:hAnsi="Times New Roman" w:cs="Times New Roman"/>
                <w:sz w:val="20"/>
                <w:szCs w:val="20"/>
              </w:rPr>
              <w:t>3</w:t>
            </w:r>
          </w:p>
        </w:tc>
        <w:tc>
          <w:tcPr>
            <w:tcW w:w="3656"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4</w:t>
            </w:r>
          </w:p>
        </w:tc>
        <w:tc>
          <w:tcPr>
            <w:tcW w:w="1277"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5</w:t>
            </w:r>
          </w:p>
        </w:tc>
        <w:tc>
          <w:tcPr>
            <w:tcW w:w="1233"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6</w:t>
            </w:r>
          </w:p>
        </w:tc>
        <w:tc>
          <w:tcPr>
            <w:tcW w:w="1148"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7</w:t>
            </w:r>
          </w:p>
        </w:tc>
        <w:tc>
          <w:tcPr>
            <w:tcW w:w="1812"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8</w:t>
            </w:r>
          </w:p>
        </w:tc>
      </w:tr>
      <w:tr w:rsidR="00871F01" w:rsidRPr="00871F01" w:rsidTr="00D25CE4">
        <w:trPr>
          <w:trHeight w:val="87"/>
        </w:trPr>
        <w:tc>
          <w:tcPr>
            <w:tcW w:w="666" w:type="dxa"/>
            <w:shd w:val="clear" w:color="auto" w:fill="auto"/>
          </w:tcPr>
          <w:p w:rsidR="00871F01" w:rsidRPr="00871F01" w:rsidRDefault="00871F01" w:rsidP="00871F01">
            <w:pPr>
              <w:jc w:val="center"/>
              <w:rPr>
                <w:rFonts w:ascii="Times New Roman" w:hAnsi="Times New Roman" w:cs="Times New Roman"/>
                <w:bCs/>
                <w:sz w:val="20"/>
                <w:szCs w:val="20"/>
              </w:rPr>
            </w:pPr>
          </w:p>
        </w:tc>
        <w:tc>
          <w:tcPr>
            <w:tcW w:w="2688" w:type="dxa"/>
            <w:shd w:val="clear" w:color="auto" w:fill="auto"/>
          </w:tcPr>
          <w:p w:rsidR="00871F01" w:rsidRPr="00871F01" w:rsidRDefault="00871F01" w:rsidP="00871F01">
            <w:pPr>
              <w:jc w:val="center"/>
              <w:rPr>
                <w:rFonts w:ascii="Times New Roman" w:hAnsi="Times New Roman" w:cs="Times New Roman"/>
                <w:sz w:val="20"/>
                <w:szCs w:val="20"/>
              </w:rPr>
            </w:pPr>
            <w:r w:rsidRPr="00871F01">
              <w:rPr>
                <w:rFonts w:ascii="Times New Roman" w:hAnsi="Times New Roman" w:cs="Times New Roman"/>
                <w:sz w:val="20"/>
                <w:szCs w:val="20"/>
              </w:rPr>
              <w:t xml:space="preserve">муниципальная программа </w:t>
            </w:r>
          </w:p>
          <w:p w:rsidR="00871F01" w:rsidRPr="00871F01" w:rsidRDefault="00871F01" w:rsidP="00871F01">
            <w:pPr>
              <w:jc w:val="center"/>
              <w:rPr>
                <w:rFonts w:ascii="Times New Roman" w:hAnsi="Times New Roman" w:cs="Times New Roman"/>
                <w:sz w:val="20"/>
                <w:szCs w:val="20"/>
              </w:rPr>
            </w:pPr>
            <w:r w:rsidRPr="00871F01">
              <w:rPr>
                <w:rFonts w:ascii="Times New Roman" w:hAnsi="Times New Roman" w:cs="Times New Roman"/>
                <w:sz w:val="20"/>
                <w:szCs w:val="20"/>
              </w:rPr>
              <w:t>«Благоустройство и охрана окружающей среды на территории муниципального образовании</w:t>
            </w:r>
          </w:p>
          <w:p w:rsidR="00871F01" w:rsidRPr="00871F01" w:rsidRDefault="00871F01" w:rsidP="00871F01">
            <w:pPr>
              <w:jc w:val="center"/>
              <w:rPr>
                <w:rFonts w:ascii="Times New Roman" w:hAnsi="Times New Roman" w:cs="Times New Roman"/>
                <w:sz w:val="20"/>
                <w:szCs w:val="20"/>
              </w:rPr>
            </w:pPr>
            <w:r w:rsidRPr="00871F01">
              <w:rPr>
                <w:rFonts w:ascii="Times New Roman" w:hAnsi="Times New Roman" w:cs="Times New Roman"/>
                <w:sz w:val="20"/>
                <w:szCs w:val="20"/>
              </w:rPr>
              <w:t xml:space="preserve">Пчевжинское сельское поселение </w:t>
            </w:r>
          </w:p>
        </w:tc>
        <w:tc>
          <w:tcPr>
            <w:tcW w:w="2220" w:type="dxa"/>
            <w:shd w:val="clear" w:color="auto" w:fill="auto"/>
          </w:tcPr>
          <w:p w:rsidR="00871F01" w:rsidRPr="00871F01" w:rsidRDefault="00871F01" w:rsidP="00871F01">
            <w:pPr>
              <w:jc w:val="center"/>
              <w:rPr>
                <w:rFonts w:ascii="Times New Roman" w:hAnsi="Times New Roman" w:cs="Times New Roman"/>
                <w:sz w:val="20"/>
                <w:szCs w:val="20"/>
              </w:rPr>
            </w:pPr>
            <w:r w:rsidRPr="00871F01">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871F01" w:rsidRPr="00871F01" w:rsidRDefault="00871F01" w:rsidP="00871F01">
            <w:pPr>
              <w:jc w:val="center"/>
              <w:rPr>
                <w:rFonts w:ascii="Times New Roman" w:hAnsi="Times New Roman" w:cs="Times New Roman"/>
                <w:bCs/>
                <w:sz w:val="20"/>
                <w:szCs w:val="20"/>
              </w:rPr>
            </w:pPr>
          </w:p>
        </w:tc>
        <w:tc>
          <w:tcPr>
            <w:tcW w:w="1277"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2018</w:t>
            </w:r>
          </w:p>
        </w:tc>
        <w:tc>
          <w:tcPr>
            <w:tcW w:w="1233"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2021</w:t>
            </w:r>
          </w:p>
        </w:tc>
        <w:tc>
          <w:tcPr>
            <w:tcW w:w="1148"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sz w:val="20"/>
                <w:szCs w:val="20"/>
              </w:rPr>
              <w:t>8955,10</w:t>
            </w:r>
          </w:p>
        </w:tc>
        <w:tc>
          <w:tcPr>
            <w:tcW w:w="1812"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sz w:val="20"/>
                <w:szCs w:val="20"/>
              </w:rPr>
              <w:t>1930,00</w:t>
            </w:r>
          </w:p>
        </w:tc>
      </w:tr>
      <w:tr w:rsidR="00871F01" w:rsidRPr="00871F01" w:rsidTr="00D25CE4">
        <w:trPr>
          <w:trHeight w:val="237"/>
        </w:trPr>
        <w:tc>
          <w:tcPr>
            <w:tcW w:w="666" w:type="dxa"/>
            <w:shd w:val="clear" w:color="auto" w:fill="auto"/>
          </w:tcPr>
          <w:p w:rsidR="00871F01" w:rsidRPr="00871F01" w:rsidRDefault="00871F01" w:rsidP="00871F01">
            <w:pPr>
              <w:jc w:val="both"/>
              <w:rPr>
                <w:rFonts w:ascii="Times New Roman" w:hAnsi="Times New Roman" w:cs="Times New Roman"/>
                <w:bCs/>
                <w:sz w:val="20"/>
                <w:szCs w:val="20"/>
              </w:rPr>
            </w:pPr>
            <w:r w:rsidRPr="00871F01">
              <w:rPr>
                <w:rFonts w:ascii="Times New Roman" w:hAnsi="Times New Roman" w:cs="Times New Roman"/>
                <w:bCs/>
                <w:sz w:val="20"/>
                <w:szCs w:val="20"/>
              </w:rPr>
              <w:t>1</w:t>
            </w:r>
          </w:p>
        </w:tc>
        <w:tc>
          <w:tcPr>
            <w:tcW w:w="2688" w:type="dxa"/>
            <w:shd w:val="clear" w:color="auto" w:fill="auto"/>
          </w:tcPr>
          <w:p w:rsidR="00871F01" w:rsidRPr="00871F01" w:rsidRDefault="00871F01" w:rsidP="00871F01">
            <w:pPr>
              <w:rPr>
                <w:rFonts w:ascii="Times New Roman" w:hAnsi="Times New Roman" w:cs="Times New Roman"/>
                <w:bCs/>
                <w:sz w:val="20"/>
                <w:szCs w:val="20"/>
              </w:rPr>
            </w:pPr>
            <w:r w:rsidRPr="00871F01">
              <w:rPr>
                <w:rFonts w:ascii="Times New Roman" w:hAnsi="Times New Roman" w:cs="Times New Roman"/>
                <w:sz w:val="20"/>
                <w:szCs w:val="20"/>
              </w:rPr>
              <w:t>Участие в организации деятельности по сбору (в том числе раздельному сбору) и транспортированию твердых коммунальных отходов</w:t>
            </w:r>
          </w:p>
        </w:tc>
        <w:tc>
          <w:tcPr>
            <w:tcW w:w="2220"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871F01" w:rsidRPr="00871F01" w:rsidRDefault="00871F01" w:rsidP="00871F01">
            <w:pPr>
              <w:jc w:val="both"/>
              <w:rPr>
                <w:rFonts w:ascii="Times New Roman" w:eastAsia="Calibri" w:hAnsi="Times New Roman" w:cs="Times New Roman"/>
                <w:sz w:val="20"/>
                <w:szCs w:val="20"/>
              </w:rPr>
            </w:pPr>
            <w:r w:rsidRPr="00871F01">
              <w:rPr>
                <w:rFonts w:ascii="Times New Roman" w:eastAsia="Calibri" w:hAnsi="Times New Roman" w:cs="Times New Roman"/>
                <w:sz w:val="20"/>
                <w:szCs w:val="20"/>
              </w:rPr>
              <w:t>Увеличение доли площадок для сбора ТБО, обустроенных в соответствии с требованиями и нормами действующего законодательства, в общем количестве площадок для сбора ТБО.</w:t>
            </w:r>
          </w:p>
          <w:p w:rsidR="00871F01" w:rsidRPr="00871F01" w:rsidRDefault="00871F01" w:rsidP="00871F01">
            <w:pPr>
              <w:rPr>
                <w:rFonts w:ascii="Times New Roman" w:hAnsi="Times New Roman" w:cs="Times New Roman"/>
                <w:bCs/>
                <w:sz w:val="20"/>
                <w:szCs w:val="20"/>
              </w:rPr>
            </w:pPr>
            <w:r w:rsidRPr="00871F01">
              <w:rPr>
                <w:rFonts w:ascii="Times New Roman" w:eastAsia="Calibri" w:hAnsi="Times New Roman" w:cs="Times New Roman"/>
                <w:sz w:val="20"/>
                <w:szCs w:val="20"/>
              </w:rPr>
              <w:t>Увеличение доли ликвидированных несанкционированных свалок в общем количестве несанкционированных свалок</w:t>
            </w:r>
          </w:p>
        </w:tc>
        <w:tc>
          <w:tcPr>
            <w:tcW w:w="1277"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2018</w:t>
            </w:r>
          </w:p>
        </w:tc>
        <w:tc>
          <w:tcPr>
            <w:tcW w:w="1233"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2021</w:t>
            </w:r>
          </w:p>
        </w:tc>
        <w:tc>
          <w:tcPr>
            <w:tcW w:w="1148" w:type="dxa"/>
            <w:shd w:val="clear" w:color="auto" w:fill="auto"/>
          </w:tcPr>
          <w:p w:rsidR="00871F01" w:rsidRPr="00871F01" w:rsidRDefault="00871F01" w:rsidP="00871F01">
            <w:pPr>
              <w:jc w:val="right"/>
              <w:rPr>
                <w:rFonts w:ascii="Times New Roman" w:hAnsi="Times New Roman" w:cs="Times New Roman"/>
                <w:bCs/>
                <w:sz w:val="20"/>
                <w:szCs w:val="20"/>
              </w:rPr>
            </w:pPr>
            <w:r w:rsidRPr="00871F01">
              <w:rPr>
                <w:rFonts w:ascii="Times New Roman" w:hAnsi="Times New Roman" w:cs="Times New Roman"/>
                <w:sz w:val="20"/>
                <w:szCs w:val="20"/>
              </w:rPr>
              <w:t>7129,09</w:t>
            </w:r>
          </w:p>
        </w:tc>
        <w:tc>
          <w:tcPr>
            <w:tcW w:w="1812" w:type="dxa"/>
            <w:shd w:val="clear" w:color="auto" w:fill="auto"/>
          </w:tcPr>
          <w:p w:rsidR="00871F01" w:rsidRPr="00871F01" w:rsidRDefault="00871F01" w:rsidP="00871F01">
            <w:pPr>
              <w:jc w:val="right"/>
              <w:rPr>
                <w:rFonts w:ascii="Times New Roman" w:hAnsi="Times New Roman" w:cs="Times New Roman"/>
                <w:bCs/>
                <w:sz w:val="20"/>
                <w:szCs w:val="20"/>
              </w:rPr>
            </w:pPr>
            <w:r w:rsidRPr="00871F01">
              <w:rPr>
                <w:rFonts w:ascii="Times New Roman" w:hAnsi="Times New Roman" w:cs="Times New Roman"/>
                <w:sz w:val="20"/>
                <w:szCs w:val="20"/>
              </w:rPr>
              <w:t>1498,30</w:t>
            </w:r>
          </w:p>
        </w:tc>
      </w:tr>
      <w:tr w:rsidR="00871F01" w:rsidRPr="00871F01" w:rsidTr="00D25CE4">
        <w:trPr>
          <w:trHeight w:val="237"/>
        </w:trPr>
        <w:tc>
          <w:tcPr>
            <w:tcW w:w="666" w:type="dxa"/>
            <w:shd w:val="clear" w:color="auto" w:fill="auto"/>
          </w:tcPr>
          <w:p w:rsidR="00871F01" w:rsidRPr="00871F01" w:rsidRDefault="00871F01" w:rsidP="00871F01">
            <w:pPr>
              <w:jc w:val="both"/>
              <w:rPr>
                <w:rFonts w:ascii="Times New Roman" w:hAnsi="Times New Roman" w:cs="Times New Roman"/>
                <w:bCs/>
                <w:sz w:val="20"/>
                <w:szCs w:val="20"/>
              </w:rPr>
            </w:pPr>
            <w:r w:rsidRPr="00871F01">
              <w:rPr>
                <w:rFonts w:ascii="Times New Roman" w:hAnsi="Times New Roman" w:cs="Times New Roman"/>
                <w:bCs/>
                <w:sz w:val="20"/>
                <w:szCs w:val="20"/>
              </w:rPr>
              <w:t>2</w:t>
            </w:r>
          </w:p>
        </w:tc>
        <w:tc>
          <w:tcPr>
            <w:tcW w:w="2688" w:type="dxa"/>
            <w:shd w:val="clear" w:color="auto" w:fill="auto"/>
          </w:tcPr>
          <w:p w:rsidR="00871F01" w:rsidRPr="00871F01" w:rsidRDefault="00871F01" w:rsidP="00871F01">
            <w:pPr>
              <w:rPr>
                <w:rFonts w:ascii="Times New Roman" w:hAnsi="Times New Roman" w:cs="Times New Roman"/>
                <w:bCs/>
                <w:sz w:val="20"/>
                <w:szCs w:val="20"/>
              </w:rPr>
            </w:pPr>
            <w:r w:rsidRPr="00871F01">
              <w:rPr>
                <w:rFonts w:ascii="Times New Roman" w:hAnsi="Times New Roman" w:cs="Times New Roman"/>
                <w:sz w:val="20"/>
                <w:szCs w:val="20"/>
              </w:rPr>
              <w:t>Озеленение территории муниципального образования</w:t>
            </w:r>
          </w:p>
        </w:tc>
        <w:tc>
          <w:tcPr>
            <w:tcW w:w="2220"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871F01" w:rsidRPr="00871F01" w:rsidRDefault="00871F01" w:rsidP="00871F01">
            <w:pPr>
              <w:rPr>
                <w:rFonts w:ascii="Times New Roman" w:hAnsi="Times New Roman" w:cs="Times New Roman"/>
                <w:bCs/>
                <w:sz w:val="20"/>
                <w:szCs w:val="20"/>
              </w:rPr>
            </w:pPr>
            <w:r w:rsidRPr="00871F01">
              <w:rPr>
                <w:rFonts w:ascii="Times New Roman" w:hAnsi="Times New Roman" w:cs="Times New Roman"/>
                <w:sz w:val="20"/>
                <w:szCs w:val="20"/>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2018</w:t>
            </w:r>
          </w:p>
        </w:tc>
        <w:tc>
          <w:tcPr>
            <w:tcW w:w="1233"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2021</w:t>
            </w:r>
          </w:p>
        </w:tc>
        <w:tc>
          <w:tcPr>
            <w:tcW w:w="1148" w:type="dxa"/>
            <w:shd w:val="clear" w:color="auto" w:fill="auto"/>
          </w:tcPr>
          <w:p w:rsidR="00871F01" w:rsidRPr="00871F01" w:rsidRDefault="00871F01" w:rsidP="00871F01">
            <w:pPr>
              <w:jc w:val="right"/>
              <w:rPr>
                <w:rFonts w:ascii="Times New Roman" w:hAnsi="Times New Roman" w:cs="Times New Roman"/>
                <w:bCs/>
                <w:sz w:val="20"/>
                <w:szCs w:val="20"/>
              </w:rPr>
            </w:pPr>
            <w:r w:rsidRPr="00871F01">
              <w:rPr>
                <w:rFonts w:ascii="Times New Roman" w:hAnsi="Times New Roman" w:cs="Times New Roman"/>
                <w:sz w:val="20"/>
                <w:szCs w:val="20"/>
              </w:rPr>
              <w:t>195,72</w:t>
            </w:r>
          </w:p>
        </w:tc>
        <w:tc>
          <w:tcPr>
            <w:tcW w:w="1812" w:type="dxa"/>
            <w:shd w:val="clear" w:color="auto" w:fill="auto"/>
          </w:tcPr>
          <w:p w:rsidR="00871F01" w:rsidRPr="00871F01" w:rsidRDefault="00871F01" w:rsidP="00871F01">
            <w:pPr>
              <w:jc w:val="right"/>
              <w:rPr>
                <w:rFonts w:ascii="Times New Roman" w:hAnsi="Times New Roman" w:cs="Times New Roman"/>
                <w:bCs/>
                <w:sz w:val="20"/>
                <w:szCs w:val="20"/>
              </w:rPr>
            </w:pPr>
            <w:r w:rsidRPr="00871F01">
              <w:rPr>
                <w:rFonts w:ascii="Times New Roman" w:hAnsi="Times New Roman" w:cs="Times New Roman"/>
                <w:sz w:val="20"/>
                <w:szCs w:val="20"/>
              </w:rPr>
              <w:t>44,44</w:t>
            </w:r>
          </w:p>
        </w:tc>
      </w:tr>
      <w:tr w:rsidR="00871F01" w:rsidRPr="00871F01" w:rsidTr="00D25CE4">
        <w:trPr>
          <w:trHeight w:val="246"/>
        </w:trPr>
        <w:tc>
          <w:tcPr>
            <w:tcW w:w="666" w:type="dxa"/>
            <w:shd w:val="clear" w:color="auto" w:fill="auto"/>
          </w:tcPr>
          <w:p w:rsidR="00871F01" w:rsidRPr="00871F01" w:rsidRDefault="00871F01" w:rsidP="00871F01">
            <w:pPr>
              <w:jc w:val="both"/>
              <w:rPr>
                <w:rFonts w:ascii="Times New Roman" w:hAnsi="Times New Roman" w:cs="Times New Roman"/>
                <w:bCs/>
                <w:sz w:val="20"/>
                <w:szCs w:val="20"/>
              </w:rPr>
            </w:pPr>
            <w:r w:rsidRPr="00871F01">
              <w:rPr>
                <w:rFonts w:ascii="Times New Roman" w:hAnsi="Times New Roman" w:cs="Times New Roman"/>
                <w:bCs/>
                <w:sz w:val="20"/>
                <w:szCs w:val="20"/>
              </w:rPr>
              <w:t>3</w:t>
            </w:r>
          </w:p>
        </w:tc>
        <w:tc>
          <w:tcPr>
            <w:tcW w:w="2688" w:type="dxa"/>
            <w:shd w:val="clear" w:color="auto" w:fill="auto"/>
          </w:tcPr>
          <w:p w:rsidR="00871F01" w:rsidRPr="00871F01" w:rsidRDefault="00871F01" w:rsidP="00871F01">
            <w:pPr>
              <w:rPr>
                <w:rFonts w:ascii="Times New Roman" w:hAnsi="Times New Roman" w:cs="Times New Roman"/>
                <w:bCs/>
                <w:sz w:val="20"/>
                <w:szCs w:val="20"/>
              </w:rPr>
            </w:pPr>
            <w:r w:rsidRPr="00871F01">
              <w:rPr>
                <w:rFonts w:ascii="Times New Roman" w:hAnsi="Times New Roman" w:cs="Times New Roman"/>
                <w:sz w:val="20"/>
                <w:szCs w:val="20"/>
              </w:rPr>
              <w:t>Организация благоустройства территории муниципального образования</w:t>
            </w:r>
          </w:p>
        </w:tc>
        <w:tc>
          <w:tcPr>
            <w:tcW w:w="2220"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871F01" w:rsidRPr="00871F01" w:rsidRDefault="00871F01" w:rsidP="00871F01">
            <w:pPr>
              <w:rPr>
                <w:rFonts w:ascii="Times New Roman" w:hAnsi="Times New Roman" w:cs="Times New Roman"/>
                <w:bCs/>
                <w:sz w:val="20"/>
                <w:szCs w:val="20"/>
              </w:rPr>
            </w:pPr>
            <w:r w:rsidRPr="00871F01">
              <w:rPr>
                <w:rFonts w:ascii="Times New Roman" w:hAnsi="Times New Roman" w:cs="Times New Roman"/>
                <w:sz w:val="20"/>
                <w:szCs w:val="20"/>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tc>
        <w:tc>
          <w:tcPr>
            <w:tcW w:w="1277"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2018</w:t>
            </w:r>
          </w:p>
        </w:tc>
        <w:tc>
          <w:tcPr>
            <w:tcW w:w="1233"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2021</w:t>
            </w:r>
          </w:p>
        </w:tc>
        <w:tc>
          <w:tcPr>
            <w:tcW w:w="1148" w:type="dxa"/>
            <w:shd w:val="clear" w:color="auto" w:fill="auto"/>
          </w:tcPr>
          <w:p w:rsidR="00871F01" w:rsidRPr="00871F01" w:rsidRDefault="00871F01" w:rsidP="00871F01">
            <w:pPr>
              <w:jc w:val="right"/>
              <w:rPr>
                <w:rFonts w:ascii="Times New Roman" w:hAnsi="Times New Roman" w:cs="Times New Roman"/>
                <w:bCs/>
                <w:sz w:val="20"/>
                <w:szCs w:val="20"/>
              </w:rPr>
            </w:pPr>
            <w:r w:rsidRPr="00871F01">
              <w:rPr>
                <w:rFonts w:ascii="Times New Roman" w:hAnsi="Times New Roman" w:cs="Times New Roman"/>
                <w:sz w:val="20"/>
                <w:szCs w:val="20"/>
              </w:rPr>
              <w:t>270,38</w:t>
            </w:r>
          </w:p>
        </w:tc>
        <w:tc>
          <w:tcPr>
            <w:tcW w:w="1812" w:type="dxa"/>
            <w:shd w:val="clear" w:color="auto" w:fill="auto"/>
          </w:tcPr>
          <w:p w:rsidR="00871F01" w:rsidRPr="00871F01" w:rsidRDefault="00871F01" w:rsidP="00871F01">
            <w:pPr>
              <w:jc w:val="right"/>
              <w:rPr>
                <w:rFonts w:ascii="Times New Roman" w:hAnsi="Times New Roman" w:cs="Times New Roman"/>
                <w:bCs/>
                <w:sz w:val="20"/>
                <w:szCs w:val="20"/>
              </w:rPr>
            </w:pPr>
            <w:r w:rsidRPr="00871F01">
              <w:rPr>
                <w:rFonts w:ascii="Times New Roman" w:hAnsi="Times New Roman" w:cs="Times New Roman"/>
                <w:sz w:val="20"/>
                <w:szCs w:val="20"/>
              </w:rPr>
              <w:t>64,00</w:t>
            </w:r>
          </w:p>
        </w:tc>
      </w:tr>
      <w:tr w:rsidR="00871F01" w:rsidRPr="00871F01" w:rsidTr="00D25CE4">
        <w:trPr>
          <w:trHeight w:val="246"/>
        </w:trPr>
        <w:tc>
          <w:tcPr>
            <w:tcW w:w="666" w:type="dxa"/>
            <w:shd w:val="clear" w:color="auto" w:fill="auto"/>
          </w:tcPr>
          <w:p w:rsidR="00871F01" w:rsidRPr="00871F01" w:rsidRDefault="00871F01" w:rsidP="00871F01">
            <w:pPr>
              <w:jc w:val="both"/>
              <w:rPr>
                <w:rFonts w:ascii="Times New Roman" w:hAnsi="Times New Roman" w:cs="Times New Roman"/>
                <w:bCs/>
                <w:sz w:val="20"/>
                <w:szCs w:val="20"/>
              </w:rPr>
            </w:pPr>
            <w:r w:rsidRPr="00871F01">
              <w:rPr>
                <w:rFonts w:ascii="Times New Roman" w:hAnsi="Times New Roman" w:cs="Times New Roman"/>
                <w:bCs/>
                <w:sz w:val="20"/>
                <w:szCs w:val="20"/>
              </w:rPr>
              <w:t>4</w:t>
            </w:r>
          </w:p>
        </w:tc>
        <w:tc>
          <w:tcPr>
            <w:tcW w:w="2688" w:type="dxa"/>
            <w:shd w:val="clear" w:color="auto" w:fill="auto"/>
          </w:tcPr>
          <w:p w:rsidR="00871F01" w:rsidRPr="00871F01" w:rsidRDefault="00871F01" w:rsidP="00871F01">
            <w:pPr>
              <w:rPr>
                <w:rFonts w:ascii="Times New Roman" w:hAnsi="Times New Roman" w:cs="Times New Roman"/>
                <w:sz w:val="20"/>
                <w:szCs w:val="20"/>
              </w:rPr>
            </w:pPr>
            <w:r w:rsidRPr="00871F01">
              <w:rPr>
                <w:rFonts w:ascii="Times New Roman" w:hAnsi="Times New Roman" w:cs="Times New Roman"/>
                <w:sz w:val="20"/>
                <w:szCs w:val="20"/>
              </w:rPr>
              <w:t>Содержание гражданских захоронений, расположенных на территории муниципального образования</w:t>
            </w:r>
          </w:p>
        </w:tc>
        <w:tc>
          <w:tcPr>
            <w:tcW w:w="2220" w:type="dxa"/>
            <w:shd w:val="clear" w:color="auto" w:fill="auto"/>
          </w:tcPr>
          <w:p w:rsidR="00871F01" w:rsidRPr="00871F01" w:rsidRDefault="00871F01" w:rsidP="00871F01">
            <w:pPr>
              <w:jc w:val="center"/>
              <w:rPr>
                <w:rFonts w:ascii="Times New Roman" w:hAnsi="Times New Roman" w:cs="Times New Roman"/>
                <w:sz w:val="20"/>
                <w:szCs w:val="20"/>
              </w:rPr>
            </w:pPr>
            <w:r w:rsidRPr="00871F01">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871F01" w:rsidRPr="00871F01" w:rsidRDefault="00871F01" w:rsidP="00871F01">
            <w:pPr>
              <w:jc w:val="both"/>
              <w:rPr>
                <w:rFonts w:ascii="Times New Roman" w:eastAsia="Calibri" w:hAnsi="Times New Roman" w:cs="Times New Roman"/>
                <w:sz w:val="20"/>
                <w:szCs w:val="20"/>
              </w:rPr>
            </w:pPr>
            <w:r w:rsidRPr="00871F01">
              <w:rPr>
                <w:rFonts w:ascii="Times New Roman" w:eastAsia="Calibri" w:hAnsi="Times New Roman" w:cs="Times New Roman"/>
                <w:sz w:val="20"/>
                <w:szCs w:val="20"/>
              </w:rPr>
              <w:t>Увеличение доли мест захоронений, соответствующих требованиям и нормам действующего законодательства в общем количестве мест захоронений.</w:t>
            </w:r>
          </w:p>
        </w:tc>
        <w:tc>
          <w:tcPr>
            <w:tcW w:w="1277"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2018</w:t>
            </w:r>
          </w:p>
        </w:tc>
        <w:tc>
          <w:tcPr>
            <w:tcW w:w="1233"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2021</w:t>
            </w:r>
          </w:p>
        </w:tc>
        <w:tc>
          <w:tcPr>
            <w:tcW w:w="1148" w:type="dxa"/>
            <w:shd w:val="clear" w:color="auto" w:fill="auto"/>
          </w:tcPr>
          <w:p w:rsidR="00871F01" w:rsidRPr="00871F01" w:rsidRDefault="00871F01" w:rsidP="00871F01">
            <w:pPr>
              <w:jc w:val="right"/>
              <w:rPr>
                <w:rFonts w:ascii="Times New Roman" w:hAnsi="Times New Roman" w:cs="Times New Roman"/>
                <w:bCs/>
                <w:sz w:val="20"/>
                <w:szCs w:val="20"/>
              </w:rPr>
            </w:pPr>
            <w:r w:rsidRPr="00871F01">
              <w:rPr>
                <w:rFonts w:ascii="Times New Roman" w:hAnsi="Times New Roman" w:cs="Times New Roman"/>
                <w:sz w:val="20"/>
                <w:szCs w:val="20"/>
              </w:rPr>
              <w:t>996,64</w:t>
            </w:r>
          </w:p>
        </w:tc>
        <w:tc>
          <w:tcPr>
            <w:tcW w:w="1812" w:type="dxa"/>
            <w:shd w:val="clear" w:color="auto" w:fill="auto"/>
          </w:tcPr>
          <w:p w:rsidR="00871F01" w:rsidRPr="00871F01" w:rsidRDefault="00871F01" w:rsidP="00871F01">
            <w:pPr>
              <w:jc w:val="right"/>
              <w:rPr>
                <w:rFonts w:ascii="Times New Roman" w:hAnsi="Times New Roman" w:cs="Times New Roman"/>
                <w:bCs/>
                <w:sz w:val="20"/>
                <w:szCs w:val="20"/>
              </w:rPr>
            </w:pPr>
            <w:r w:rsidRPr="00871F01">
              <w:rPr>
                <w:rFonts w:ascii="Times New Roman" w:hAnsi="Times New Roman" w:cs="Times New Roman"/>
                <w:sz w:val="20"/>
                <w:szCs w:val="20"/>
              </w:rPr>
              <w:t>235,90</w:t>
            </w:r>
          </w:p>
        </w:tc>
      </w:tr>
      <w:tr w:rsidR="00871F01" w:rsidRPr="00871F01" w:rsidTr="00D25CE4">
        <w:trPr>
          <w:trHeight w:val="246"/>
        </w:trPr>
        <w:tc>
          <w:tcPr>
            <w:tcW w:w="666" w:type="dxa"/>
            <w:shd w:val="clear" w:color="auto" w:fill="auto"/>
          </w:tcPr>
          <w:p w:rsidR="00871F01" w:rsidRPr="00871F01" w:rsidRDefault="00871F01" w:rsidP="00871F01">
            <w:pPr>
              <w:jc w:val="both"/>
              <w:rPr>
                <w:rFonts w:ascii="Times New Roman" w:hAnsi="Times New Roman" w:cs="Times New Roman"/>
                <w:bCs/>
                <w:sz w:val="20"/>
                <w:szCs w:val="20"/>
              </w:rPr>
            </w:pPr>
            <w:r w:rsidRPr="00871F01">
              <w:rPr>
                <w:rFonts w:ascii="Times New Roman" w:hAnsi="Times New Roman" w:cs="Times New Roman"/>
                <w:bCs/>
                <w:sz w:val="20"/>
                <w:szCs w:val="20"/>
              </w:rPr>
              <w:t>5</w:t>
            </w:r>
          </w:p>
        </w:tc>
        <w:tc>
          <w:tcPr>
            <w:tcW w:w="2688" w:type="dxa"/>
            <w:shd w:val="clear" w:color="auto" w:fill="auto"/>
          </w:tcPr>
          <w:p w:rsidR="00871F01" w:rsidRPr="00871F01" w:rsidRDefault="00871F01" w:rsidP="00871F01">
            <w:pPr>
              <w:rPr>
                <w:rFonts w:ascii="Times New Roman" w:hAnsi="Times New Roman" w:cs="Times New Roman"/>
                <w:bCs/>
                <w:sz w:val="20"/>
                <w:szCs w:val="20"/>
              </w:rPr>
            </w:pPr>
            <w:r w:rsidRPr="00871F01">
              <w:rPr>
                <w:rFonts w:ascii="Times New Roman" w:hAnsi="Times New Roman" w:cs="Times New Roman"/>
                <w:sz w:val="20"/>
                <w:szCs w:val="20"/>
              </w:rPr>
              <w:t>Содержание воинских захоронений, расположенных на территории муниципального образования</w:t>
            </w:r>
          </w:p>
        </w:tc>
        <w:tc>
          <w:tcPr>
            <w:tcW w:w="2220" w:type="dxa"/>
            <w:shd w:val="clear" w:color="auto" w:fill="auto"/>
          </w:tcPr>
          <w:p w:rsidR="00871F01" w:rsidRPr="00871F01" w:rsidRDefault="00871F01" w:rsidP="00871F01">
            <w:pPr>
              <w:jc w:val="center"/>
              <w:rPr>
                <w:rFonts w:ascii="Times New Roman" w:hAnsi="Times New Roman" w:cs="Times New Roman"/>
                <w:sz w:val="20"/>
                <w:szCs w:val="20"/>
              </w:rPr>
            </w:pPr>
            <w:r w:rsidRPr="00871F01">
              <w:rPr>
                <w:rFonts w:ascii="Times New Roman" w:hAnsi="Times New Roman" w:cs="Times New Roman"/>
                <w:sz w:val="20"/>
                <w:szCs w:val="20"/>
              </w:rPr>
              <w:t>Администрация Пчевжинского сельского поселения</w:t>
            </w:r>
          </w:p>
        </w:tc>
        <w:tc>
          <w:tcPr>
            <w:tcW w:w="3656" w:type="dxa"/>
            <w:shd w:val="clear" w:color="auto" w:fill="auto"/>
          </w:tcPr>
          <w:p w:rsidR="00871F01" w:rsidRPr="00871F01" w:rsidRDefault="00871F01" w:rsidP="00871F01">
            <w:pPr>
              <w:jc w:val="both"/>
              <w:rPr>
                <w:rFonts w:ascii="Times New Roman" w:eastAsia="Calibri" w:hAnsi="Times New Roman" w:cs="Times New Roman"/>
                <w:sz w:val="20"/>
                <w:szCs w:val="20"/>
              </w:rPr>
            </w:pPr>
            <w:r w:rsidRPr="00871F01">
              <w:rPr>
                <w:rFonts w:ascii="Times New Roman" w:eastAsia="Calibri" w:hAnsi="Times New Roman" w:cs="Times New Roman"/>
                <w:sz w:val="20"/>
                <w:szCs w:val="20"/>
              </w:rPr>
              <w:t>Увеличение доли мест захоронений, соответствующих требованиям и нормам действующего законодательства в общем количестве мест захоронений.</w:t>
            </w:r>
          </w:p>
        </w:tc>
        <w:tc>
          <w:tcPr>
            <w:tcW w:w="1277"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2018</w:t>
            </w:r>
          </w:p>
        </w:tc>
        <w:tc>
          <w:tcPr>
            <w:tcW w:w="1233"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2021</w:t>
            </w:r>
          </w:p>
        </w:tc>
        <w:tc>
          <w:tcPr>
            <w:tcW w:w="1148" w:type="dxa"/>
            <w:shd w:val="clear" w:color="auto" w:fill="auto"/>
          </w:tcPr>
          <w:p w:rsidR="00871F01" w:rsidRPr="00871F01" w:rsidRDefault="00871F01" w:rsidP="00871F01">
            <w:pPr>
              <w:jc w:val="right"/>
              <w:rPr>
                <w:rFonts w:ascii="Times New Roman" w:hAnsi="Times New Roman" w:cs="Times New Roman"/>
                <w:sz w:val="20"/>
                <w:szCs w:val="20"/>
              </w:rPr>
            </w:pPr>
            <w:r w:rsidRPr="00871F01">
              <w:rPr>
                <w:rFonts w:ascii="Times New Roman" w:hAnsi="Times New Roman" w:cs="Times New Roman"/>
                <w:sz w:val="20"/>
                <w:szCs w:val="20"/>
              </w:rPr>
              <w:t>259,95</w:t>
            </w:r>
          </w:p>
          <w:p w:rsidR="00871F01" w:rsidRPr="00871F01" w:rsidRDefault="00871F01" w:rsidP="00871F01">
            <w:pPr>
              <w:jc w:val="center"/>
              <w:rPr>
                <w:rFonts w:ascii="Times New Roman" w:hAnsi="Times New Roman" w:cs="Times New Roman"/>
                <w:bCs/>
                <w:sz w:val="20"/>
                <w:szCs w:val="20"/>
              </w:rPr>
            </w:pPr>
          </w:p>
        </w:tc>
        <w:tc>
          <w:tcPr>
            <w:tcW w:w="1812" w:type="dxa"/>
            <w:shd w:val="clear" w:color="auto" w:fill="auto"/>
          </w:tcPr>
          <w:p w:rsidR="00871F01" w:rsidRPr="00871F01" w:rsidRDefault="00871F01" w:rsidP="00871F01">
            <w:pPr>
              <w:jc w:val="right"/>
              <w:rPr>
                <w:rFonts w:ascii="Times New Roman" w:hAnsi="Times New Roman" w:cs="Times New Roman"/>
                <w:bCs/>
                <w:sz w:val="20"/>
                <w:szCs w:val="20"/>
              </w:rPr>
            </w:pPr>
            <w:r w:rsidRPr="00871F01">
              <w:rPr>
                <w:rFonts w:ascii="Times New Roman" w:hAnsi="Times New Roman" w:cs="Times New Roman"/>
                <w:sz w:val="20"/>
                <w:szCs w:val="20"/>
              </w:rPr>
              <w:t>61,53</w:t>
            </w:r>
          </w:p>
        </w:tc>
      </w:tr>
      <w:tr w:rsidR="00871F01" w:rsidRPr="00871F01" w:rsidTr="00D25CE4">
        <w:trPr>
          <w:trHeight w:val="246"/>
        </w:trPr>
        <w:tc>
          <w:tcPr>
            <w:tcW w:w="666" w:type="dxa"/>
            <w:shd w:val="clear" w:color="auto" w:fill="auto"/>
          </w:tcPr>
          <w:p w:rsidR="00871F01" w:rsidRPr="00871F01" w:rsidRDefault="00871F01" w:rsidP="00871F01">
            <w:pPr>
              <w:jc w:val="both"/>
              <w:rPr>
                <w:rFonts w:ascii="Times New Roman" w:hAnsi="Times New Roman" w:cs="Times New Roman"/>
                <w:bCs/>
                <w:sz w:val="20"/>
                <w:szCs w:val="20"/>
              </w:rPr>
            </w:pPr>
            <w:r w:rsidRPr="00871F01">
              <w:rPr>
                <w:rFonts w:ascii="Times New Roman" w:hAnsi="Times New Roman" w:cs="Times New Roman"/>
                <w:bCs/>
                <w:sz w:val="20"/>
                <w:szCs w:val="20"/>
              </w:rPr>
              <w:t>6</w:t>
            </w:r>
          </w:p>
        </w:tc>
        <w:tc>
          <w:tcPr>
            <w:tcW w:w="2688" w:type="dxa"/>
            <w:shd w:val="clear" w:color="auto" w:fill="auto"/>
          </w:tcPr>
          <w:p w:rsidR="00871F01" w:rsidRPr="00871F01" w:rsidRDefault="00871F01" w:rsidP="00871F01">
            <w:pPr>
              <w:rPr>
                <w:rFonts w:ascii="Times New Roman" w:eastAsia="Calibri" w:hAnsi="Times New Roman" w:cs="Times New Roman"/>
                <w:sz w:val="20"/>
                <w:szCs w:val="20"/>
              </w:rPr>
            </w:pPr>
            <w:r w:rsidRPr="00871F01">
              <w:rPr>
                <w:rFonts w:ascii="Times New Roman" w:eastAsia="Calibri" w:hAnsi="Times New Roman" w:cs="Times New Roman"/>
                <w:sz w:val="20"/>
                <w:szCs w:val="20"/>
              </w:rPr>
              <w:t>Вывоз умерших граждан из внебольничных условий</w:t>
            </w:r>
          </w:p>
        </w:tc>
        <w:tc>
          <w:tcPr>
            <w:tcW w:w="2220" w:type="dxa"/>
            <w:shd w:val="clear" w:color="auto" w:fill="auto"/>
          </w:tcPr>
          <w:p w:rsidR="00871F01" w:rsidRPr="00871F01" w:rsidRDefault="00871F01" w:rsidP="00871F01">
            <w:pPr>
              <w:jc w:val="center"/>
              <w:rPr>
                <w:rFonts w:ascii="Times New Roman" w:hAnsi="Times New Roman" w:cs="Times New Roman"/>
                <w:sz w:val="20"/>
                <w:szCs w:val="20"/>
              </w:rPr>
            </w:pPr>
            <w:r w:rsidRPr="00871F01">
              <w:rPr>
                <w:rFonts w:ascii="Times New Roman" w:hAnsi="Times New Roman" w:cs="Times New Roman"/>
                <w:sz w:val="20"/>
                <w:szCs w:val="20"/>
              </w:rPr>
              <w:t xml:space="preserve">Администрация Пчевжинского </w:t>
            </w:r>
            <w:r w:rsidRPr="00871F01">
              <w:rPr>
                <w:rFonts w:ascii="Times New Roman" w:hAnsi="Times New Roman" w:cs="Times New Roman"/>
                <w:sz w:val="20"/>
                <w:szCs w:val="20"/>
              </w:rPr>
              <w:lastRenderedPageBreak/>
              <w:t>сельского поселения</w:t>
            </w:r>
          </w:p>
        </w:tc>
        <w:tc>
          <w:tcPr>
            <w:tcW w:w="3656" w:type="dxa"/>
            <w:shd w:val="clear" w:color="auto" w:fill="auto"/>
          </w:tcPr>
          <w:p w:rsidR="00871F01" w:rsidRPr="00871F01" w:rsidRDefault="00871F01" w:rsidP="00871F01">
            <w:pPr>
              <w:jc w:val="both"/>
              <w:rPr>
                <w:rFonts w:ascii="Times New Roman" w:eastAsia="Calibri" w:hAnsi="Times New Roman" w:cs="Times New Roman"/>
                <w:sz w:val="20"/>
                <w:szCs w:val="20"/>
              </w:rPr>
            </w:pPr>
            <w:r w:rsidRPr="00871F01">
              <w:rPr>
                <w:rFonts w:ascii="Times New Roman" w:eastAsia="Calibri" w:hAnsi="Times New Roman" w:cs="Times New Roman"/>
                <w:sz w:val="20"/>
                <w:szCs w:val="20"/>
              </w:rPr>
              <w:lastRenderedPageBreak/>
              <w:t xml:space="preserve">Увеличение доли удовлетворительных обращений о вывозе умерших граждан </w:t>
            </w:r>
            <w:r w:rsidRPr="00871F01">
              <w:rPr>
                <w:rFonts w:ascii="Times New Roman" w:eastAsia="Calibri" w:hAnsi="Times New Roman" w:cs="Times New Roman"/>
                <w:sz w:val="20"/>
                <w:szCs w:val="20"/>
              </w:rPr>
              <w:lastRenderedPageBreak/>
              <w:t>из внебольничных условий.</w:t>
            </w:r>
          </w:p>
        </w:tc>
        <w:tc>
          <w:tcPr>
            <w:tcW w:w="1277"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lastRenderedPageBreak/>
              <w:t>2018</w:t>
            </w:r>
          </w:p>
        </w:tc>
        <w:tc>
          <w:tcPr>
            <w:tcW w:w="1233" w:type="dxa"/>
            <w:shd w:val="clear" w:color="auto" w:fill="auto"/>
          </w:tcPr>
          <w:p w:rsidR="00871F01" w:rsidRPr="00871F01" w:rsidRDefault="00871F01" w:rsidP="00871F01">
            <w:pPr>
              <w:jc w:val="center"/>
              <w:rPr>
                <w:rFonts w:ascii="Times New Roman" w:hAnsi="Times New Roman" w:cs="Times New Roman"/>
                <w:bCs/>
                <w:sz w:val="20"/>
                <w:szCs w:val="20"/>
              </w:rPr>
            </w:pPr>
            <w:r w:rsidRPr="00871F01">
              <w:rPr>
                <w:rFonts w:ascii="Times New Roman" w:hAnsi="Times New Roman" w:cs="Times New Roman"/>
                <w:bCs/>
                <w:sz w:val="20"/>
                <w:szCs w:val="20"/>
              </w:rPr>
              <w:t>2021</w:t>
            </w:r>
          </w:p>
        </w:tc>
        <w:tc>
          <w:tcPr>
            <w:tcW w:w="1148" w:type="dxa"/>
            <w:shd w:val="clear" w:color="auto" w:fill="auto"/>
          </w:tcPr>
          <w:p w:rsidR="00871F01" w:rsidRPr="00871F01" w:rsidRDefault="00871F01" w:rsidP="00871F01">
            <w:pPr>
              <w:jc w:val="right"/>
              <w:rPr>
                <w:rFonts w:ascii="Times New Roman" w:hAnsi="Times New Roman" w:cs="Times New Roman"/>
                <w:sz w:val="20"/>
                <w:szCs w:val="20"/>
              </w:rPr>
            </w:pPr>
            <w:r w:rsidRPr="00871F01">
              <w:rPr>
                <w:rFonts w:ascii="Times New Roman" w:hAnsi="Times New Roman" w:cs="Times New Roman"/>
                <w:sz w:val="20"/>
                <w:szCs w:val="20"/>
              </w:rPr>
              <w:t>103,32</w:t>
            </w:r>
          </w:p>
        </w:tc>
        <w:tc>
          <w:tcPr>
            <w:tcW w:w="1812" w:type="dxa"/>
            <w:shd w:val="clear" w:color="auto" w:fill="auto"/>
          </w:tcPr>
          <w:p w:rsidR="00871F01" w:rsidRPr="00871F01" w:rsidRDefault="00871F01" w:rsidP="00871F01">
            <w:pPr>
              <w:jc w:val="right"/>
              <w:rPr>
                <w:rFonts w:ascii="Times New Roman" w:hAnsi="Times New Roman" w:cs="Times New Roman"/>
                <w:sz w:val="20"/>
                <w:szCs w:val="20"/>
              </w:rPr>
            </w:pPr>
            <w:r w:rsidRPr="00871F01">
              <w:rPr>
                <w:rFonts w:ascii="Times New Roman" w:hAnsi="Times New Roman" w:cs="Times New Roman"/>
                <w:sz w:val="20"/>
                <w:szCs w:val="20"/>
              </w:rPr>
              <w:t>25,83</w:t>
            </w:r>
          </w:p>
        </w:tc>
      </w:tr>
    </w:tbl>
    <w:p w:rsidR="00CF1061" w:rsidRDefault="00CF1061" w:rsidP="00313601">
      <w:pPr>
        <w:widowControl/>
        <w:jc w:val="both"/>
        <w:rPr>
          <w:rFonts w:ascii="Times New Roman" w:eastAsia="Times New Roman" w:hAnsi="Times New Roman" w:cs="Times New Roman"/>
          <w:b/>
          <w:color w:val="auto"/>
          <w:kern w:val="1"/>
          <w:sz w:val="22"/>
          <w:szCs w:val="22"/>
          <w:lang w:eastAsia="ar-SA" w:bidi="ar-SA"/>
        </w:rPr>
      </w:pPr>
    </w:p>
    <w:p w:rsidR="00871F01" w:rsidRDefault="00871F01" w:rsidP="00313601">
      <w:pPr>
        <w:widowControl/>
        <w:jc w:val="both"/>
        <w:rPr>
          <w:rFonts w:ascii="Times New Roman" w:eastAsia="Times New Roman" w:hAnsi="Times New Roman" w:cs="Times New Roman"/>
          <w:b/>
          <w:color w:val="auto"/>
          <w:kern w:val="1"/>
          <w:sz w:val="22"/>
          <w:szCs w:val="22"/>
          <w:lang w:eastAsia="ar-SA" w:bidi="ar-SA"/>
        </w:rPr>
      </w:pPr>
    </w:p>
    <w:p w:rsidR="00610342" w:rsidRPr="00C971F1" w:rsidRDefault="00610342" w:rsidP="00313601">
      <w:pPr>
        <w:widowControl/>
        <w:jc w:val="both"/>
        <w:rPr>
          <w:rFonts w:ascii="Times New Roman" w:eastAsia="Times New Roman" w:hAnsi="Times New Roman" w:cs="Times New Roman"/>
          <w:b/>
          <w:color w:val="auto"/>
          <w:kern w:val="1"/>
          <w:sz w:val="22"/>
          <w:szCs w:val="22"/>
          <w:lang w:eastAsia="ar-SA" w:bidi="ar-SA"/>
        </w:rPr>
      </w:pPr>
    </w:p>
    <w:p w:rsidR="00871F01" w:rsidRDefault="00871F01" w:rsidP="00871F01">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07 мая 2018 года № 86</w:t>
      </w:r>
    </w:p>
    <w:p w:rsidR="00E63225" w:rsidRDefault="00871F01" w:rsidP="00313601">
      <w:pPr>
        <w:widowControl/>
        <w:jc w:val="both"/>
        <w:rPr>
          <w:rFonts w:ascii="Times New Roman" w:eastAsia="Times New Roman" w:hAnsi="Times New Roman" w:cs="Times New Roman"/>
          <w:b/>
          <w:color w:val="auto"/>
          <w:sz w:val="22"/>
          <w:szCs w:val="22"/>
          <w:lang w:bidi="ar-SA"/>
        </w:rPr>
      </w:pPr>
      <w:r w:rsidRPr="00871F01">
        <w:rPr>
          <w:rFonts w:ascii="Times New Roman" w:eastAsia="Times New Roman" w:hAnsi="Times New Roman" w:cs="Times New Roman"/>
          <w:b/>
          <w:color w:val="auto"/>
          <w:sz w:val="22"/>
          <w:szCs w:val="22"/>
          <w:lang w:bidi="ar-SA"/>
        </w:rPr>
        <w:t>О внесении изменений в муниципальную программу «Развитие частей территории муниципального образования Пчевжинское сельское поселение</w:t>
      </w:r>
      <w:r>
        <w:rPr>
          <w:rFonts w:ascii="Times New Roman" w:eastAsia="Times New Roman" w:hAnsi="Times New Roman" w:cs="Times New Roman"/>
          <w:b/>
          <w:color w:val="auto"/>
          <w:sz w:val="22"/>
          <w:szCs w:val="22"/>
          <w:lang w:bidi="ar-SA"/>
        </w:rPr>
        <w:t xml:space="preserve">, утвержденную постановлением </w:t>
      </w:r>
      <w:r w:rsidRPr="00871F01">
        <w:rPr>
          <w:rFonts w:ascii="Times New Roman" w:eastAsia="Times New Roman" w:hAnsi="Times New Roman" w:cs="Times New Roman"/>
          <w:b/>
          <w:color w:val="auto"/>
          <w:sz w:val="22"/>
          <w:szCs w:val="22"/>
          <w:lang w:bidi="ar-SA"/>
        </w:rPr>
        <w:t xml:space="preserve"> от  25 декабря 2017 года №  217</w:t>
      </w:r>
    </w:p>
    <w:p w:rsidR="00871F01" w:rsidRPr="00871F01" w:rsidRDefault="00871F01" w:rsidP="00871F01">
      <w:pPr>
        <w:widowControl/>
        <w:spacing w:line="276" w:lineRule="auto"/>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871F01" w:rsidRPr="00871F01" w:rsidRDefault="00871F01" w:rsidP="00871F01">
      <w:pPr>
        <w:widowControl/>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1. Внести следующие изменения в муниципальную программу «Развитие частей территории муниципального образования Пчевжинское сельское поселение», утвержденную постановлением Администрации муниципального образования Пчевжинское сельское поселение Киришского муниципального района Ленинградской области от 25 декабря 2017 года   № 217 (далее – Программа):</w:t>
      </w:r>
    </w:p>
    <w:p w:rsidR="00871F01" w:rsidRPr="00871F01" w:rsidRDefault="00871F01" w:rsidP="00871F01">
      <w:pPr>
        <w:widowControl/>
        <w:spacing w:line="276" w:lineRule="auto"/>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1.1. Строку 8 паспорта муниципальной программы  «Финансовое обеспечение муниципальной программы в т.ч. по источникам финансирования» изложить в следующей редакции:</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34"/>
        <w:gridCol w:w="10225"/>
      </w:tblGrid>
      <w:tr w:rsidR="00871F01" w:rsidRPr="00871F01" w:rsidTr="00610342">
        <w:trPr>
          <w:trHeight w:val="307"/>
        </w:trPr>
        <w:tc>
          <w:tcPr>
            <w:tcW w:w="4234" w:type="dxa"/>
          </w:tcPr>
          <w:p w:rsidR="00871F01" w:rsidRPr="00871F01" w:rsidRDefault="00871F01" w:rsidP="00871F01">
            <w:pPr>
              <w:widowControl/>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Финансовое обеспечение муниципальной программы, в т.ч. по источникам финансирования</w:t>
            </w:r>
          </w:p>
        </w:tc>
        <w:tc>
          <w:tcPr>
            <w:tcW w:w="10225" w:type="dxa"/>
          </w:tcPr>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Объем финансовых средств, предусмотренных на реализацию программы в 2018-2021 годах, составляет:</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3600,56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Ленинградской области – 2500,00 тыс.руб.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1100,56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из них:</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2018 год – 2793,50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2500,00 тыс.руб.;</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293,50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2019 год – 269,02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269,02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2020 год – 269,02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269,02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2021 год – 269,02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w:t>
            </w:r>
          </w:p>
          <w:p w:rsidR="00871F01" w:rsidRPr="00871F01" w:rsidRDefault="00871F01" w:rsidP="00871F01">
            <w:pPr>
              <w:widowControl/>
              <w:ind w:right="212"/>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269,02 тыс. рублей;</w:t>
            </w:r>
          </w:p>
        </w:tc>
      </w:tr>
    </w:tbl>
    <w:p w:rsidR="00871F01" w:rsidRPr="00871F01" w:rsidRDefault="00871F01" w:rsidP="00871F01">
      <w:pPr>
        <w:widowControl/>
        <w:spacing w:line="276" w:lineRule="auto"/>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1.2. Раздел 4  муниципальной 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Объем финансовых средств, предусмотренных на реализацию программы в 2018-2021 годах, составляет:</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3600,56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Ленинградской области – 2500,00 тыс.руб.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1100,56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из них:</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2018 год – 2793,50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2500,00 тыс.руб.;</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293,50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2019 год – 269,02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269,02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2020 год – 269,02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269,02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2021 год – 269,02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тыс.рублей;</w:t>
      </w:r>
    </w:p>
    <w:p w:rsidR="00871F01" w:rsidRPr="00871F01" w:rsidRDefault="00871F01" w:rsidP="00871F01">
      <w:pPr>
        <w:widowControl/>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269,02 тыс.рублей.</w:t>
      </w:r>
    </w:p>
    <w:p w:rsidR="00871F01" w:rsidRPr="00871F01" w:rsidRDefault="00871F01" w:rsidP="00871F01">
      <w:pPr>
        <w:widowControl/>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 Внести следующие изменения в подпрограмму «Развитие населенных пунктов муниципального образования Пчевжинское сельское поселение»», утвержденную постановлением Администрации муниципального образования Пчевжинское сельское поселение Киришского муниципального района Ленинградской области от 25 декабря 2017 года   № 217 (далее – подпрограмма):</w:t>
      </w:r>
    </w:p>
    <w:p w:rsidR="00871F01" w:rsidRPr="00871F01" w:rsidRDefault="00871F01" w:rsidP="00871F01">
      <w:pPr>
        <w:widowControl/>
        <w:spacing w:line="276" w:lineRule="auto"/>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1.1. Строку 8 паспорта подпрограммы  «Финансовое обеспечение муниципальной программы в т.ч. по источникам финансирования» изложить в следующей редакции:</w:t>
      </w:r>
    </w:p>
    <w:tbl>
      <w:tblPr>
        <w:tblW w:w="14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34"/>
        <w:gridCol w:w="9942"/>
      </w:tblGrid>
      <w:tr w:rsidR="00871F01" w:rsidRPr="00871F01" w:rsidTr="00610342">
        <w:trPr>
          <w:trHeight w:val="307"/>
        </w:trPr>
        <w:tc>
          <w:tcPr>
            <w:tcW w:w="4234" w:type="dxa"/>
          </w:tcPr>
          <w:p w:rsidR="00871F01" w:rsidRPr="00871F01" w:rsidRDefault="00871F01" w:rsidP="00871F01">
            <w:pPr>
              <w:widowControl/>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Финансовое обеспечение муниципальной программы, в т.ч. по источникам финансирования</w:t>
            </w:r>
          </w:p>
        </w:tc>
        <w:tc>
          <w:tcPr>
            <w:tcW w:w="9942" w:type="dxa"/>
          </w:tcPr>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Объем финансовых средств, предусмотренных на реализацию Подпрограммы в 2018-2021 годах, составляет:</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3284,04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Ленинградской области – 2500,00 тыс.руб.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784,04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из них:</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2018 год – 2721,54 тыс. рублей, в том числе: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Ленинградской области– 2500,00 тыс.руб.;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221,54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2019 год – 187,50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 бюджет Ленинградской области–0,00 тыс.руб.;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lastRenderedPageBreak/>
              <w:t>бюджет муниципального образования Пчевжинское сельское поселение Киришского муниципального района Ленинградской области – 187,50</w:t>
            </w:r>
            <w:r w:rsidRPr="00871F01">
              <w:rPr>
                <w:rFonts w:ascii="Arial" w:eastAsia="Times New Roman" w:hAnsi="Arial" w:cs="Arial"/>
                <w:color w:val="auto"/>
                <w:sz w:val="22"/>
                <w:szCs w:val="22"/>
                <w:lang w:bidi="ar-SA"/>
              </w:rPr>
              <w:t xml:space="preserve"> </w:t>
            </w:r>
            <w:r w:rsidRPr="00871F01">
              <w:rPr>
                <w:rFonts w:ascii="Times New Roman" w:eastAsia="Times New Roman" w:hAnsi="Times New Roman" w:cs="Times New Roman"/>
                <w:color w:val="auto"/>
                <w:sz w:val="22"/>
                <w:szCs w:val="22"/>
                <w:lang w:bidi="ar-SA"/>
              </w:rPr>
              <w:t xml:space="preserve">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2020 год –187,50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Ленинградской области– 0,00 тыс.руб.; </w:t>
            </w:r>
          </w:p>
          <w:p w:rsidR="00871F01" w:rsidRPr="00871F01" w:rsidRDefault="00871F01" w:rsidP="00871F01">
            <w:pPr>
              <w:widowControl/>
              <w:ind w:right="212"/>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187,50 тыс. рублей;</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2021 год –187,50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Ленинградской области– 0,00 тыс.руб.; </w:t>
            </w:r>
          </w:p>
          <w:p w:rsidR="00871F01" w:rsidRPr="00871F01" w:rsidRDefault="00871F01" w:rsidP="00871F01">
            <w:pPr>
              <w:widowControl/>
              <w:ind w:right="212"/>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187,50 тыс.рублей.</w:t>
            </w:r>
          </w:p>
        </w:tc>
      </w:tr>
    </w:tbl>
    <w:p w:rsidR="00871F01" w:rsidRPr="00871F01" w:rsidRDefault="00871F01" w:rsidP="00871F01">
      <w:pPr>
        <w:widowControl/>
        <w:spacing w:line="276" w:lineRule="auto"/>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lastRenderedPageBreak/>
        <w:t>1.2. Раздел 4  подпрограммы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Объем финансовых средств, предусмотренных на реализацию Подпрограммы в 2018-2021 годах, составляет:</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3284,04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Ленинградской области – 2500,00 тыс.руб.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784,04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из них:</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2018 год – 2721,54 тыс. рублей, в том числе: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Ленинградской области– 2500,00 тыс.руб.;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221,54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2019 год – 187,50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 бюджет Ленинградской области–0,00 тыс.руб.;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187,50</w:t>
      </w:r>
      <w:r w:rsidRPr="00871F01">
        <w:rPr>
          <w:rFonts w:ascii="Arial" w:eastAsia="Times New Roman" w:hAnsi="Arial" w:cs="Arial"/>
          <w:color w:val="auto"/>
          <w:sz w:val="22"/>
          <w:szCs w:val="22"/>
          <w:lang w:bidi="ar-SA"/>
        </w:rPr>
        <w:t xml:space="preserve"> </w:t>
      </w:r>
      <w:r w:rsidRPr="00871F01">
        <w:rPr>
          <w:rFonts w:ascii="Times New Roman" w:eastAsia="Times New Roman" w:hAnsi="Times New Roman" w:cs="Times New Roman"/>
          <w:color w:val="auto"/>
          <w:sz w:val="22"/>
          <w:szCs w:val="22"/>
          <w:lang w:bidi="ar-SA"/>
        </w:rPr>
        <w:t xml:space="preserve">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2020 год –187,50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Ленинградской области– 0,00 тыс.руб.; </w:t>
      </w:r>
    </w:p>
    <w:p w:rsidR="00871F01" w:rsidRPr="00871F01" w:rsidRDefault="00871F01" w:rsidP="00871F01">
      <w:pPr>
        <w:widowControl/>
        <w:ind w:right="212"/>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187,50 тыс. рублей;</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2021 год –187,50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Ленинградской области– 0,00 тыс.руб.; </w:t>
      </w:r>
    </w:p>
    <w:p w:rsidR="00871F01" w:rsidRPr="00871F01" w:rsidRDefault="00871F01" w:rsidP="00871F01">
      <w:pPr>
        <w:widowControl/>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187,50 тыс. рублей.</w:t>
      </w:r>
    </w:p>
    <w:p w:rsidR="00871F01" w:rsidRPr="00871F01" w:rsidRDefault="00871F01" w:rsidP="00871F01">
      <w:pPr>
        <w:widowControl/>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3. Внести следующие изменения в подпрограмму «Развитие административного центра муниципального образования Пчевжинское сельское поселение», утвержденную постановлением Администрации муниципального образования Пчевжинское сельское поселение Киришского муниципального района Ленинградской области от 25 декабря 2017 года   № 217 (далее – подпрограмма):</w:t>
      </w:r>
    </w:p>
    <w:p w:rsidR="00871F01" w:rsidRPr="00871F01" w:rsidRDefault="00871F01" w:rsidP="00871F01">
      <w:pPr>
        <w:widowControl/>
        <w:spacing w:line="276" w:lineRule="auto"/>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1.1. Строку 8 паспорта подпрограммы  «Финансовое обеспечение муниципальной программы в т.ч. по источникам финансирования» изложить в следующей редакции:</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34"/>
        <w:gridCol w:w="9941"/>
      </w:tblGrid>
      <w:tr w:rsidR="00871F01" w:rsidRPr="00871F01" w:rsidTr="00871F01">
        <w:trPr>
          <w:trHeight w:val="307"/>
        </w:trPr>
        <w:tc>
          <w:tcPr>
            <w:tcW w:w="4234" w:type="dxa"/>
          </w:tcPr>
          <w:p w:rsidR="00871F01" w:rsidRPr="00871F01" w:rsidRDefault="00871F01" w:rsidP="00871F01">
            <w:pPr>
              <w:widowControl/>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Финансовое обеспечение муниципальной программы, в т.ч. по источникам финансирования</w:t>
            </w:r>
          </w:p>
        </w:tc>
        <w:tc>
          <w:tcPr>
            <w:tcW w:w="9941" w:type="dxa"/>
          </w:tcPr>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Объем финансовых средств, предусмотренных на реализацию Подпрограммы в 2018-2021 годах, составляет:</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316,52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Ленинградской области – 0,00 тыс.руб.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316,52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из них:</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2018 год –71,96 тыс. рублей, в том числе: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71,96 тыс. рублей;</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2019 год –81,52 тыс. рублей, в том числе: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81,52 тыс. рублей;</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2020 год –81,52 тыс. рублей, в том числе: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w:t>
            </w:r>
          </w:p>
          <w:p w:rsidR="00871F01" w:rsidRPr="00871F01" w:rsidRDefault="00871F01" w:rsidP="00871F01">
            <w:pPr>
              <w:widowControl/>
              <w:ind w:right="212"/>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81,52 тыс. рублей;</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2021 год –81,52 тыс. рублей, в том числе: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w:t>
            </w:r>
          </w:p>
          <w:p w:rsidR="00871F01" w:rsidRPr="00871F01" w:rsidRDefault="00871F01" w:rsidP="00871F01">
            <w:pPr>
              <w:widowControl/>
              <w:ind w:right="212"/>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81,52 тыс. рублей.</w:t>
            </w:r>
          </w:p>
        </w:tc>
      </w:tr>
    </w:tbl>
    <w:p w:rsidR="00871F01" w:rsidRPr="00871F01" w:rsidRDefault="00871F01" w:rsidP="00871F01">
      <w:pPr>
        <w:widowControl/>
        <w:spacing w:line="276" w:lineRule="auto"/>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1.2. Раздел 4  подпрограммы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 изложить в следующей редакции:</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Объем финансовых средств, предусмотренных на реализацию Подпрограммы в 2018-2021 годах, составляет:</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316,52 тыс.  рублей, в том числе:</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Ленинградской области – 0,00 тыс.руб.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бюджет муниципального образования Пчевжинское сельское поселение Киришского муниципального района Ленинградской области –  316,52 тыс. рублей;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из них:</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2018 год –71,96 тыс. рублей, в том числе: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71,96 тыс. рублей;</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2019 год –81,52 тыс. рублей, в том числе: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81,52 тыс. рублей;</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2020 год –81,52 тыс. рублей, в том числе: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w:t>
      </w:r>
    </w:p>
    <w:p w:rsidR="00871F01" w:rsidRPr="00871F01" w:rsidRDefault="00871F01" w:rsidP="00871F01">
      <w:pPr>
        <w:widowControl/>
        <w:ind w:right="212"/>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муниципального образования Пчевжинское сельское поселение Киришского муниципального района Ленинградской области – 81,52 тыс. рублей;</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 xml:space="preserve">2021 год –81,52 тыс. рублей, в том числе: </w:t>
      </w:r>
    </w:p>
    <w:p w:rsidR="00871F01" w:rsidRPr="00871F01" w:rsidRDefault="00871F01" w:rsidP="00871F01">
      <w:pPr>
        <w:widowControl/>
        <w:autoSpaceDE w:val="0"/>
        <w:autoSpaceDN w:val="0"/>
        <w:adjustRightInd w:val="0"/>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бюджет Ленинградской области – 0,00 тыс.руб.</w:t>
      </w:r>
    </w:p>
    <w:p w:rsidR="00871F01" w:rsidRPr="00871F01" w:rsidRDefault="00871F01" w:rsidP="00871F01">
      <w:pPr>
        <w:widowControl/>
        <w:autoSpaceDE w:val="0"/>
        <w:autoSpaceDN w:val="0"/>
        <w:adjustRightInd w:val="0"/>
        <w:spacing w:line="276" w:lineRule="auto"/>
        <w:jc w:val="both"/>
        <w:rPr>
          <w:rFonts w:ascii="Arial" w:eastAsia="Times New Roman" w:hAnsi="Arial" w:cs="Arial"/>
          <w:color w:val="auto"/>
          <w:sz w:val="22"/>
          <w:szCs w:val="22"/>
          <w:lang w:bidi="ar-SA"/>
        </w:rPr>
      </w:pPr>
      <w:r w:rsidRPr="00871F01">
        <w:rPr>
          <w:rFonts w:ascii="Times New Roman" w:eastAsia="Times New Roman" w:hAnsi="Times New Roman" w:cs="Times New Roman"/>
          <w:color w:val="auto"/>
          <w:sz w:val="22"/>
          <w:szCs w:val="22"/>
          <w:lang w:bidi="ar-SA"/>
        </w:rPr>
        <w:lastRenderedPageBreak/>
        <w:t>бюджет муниципального образования Пчевжинское сельское поселение Киришского муниципального района Ленинградской области – 81,52 тыс</w:t>
      </w:r>
      <w:r w:rsidRPr="00871F01">
        <w:rPr>
          <w:rFonts w:ascii="Arial" w:eastAsia="Times New Roman" w:hAnsi="Arial" w:cs="Arial"/>
          <w:color w:val="auto"/>
          <w:sz w:val="22"/>
          <w:szCs w:val="22"/>
          <w:lang w:bidi="ar-SA"/>
        </w:rPr>
        <w:t>.</w:t>
      </w:r>
    </w:p>
    <w:p w:rsidR="00871F01" w:rsidRPr="00871F01" w:rsidRDefault="00871F01" w:rsidP="00871F01">
      <w:pPr>
        <w:widowControl/>
        <w:autoSpaceDE w:val="0"/>
        <w:autoSpaceDN w:val="0"/>
        <w:adjustRightInd w:val="0"/>
        <w:spacing w:line="276" w:lineRule="auto"/>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План реализации муниципальной программы «Развитие частей территории муниципального образования Пчевжинское сельское поселение»</w:t>
      </w:r>
      <w:r w:rsidRPr="00871F01">
        <w:rPr>
          <w:rFonts w:ascii="Arial" w:eastAsia="Times New Roman" w:hAnsi="Arial" w:cs="Arial"/>
          <w:color w:val="auto"/>
          <w:sz w:val="22"/>
          <w:szCs w:val="22"/>
          <w:lang w:bidi="ar-SA"/>
        </w:rPr>
        <w:t xml:space="preserve">, </w:t>
      </w:r>
      <w:r w:rsidRPr="00871F01">
        <w:rPr>
          <w:rFonts w:ascii="Times New Roman" w:eastAsia="Times New Roman" w:hAnsi="Times New Roman" w:cs="Times New Roman"/>
          <w:color w:val="auto"/>
          <w:sz w:val="22"/>
          <w:szCs w:val="22"/>
          <w:lang w:bidi="ar-SA"/>
        </w:rPr>
        <w:t>с указанием сроков реализации и планируемых объемов финансирования представлен в приложении 4 к Программе.</w:t>
      </w:r>
    </w:p>
    <w:p w:rsidR="00871F01" w:rsidRPr="00871F01" w:rsidRDefault="00871F01" w:rsidP="00871F01">
      <w:pPr>
        <w:widowControl/>
        <w:spacing w:line="276" w:lineRule="auto"/>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1.3. Приложение № 4 «План реализации муниципальной программы «Развитие частей территории муниципального образования Пчевжинское сельское поселение», изложить  в новой редакции.</w:t>
      </w:r>
    </w:p>
    <w:p w:rsidR="00871F01" w:rsidRPr="00871F01" w:rsidRDefault="00871F01" w:rsidP="00871F01">
      <w:pPr>
        <w:widowControl/>
        <w:spacing w:line="276" w:lineRule="auto"/>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ab/>
        <w:t>2. Опубликовать настоящее постановление в газете «Лесная республика».</w:t>
      </w:r>
    </w:p>
    <w:p w:rsidR="00871F01" w:rsidRPr="00871F01" w:rsidRDefault="00871F01" w:rsidP="00871F01">
      <w:pPr>
        <w:widowControl/>
        <w:spacing w:line="276" w:lineRule="auto"/>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3. Настоящее постановление вступает в силу после его официального опубликования.</w:t>
      </w:r>
    </w:p>
    <w:p w:rsidR="00871F01" w:rsidRPr="00871F01" w:rsidRDefault="00871F01" w:rsidP="00871F01">
      <w:pPr>
        <w:widowControl/>
        <w:spacing w:line="276" w:lineRule="auto"/>
        <w:ind w:firstLine="708"/>
        <w:jc w:val="both"/>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4. Контроль за исполнением настоящего постановления оставляю за собой.</w:t>
      </w:r>
    </w:p>
    <w:p w:rsidR="00871F01" w:rsidRPr="00871F01" w:rsidRDefault="00871F01" w:rsidP="00871F01">
      <w:pPr>
        <w:widowControl/>
        <w:rPr>
          <w:rFonts w:ascii="Times New Roman" w:eastAsia="Times New Roman" w:hAnsi="Times New Roman" w:cs="Times New Roman"/>
          <w:color w:val="auto"/>
          <w:sz w:val="22"/>
          <w:szCs w:val="22"/>
          <w:lang w:bidi="ar-SA"/>
        </w:rPr>
      </w:pPr>
      <w:r w:rsidRPr="00871F01">
        <w:rPr>
          <w:rFonts w:ascii="Times New Roman" w:eastAsia="Times New Roman" w:hAnsi="Times New Roman" w:cs="Times New Roman"/>
          <w:color w:val="auto"/>
          <w:sz w:val="22"/>
          <w:szCs w:val="22"/>
          <w:lang w:bidi="ar-SA"/>
        </w:rPr>
        <w:t>Глава администрации</w:t>
      </w:r>
      <w:r w:rsidRPr="00871F01">
        <w:rPr>
          <w:rFonts w:ascii="Times New Roman" w:eastAsia="Times New Roman" w:hAnsi="Times New Roman" w:cs="Times New Roman"/>
          <w:color w:val="auto"/>
          <w:sz w:val="22"/>
          <w:szCs w:val="22"/>
          <w:lang w:bidi="ar-SA"/>
        </w:rPr>
        <w:tab/>
        <w:t xml:space="preserve">              </w:t>
      </w:r>
      <w:r w:rsidRPr="00871F01">
        <w:rPr>
          <w:rFonts w:ascii="Times New Roman" w:eastAsia="Times New Roman" w:hAnsi="Times New Roman" w:cs="Times New Roman"/>
          <w:color w:val="auto"/>
          <w:sz w:val="22"/>
          <w:szCs w:val="22"/>
          <w:lang w:bidi="ar-SA"/>
        </w:rPr>
        <w:tab/>
      </w:r>
      <w:r w:rsidRPr="00871F01">
        <w:rPr>
          <w:rFonts w:ascii="Times New Roman" w:eastAsia="Times New Roman" w:hAnsi="Times New Roman" w:cs="Times New Roman"/>
          <w:color w:val="auto"/>
          <w:sz w:val="22"/>
          <w:szCs w:val="22"/>
          <w:lang w:bidi="ar-SA"/>
        </w:rPr>
        <w:tab/>
      </w:r>
      <w:r w:rsidRPr="00871F01">
        <w:rPr>
          <w:rFonts w:ascii="Times New Roman" w:eastAsia="Times New Roman" w:hAnsi="Times New Roman" w:cs="Times New Roman"/>
          <w:color w:val="auto"/>
          <w:sz w:val="22"/>
          <w:szCs w:val="22"/>
          <w:lang w:bidi="ar-SA"/>
        </w:rPr>
        <w:tab/>
        <w:t xml:space="preserve">                             </w:t>
      </w:r>
      <w:r w:rsidRPr="00871F01">
        <w:rPr>
          <w:rFonts w:ascii="Times New Roman" w:eastAsia="Times New Roman" w:hAnsi="Times New Roman" w:cs="Times New Roman"/>
          <w:color w:val="auto"/>
          <w:sz w:val="22"/>
          <w:szCs w:val="22"/>
          <w:lang w:bidi="ar-SA"/>
        </w:rPr>
        <w:tab/>
        <w:t>Поподько Х.Х.</w:t>
      </w:r>
    </w:p>
    <w:p w:rsidR="00871F01" w:rsidRPr="00871F01" w:rsidRDefault="00871F01" w:rsidP="00871F01">
      <w:pPr>
        <w:widowControl/>
        <w:jc w:val="right"/>
        <w:rPr>
          <w:rFonts w:ascii="Times New Roman" w:eastAsia="Times New Roman" w:hAnsi="Times New Roman" w:cs="Times New Roman"/>
          <w:color w:val="auto"/>
          <w:sz w:val="16"/>
          <w:szCs w:val="16"/>
          <w:lang w:bidi="ar-SA"/>
        </w:rPr>
      </w:pPr>
      <w:r w:rsidRPr="00871F01">
        <w:rPr>
          <w:rFonts w:ascii="Times New Roman" w:eastAsia="Times New Roman" w:hAnsi="Times New Roman" w:cs="Times New Roman"/>
          <w:color w:val="auto"/>
          <w:sz w:val="16"/>
          <w:szCs w:val="16"/>
          <w:lang w:bidi="ar-SA"/>
        </w:rPr>
        <w:t>Приложение 4</w:t>
      </w:r>
    </w:p>
    <w:p w:rsidR="00871F01" w:rsidRPr="00871F01" w:rsidRDefault="00871F01" w:rsidP="00871F01">
      <w:pPr>
        <w:widowControl/>
        <w:jc w:val="right"/>
        <w:rPr>
          <w:rFonts w:ascii="Times New Roman" w:eastAsia="Times New Roman" w:hAnsi="Times New Roman" w:cs="Times New Roman"/>
          <w:color w:val="auto"/>
          <w:sz w:val="16"/>
          <w:szCs w:val="16"/>
          <w:lang w:bidi="ar-SA"/>
        </w:rPr>
      </w:pPr>
      <w:r w:rsidRPr="00871F01">
        <w:rPr>
          <w:rFonts w:ascii="Times New Roman" w:eastAsia="Times New Roman" w:hAnsi="Times New Roman" w:cs="Times New Roman"/>
          <w:color w:val="auto"/>
          <w:sz w:val="16"/>
          <w:szCs w:val="16"/>
          <w:lang w:bidi="ar-SA"/>
        </w:rPr>
        <w:t>к муниципальной программе</w:t>
      </w:r>
    </w:p>
    <w:p w:rsidR="00871F01" w:rsidRPr="00871F01" w:rsidRDefault="00871F01" w:rsidP="00871F01">
      <w:pPr>
        <w:widowControl/>
        <w:jc w:val="right"/>
        <w:rPr>
          <w:rFonts w:ascii="Times New Roman" w:eastAsia="Times New Roman" w:hAnsi="Times New Roman" w:cs="Times New Roman"/>
          <w:color w:val="auto"/>
          <w:sz w:val="16"/>
          <w:szCs w:val="16"/>
          <w:lang w:bidi="ar-SA"/>
        </w:rPr>
      </w:pPr>
      <w:r w:rsidRPr="00871F01">
        <w:rPr>
          <w:rFonts w:ascii="Times New Roman" w:eastAsia="Times New Roman" w:hAnsi="Times New Roman" w:cs="Times New Roman"/>
          <w:color w:val="auto"/>
          <w:sz w:val="16"/>
          <w:szCs w:val="16"/>
          <w:lang w:bidi="ar-SA"/>
        </w:rPr>
        <w:t>«Развитие частей территории муниципального образования</w:t>
      </w:r>
    </w:p>
    <w:p w:rsidR="00871F01" w:rsidRPr="00871F01" w:rsidRDefault="00871F01" w:rsidP="00871F01">
      <w:pPr>
        <w:widowControl/>
        <w:jc w:val="right"/>
        <w:rPr>
          <w:rFonts w:ascii="Times New Roman" w:eastAsia="Times New Roman" w:hAnsi="Times New Roman" w:cs="Times New Roman"/>
          <w:color w:val="auto"/>
          <w:sz w:val="16"/>
          <w:szCs w:val="16"/>
          <w:lang w:bidi="ar-SA"/>
        </w:rPr>
      </w:pPr>
      <w:r w:rsidRPr="00871F01">
        <w:rPr>
          <w:rFonts w:ascii="Times New Roman" w:eastAsia="Times New Roman" w:hAnsi="Times New Roman" w:cs="Times New Roman"/>
          <w:color w:val="auto"/>
          <w:sz w:val="16"/>
          <w:szCs w:val="16"/>
          <w:lang w:bidi="ar-SA"/>
        </w:rPr>
        <w:t>Пчевжинское сельское поселение»</w:t>
      </w:r>
    </w:p>
    <w:p w:rsidR="00871F01" w:rsidRPr="00871F01" w:rsidRDefault="00871F01" w:rsidP="00871F01">
      <w:pPr>
        <w:widowControl/>
        <w:jc w:val="center"/>
        <w:rPr>
          <w:rFonts w:ascii="Times New Roman" w:eastAsia="Times New Roman" w:hAnsi="Times New Roman" w:cs="Times New Roman"/>
          <w:b/>
          <w:color w:val="auto"/>
          <w:sz w:val="20"/>
          <w:szCs w:val="20"/>
          <w:lang w:bidi="ar-SA"/>
        </w:rPr>
      </w:pPr>
      <w:r w:rsidRPr="00871F01">
        <w:rPr>
          <w:rFonts w:ascii="Times New Roman" w:eastAsia="Times New Roman" w:hAnsi="Times New Roman" w:cs="Times New Roman"/>
          <w:b/>
          <w:color w:val="auto"/>
          <w:sz w:val="20"/>
          <w:szCs w:val="20"/>
          <w:lang w:bidi="ar-SA"/>
        </w:rPr>
        <w:t>План реализации муниципальной программы</w:t>
      </w:r>
      <w:r>
        <w:rPr>
          <w:rFonts w:ascii="Times New Roman" w:eastAsia="Times New Roman" w:hAnsi="Times New Roman" w:cs="Times New Roman"/>
          <w:b/>
          <w:color w:val="auto"/>
          <w:sz w:val="20"/>
          <w:szCs w:val="20"/>
          <w:lang w:bidi="ar-SA"/>
        </w:rPr>
        <w:t xml:space="preserve"> </w:t>
      </w:r>
      <w:r w:rsidRPr="00871F01">
        <w:rPr>
          <w:rFonts w:ascii="Times New Roman" w:eastAsia="Times New Roman" w:hAnsi="Times New Roman" w:cs="Times New Roman"/>
          <w:b/>
          <w:color w:val="auto"/>
          <w:sz w:val="20"/>
          <w:szCs w:val="20"/>
          <w:lang w:bidi="ar-SA"/>
        </w:rPr>
        <w:t>«Развитие частей территории муниципального образования Пчевжинское сельское поселение»</w:t>
      </w:r>
    </w:p>
    <w:tbl>
      <w:tblPr>
        <w:tblW w:w="1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268"/>
        <w:gridCol w:w="6"/>
        <w:gridCol w:w="1553"/>
        <w:gridCol w:w="67"/>
        <w:gridCol w:w="75"/>
        <w:gridCol w:w="1134"/>
        <w:gridCol w:w="51"/>
        <w:gridCol w:w="1224"/>
        <w:gridCol w:w="36"/>
        <w:gridCol w:w="1039"/>
        <w:gridCol w:w="1193"/>
        <w:gridCol w:w="1380"/>
        <w:gridCol w:w="1597"/>
        <w:gridCol w:w="1560"/>
        <w:gridCol w:w="1211"/>
      </w:tblGrid>
      <w:tr w:rsidR="00871F01" w:rsidRPr="00871F01" w:rsidTr="00D25CE4">
        <w:trPr>
          <w:tblHeader/>
        </w:trPr>
        <w:tc>
          <w:tcPr>
            <w:tcW w:w="534"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 п/п</w:t>
            </w:r>
          </w:p>
        </w:tc>
        <w:tc>
          <w:tcPr>
            <w:tcW w:w="2274" w:type="dxa"/>
            <w:gridSpan w:val="2"/>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Наименование муниципальной программы, подпрограммы, основного мероприятия</w:t>
            </w:r>
          </w:p>
        </w:tc>
        <w:tc>
          <w:tcPr>
            <w:tcW w:w="1620"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Ответственный исполнитель, участники</w:t>
            </w:r>
          </w:p>
        </w:tc>
        <w:tc>
          <w:tcPr>
            <w:tcW w:w="2520" w:type="dxa"/>
            <w:gridSpan w:val="5"/>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Срок реализации</w:t>
            </w:r>
          </w:p>
        </w:tc>
        <w:tc>
          <w:tcPr>
            <w:tcW w:w="1039" w:type="dxa"/>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Годы реали-зации</w:t>
            </w:r>
          </w:p>
        </w:tc>
        <w:tc>
          <w:tcPr>
            <w:tcW w:w="6941" w:type="dxa"/>
            <w:gridSpan w:val="5"/>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Планируемые объемы финансирования</w:t>
            </w:r>
          </w:p>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(тыс. рублей в ценах соответствующих лет)</w:t>
            </w:r>
          </w:p>
        </w:tc>
      </w:tr>
      <w:tr w:rsidR="00871F01" w:rsidRPr="00871F01" w:rsidTr="00D25CE4">
        <w:trPr>
          <w:trHeight w:val="226"/>
          <w:tblHeader/>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3"/>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Начало реализации</w:t>
            </w:r>
          </w:p>
        </w:tc>
        <w:tc>
          <w:tcPr>
            <w:tcW w:w="1260"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Конец реализации</w:t>
            </w:r>
          </w:p>
        </w:tc>
        <w:tc>
          <w:tcPr>
            <w:tcW w:w="1039"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193" w:type="dxa"/>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всего</w:t>
            </w:r>
          </w:p>
        </w:tc>
        <w:tc>
          <w:tcPr>
            <w:tcW w:w="5748" w:type="dxa"/>
            <w:gridSpan w:val="4"/>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в том числе</w:t>
            </w:r>
          </w:p>
        </w:tc>
      </w:tr>
      <w:tr w:rsidR="00871F01" w:rsidRPr="00871F01" w:rsidTr="00D25CE4">
        <w:trPr>
          <w:trHeight w:val="225"/>
          <w:tblHeader/>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193" w:type="dxa"/>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380"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федеральный бюджет</w:t>
            </w:r>
          </w:p>
        </w:tc>
        <w:tc>
          <w:tcPr>
            <w:tcW w:w="1597"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областной бюджет Ленинградской области</w:t>
            </w:r>
          </w:p>
        </w:tc>
        <w:tc>
          <w:tcPr>
            <w:tcW w:w="1560"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бюджет Пчевжинского сельского поселения</w:t>
            </w:r>
          </w:p>
        </w:tc>
        <w:tc>
          <w:tcPr>
            <w:tcW w:w="1211"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прочие источники</w:t>
            </w:r>
          </w:p>
        </w:tc>
      </w:tr>
      <w:tr w:rsidR="00871F01" w:rsidRPr="00871F01" w:rsidTr="00D25CE4">
        <w:trPr>
          <w:trHeight w:val="225"/>
          <w:tblHeader/>
        </w:trPr>
        <w:tc>
          <w:tcPr>
            <w:tcW w:w="534"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w:t>
            </w:r>
          </w:p>
        </w:tc>
        <w:tc>
          <w:tcPr>
            <w:tcW w:w="2274"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w:t>
            </w:r>
          </w:p>
        </w:tc>
        <w:tc>
          <w:tcPr>
            <w:tcW w:w="1620"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3</w:t>
            </w:r>
          </w:p>
        </w:tc>
        <w:tc>
          <w:tcPr>
            <w:tcW w:w="1260" w:type="dxa"/>
            <w:gridSpan w:val="3"/>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4</w:t>
            </w:r>
          </w:p>
        </w:tc>
        <w:tc>
          <w:tcPr>
            <w:tcW w:w="1260"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5</w:t>
            </w: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6</w:t>
            </w:r>
          </w:p>
        </w:tc>
        <w:tc>
          <w:tcPr>
            <w:tcW w:w="1193"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w:t>
            </w:r>
          </w:p>
        </w:tc>
        <w:tc>
          <w:tcPr>
            <w:tcW w:w="1380"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8</w:t>
            </w:r>
          </w:p>
        </w:tc>
        <w:tc>
          <w:tcPr>
            <w:tcW w:w="1597"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9</w:t>
            </w:r>
          </w:p>
        </w:tc>
        <w:tc>
          <w:tcPr>
            <w:tcW w:w="1560"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10</w:t>
            </w:r>
          </w:p>
        </w:tc>
        <w:tc>
          <w:tcPr>
            <w:tcW w:w="1211"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11</w:t>
            </w:r>
          </w:p>
        </w:tc>
      </w:tr>
      <w:tr w:rsidR="00871F01" w:rsidRPr="00871F01" w:rsidTr="00D25CE4">
        <w:trPr>
          <w:trHeight w:val="225"/>
        </w:trPr>
        <w:tc>
          <w:tcPr>
            <w:tcW w:w="534"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3894" w:type="dxa"/>
            <w:gridSpan w:val="4"/>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Муниципальная программа «Развитие частей территории муниципального образования Пчевжинское сельское поселение»</w:t>
            </w:r>
          </w:p>
        </w:tc>
        <w:tc>
          <w:tcPr>
            <w:tcW w:w="1260" w:type="dxa"/>
            <w:gridSpan w:val="3"/>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260"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2793,50</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2500,00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293,50</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225"/>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3894" w:type="dxa"/>
            <w:gridSpan w:val="4"/>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2019</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269,02</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269,02</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225"/>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3894" w:type="dxa"/>
            <w:gridSpan w:val="4"/>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2020</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269,02</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269,02</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225"/>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3894" w:type="dxa"/>
            <w:gridSpan w:val="4"/>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269,02</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269,02</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225"/>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7453" w:type="dxa"/>
            <w:gridSpan w:val="10"/>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Всего:</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3600,56</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2500,00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1100,56</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w:t>
            </w:r>
          </w:p>
        </w:tc>
        <w:tc>
          <w:tcPr>
            <w:tcW w:w="3894" w:type="dxa"/>
            <w:gridSpan w:val="4"/>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Подпрограмма «Развитие населенных пунктов муниципального образования Пчевжинское сельское поселение»</w:t>
            </w:r>
          </w:p>
        </w:tc>
        <w:tc>
          <w:tcPr>
            <w:tcW w:w="1260" w:type="dxa"/>
            <w:gridSpan w:val="3"/>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260"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2721,54</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2500,00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221,54</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3894" w:type="dxa"/>
            <w:gridSpan w:val="4"/>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2019</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187,50</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187,50</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70"/>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3894" w:type="dxa"/>
            <w:gridSpan w:val="4"/>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2020</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187,50</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187,50</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3894" w:type="dxa"/>
            <w:gridSpan w:val="4"/>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187,50</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187,50</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70"/>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7453" w:type="dxa"/>
            <w:gridSpan w:val="10"/>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Всего:</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3284,04</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2500,00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784,04</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w:t>
            </w:r>
          </w:p>
        </w:tc>
        <w:tc>
          <w:tcPr>
            <w:tcW w:w="2274" w:type="dxa"/>
            <w:gridSpan w:val="2"/>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Обеспечение первичных мер пожарной безопасности в населенных пунктах</w:t>
            </w:r>
          </w:p>
        </w:tc>
        <w:tc>
          <w:tcPr>
            <w:tcW w:w="1620"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3"/>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260"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50,00</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46,51</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3,49</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2019</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3,49</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3,49</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2020</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3,49</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3,49</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3,49</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3,49</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7453" w:type="dxa"/>
            <w:gridSpan w:val="10"/>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Итого:</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60,47</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46,51</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13,96</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w:t>
            </w:r>
          </w:p>
        </w:tc>
        <w:tc>
          <w:tcPr>
            <w:tcW w:w="2274" w:type="dxa"/>
            <w:gridSpan w:val="2"/>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Организация водоснабжения в населенных пунктах</w:t>
            </w:r>
          </w:p>
        </w:tc>
        <w:tc>
          <w:tcPr>
            <w:tcW w:w="1620"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1260" w:type="dxa"/>
            <w:gridSpan w:val="3"/>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260"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170,00</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158,14</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11,86</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2019</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11,86</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11,86</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2020</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11,86</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11,86</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11,86</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11,86</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7453" w:type="dxa"/>
            <w:gridSpan w:val="10"/>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Итого:</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205,58</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158,14</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47,44</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3</w:t>
            </w:r>
          </w:p>
        </w:tc>
        <w:tc>
          <w:tcPr>
            <w:tcW w:w="2274" w:type="dxa"/>
            <w:gridSpan w:val="2"/>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Поддержание и развитие существующей сети автомобильных дорог общего пользования местного значения в населенных пунктах</w:t>
            </w:r>
          </w:p>
        </w:tc>
        <w:tc>
          <w:tcPr>
            <w:tcW w:w="1620"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1260" w:type="dxa"/>
            <w:gridSpan w:val="3"/>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260"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2154,09</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1972,14</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181,95</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2019</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147,91</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147,91</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70"/>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2020</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147,91</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147,91</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147,91</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147,91</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7453" w:type="dxa"/>
            <w:gridSpan w:val="10"/>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Итого:</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2597,82</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1972,14</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625,64</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18"/>
                <w:szCs w:val="18"/>
                <w:lang w:bidi="ar-SA"/>
              </w:rPr>
            </w:pPr>
            <w:r w:rsidRPr="00871F01">
              <w:rPr>
                <w:rFonts w:ascii="Times New Roman" w:eastAsia="Times New Roman" w:hAnsi="Times New Roman" w:cs="Times New Roman"/>
                <w:color w:val="auto"/>
                <w:sz w:val="18"/>
                <w:szCs w:val="18"/>
                <w:lang w:bidi="ar-SA"/>
              </w:rPr>
              <w:t>4</w:t>
            </w:r>
          </w:p>
        </w:tc>
        <w:tc>
          <w:tcPr>
            <w:tcW w:w="2268" w:type="dxa"/>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Благоустройство территории населенных пунктов</w:t>
            </w:r>
          </w:p>
        </w:tc>
        <w:tc>
          <w:tcPr>
            <w:tcW w:w="1701" w:type="dxa"/>
            <w:gridSpan w:val="4"/>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1134" w:type="dxa"/>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275"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246,65</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229,44</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17,21</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18"/>
                <w:szCs w:val="18"/>
                <w:lang w:bidi="ar-SA"/>
              </w:rPr>
            </w:pPr>
          </w:p>
        </w:tc>
        <w:tc>
          <w:tcPr>
            <w:tcW w:w="2268" w:type="dxa"/>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701" w:type="dxa"/>
            <w:gridSpan w:val="4"/>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134" w:type="dxa"/>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2019</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17,21</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17,21</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18"/>
                <w:szCs w:val="18"/>
                <w:lang w:bidi="ar-SA"/>
              </w:rPr>
            </w:pPr>
          </w:p>
        </w:tc>
        <w:tc>
          <w:tcPr>
            <w:tcW w:w="2268" w:type="dxa"/>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701" w:type="dxa"/>
            <w:gridSpan w:val="4"/>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134" w:type="dxa"/>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2020</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17,21</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17,21</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18"/>
                <w:szCs w:val="18"/>
                <w:lang w:bidi="ar-SA"/>
              </w:rPr>
            </w:pPr>
          </w:p>
        </w:tc>
        <w:tc>
          <w:tcPr>
            <w:tcW w:w="2268" w:type="dxa"/>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701" w:type="dxa"/>
            <w:gridSpan w:val="4"/>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134" w:type="dxa"/>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17,21</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17,21</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245"/>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7453" w:type="dxa"/>
            <w:gridSpan w:val="10"/>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Итого:</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298,28</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229,44</w:t>
            </w:r>
          </w:p>
          <w:p w:rsidR="00871F01" w:rsidRPr="00871F01" w:rsidRDefault="00871F01" w:rsidP="00871F01">
            <w:pPr>
              <w:widowControl/>
              <w:jc w:val="right"/>
              <w:rPr>
                <w:rFonts w:ascii="Times New Roman" w:eastAsia="Times New Roman" w:hAnsi="Times New Roman" w:cs="Times New Roman"/>
                <w:color w:val="auto"/>
                <w:sz w:val="20"/>
                <w:szCs w:val="20"/>
                <w:lang w:bidi="ar-SA"/>
              </w:rPr>
            </w:pP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68,84</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191"/>
        </w:trPr>
        <w:tc>
          <w:tcPr>
            <w:tcW w:w="534"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1.5</w:t>
            </w:r>
          </w:p>
        </w:tc>
        <w:tc>
          <w:tcPr>
            <w:tcW w:w="2268" w:type="dxa"/>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Организация уличного освещения в населенных пунктах"</w:t>
            </w:r>
          </w:p>
        </w:tc>
        <w:tc>
          <w:tcPr>
            <w:tcW w:w="1701" w:type="dxa"/>
            <w:gridSpan w:val="4"/>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1134" w:type="dxa"/>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275"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100,80</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93,77</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7,03</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191"/>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68" w:type="dxa"/>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701" w:type="dxa"/>
            <w:gridSpan w:val="4"/>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134" w:type="dxa"/>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2019</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7,03</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7,03</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191"/>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68" w:type="dxa"/>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701" w:type="dxa"/>
            <w:gridSpan w:val="4"/>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134" w:type="dxa"/>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2020</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7,03</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7,03</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191"/>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68" w:type="dxa"/>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701" w:type="dxa"/>
            <w:gridSpan w:val="4"/>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134" w:type="dxa"/>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7,03</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7,03</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191"/>
        </w:trPr>
        <w:tc>
          <w:tcPr>
            <w:tcW w:w="534" w:type="dxa"/>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7453" w:type="dxa"/>
            <w:gridSpan w:val="10"/>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121,89</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93,77</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28,12</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70"/>
        </w:trPr>
        <w:tc>
          <w:tcPr>
            <w:tcW w:w="534"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 xml:space="preserve"> 2</w:t>
            </w:r>
          </w:p>
        </w:tc>
        <w:tc>
          <w:tcPr>
            <w:tcW w:w="3894" w:type="dxa"/>
            <w:gridSpan w:val="4"/>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Подпрограмма «Развитие административного центра муниципального образования Пчевжинское сельское поселение»</w:t>
            </w:r>
          </w:p>
        </w:tc>
        <w:tc>
          <w:tcPr>
            <w:tcW w:w="1260" w:type="dxa"/>
            <w:gridSpan w:val="3"/>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260"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71,96</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71,96</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3894" w:type="dxa"/>
            <w:gridSpan w:val="4"/>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2019</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81,52</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81,52</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3894" w:type="dxa"/>
            <w:gridSpan w:val="4"/>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2020</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81,52</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81,52</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3894" w:type="dxa"/>
            <w:gridSpan w:val="4"/>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81,52</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81,52</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7453" w:type="dxa"/>
            <w:gridSpan w:val="10"/>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Всего:</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316,52</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316,52</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2.1</w:t>
            </w:r>
          </w:p>
        </w:tc>
        <w:tc>
          <w:tcPr>
            <w:tcW w:w="2274" w:type="dxa"/>
            <w:gridSpan w:val="2"/>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Поддержание и развитие существующей сети автомобильных дорог общего пользования местного значения в административном центре</w:t>
            </w:r>
          </w:p>
        </w:tc>
        <w:tc>
          <w:tcPr>
            <w:tcW w:w="1620"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1260" w:type="dxa"/>
            <w:gridSpan w:val="3"/>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260"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66,61</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66,61</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2019</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26,13</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26,13</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2020</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26,13</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26,13</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74" w:type="dxa"/>
            <w:gridSpan w:val="2"/>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62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60"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39" w:type="dxa"/>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26,13</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26,13</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7453" w:type="dxa"/>
            <w:gridSpan w:val="10"/>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Итого:</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145,00</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145,00</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191"/>
        </w:trPr>
        <w:tc>
          <w:tcPr>
            <w:tcW w:w="534" w:type="dxa"/>
            <w:vMerge w:val="restart"/>
            <w:shd w:val="clear" w:color="auto" w:fill="auto"/>
            <w:vAlign w:val="center"/>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2.2</w:t>
            </w:r>
          </w:p>
        </w:tc>
        <w:tc>
          <w:tcPr>
            <w:tcW w:w="2268" w:type="dxa"/>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Благоустройство территории административного центра муниципального образования</w:t>
            </w:r>
          </w:p>
        </w:tc>
        <w:tc>
          <w:tcPr>
            <w:tcW w:w="1559"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18"/>
                <w:szCs w:val="18"/>
                <w:lang w:bidi="ar-SA"/>
              </w:rPr>
            </w:pPr>
            <w:r w:rsidRPr="00871F01">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76" w:type="dxa"/>
            <w:gridSpan w:val="3"/>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275" w:type="dxa"/>
            <w:gridSpan w:val="2"/>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5,35</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5,35</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269"/>
        </w:trPr>
        <w:tc>
          <w:tcPr>
            <w:tcW w:w="534" w:type="dxa"/>
            <w:vMerge/>
            <w:shd w:val="clear" w:color="auto" w:fill="auto"/>
            <w:vAlign w:val="center"/>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2268" w:type="dxa"/>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559"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76"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2019</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6,28</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6,28</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269"/>
        </w:trPr>
        <w:tc>
          <w:tcPr>
            <w:tcW w:w="534" w:type="dxa"/>
            <w:vMerge/>
            <w:shd w:val="clear" w:color="auto" w:fill="auto"/>
            <w:vAlign w:val="center"/>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2268" w:type="dxa"/>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559"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76"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2020</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6,28</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6,28</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238"/>
        </w:trPr>
        <w:tc>
          <w:tcPr>
            <w:tcW w:w="534" w:type="dxa"/>
            <w:vMerge/>
            <w:shd w:val="clear" w:color="auto" w:fill="auto"/>
            <w:vAlign w:val="center"/>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2268" w:type="dxa"/>
            <w:vMerge/>
            <w:tcBorders>
              <w:bottom w:val="single" w:sz="4" w:space="0" w:color="auto"/>
            </w:tcBorders>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559" w:type="dxa"/>
            <w:gridSpan w:val="2"/>
            <w:vMerge/>
            <w:tcBorders>
              <w:bottom w:val="single" w:sz="4" w:space="0" w:color="auto"/>
            </w:tcBorders>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76" w:type="dxa"/>
            <w:gridSpan w:val="3"/>
            <w:vMerge/>
            <w:tcBorders>
              <w:bottom w:val="single" w:sz="4" w:space="0" w:color="auto"/>
            </w:tcBorders>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75" w:type="dxa"/>
            <w:gridSpan w:val="2"/>
            <w:vMerge/>
            <w:tcBorders>
              <w:bottom w:val="single" w:sz="4" w:space="0" w:color="auto"/>
            </w:tcBorders>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75" w:type="dxa"/>
            <w:gridSpan w:val="2"/>
            <w:tcBorders>
              <w:bottom w:val="single" w:sz="4" w:space="0" w:color="auto"/>
            </w:tcBorders>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193" w:type="dxa"/>
            <w:tcBorders>
              <w:bottom w:val="single" w:sz="4" w:space="0" w:color="auto"/>
            </w:tcBorders>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6,28</w:t>
            </w:r>
          </w:p>
        </w:tc>
        <w:tc>
          <w:tcPr>
            <w:tcW w:w="1380" w:type="dxa"/>
            <w:tcBorders>
              <w:bottom w:val="single" w:sz="4" w:space="0" w:color="auto"/>
            </w:tcBorders>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tcBorders>
              <w:bottom w:val="single" w:sz="4" w:space="0" w:color="auto"/>
            </w:tcBorders>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tcBorders>
              <w:bottom w:val="single" w:sz="4" w:space="0" w:color="auto"/>
            </w:tcBorders>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6,28</w:t>
            </w:r>
          </w:p>
        </w:tc>
        <w:tc>
          <w:tcPr>
            <w:tcW w:w="1211" w:type="dxa"/>
            <w:tcBorders>
              <w:bottom w:val="single" w:sz="4" w:space="0" w:color="auto"/>
            </w:tcBorders>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7453" w:type="dxa"/>
            <w:gridSpan w:val="10"/>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Итого:</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24,19</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24,19</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232"/>
        </w:trPr>
        <w:tc>
          <w:tcPr>
            <w:tcW w:w="534"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2.3</w:t>
            </w:r>
          </w:p>
        </w:tc>
        <w:tc>
          <w:tcPr>
            <w:tcW w:w="2268"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Организация водоснабжения в административном центре</w:t>
            </w:r>
          </w:p>
        </w:tc>
        <w:tc>
          <w:tcPr>
            <w:tcW w:w="1559" w:type="dxa"/>
            <w:gridSpan w:val="2"/>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76" w:type="dxa"/>
            <w:gridSpan w:val="3"/>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275" w:type="dxa"/>
            <w:gridSpan w:val="2"/>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232"/>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68" w:type="dxa"/>
            <w:vMerge/>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p>
        </w:tc>
        <w:tc>
          <w:tcPr>
            <w:tcW w:w="1559"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18"/>
                <w:szCs w:val="18"/>
                <w:lang w:bidi="ar-SA"/>
              </w:rPr>
            </w:pPr>
          </w:p>
        </w:tc>
        <w:tc>
          <w:tcPr>
            <w:tcW w:w="1276" w:type="dxa"/>
            <w:gridSpan w:val="3"/>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2019</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7,67</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7,67</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68"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559"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76" w:type="dxa"/>
            <w:gridSpan w:val="3"/>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2020</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7,67</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7,67</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rPr>
          <w:trHeight w:val="173"/>
        </w:trPr>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68"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559"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76" w:type="dxa"/>
            <w:gridSpan w:val="3"/>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7,67</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7,67</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6378" w:type="dxa"/>
            <w:gridSpan w:val="8"/>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23,01</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23,01</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2.4</w:t>
            </w:r>
          </w:p>
        </w:tc>
        <w:tc>
          <w:tcPr>
            <w:tcW w:w="2268" w:type="dxa"/>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 xml:space="preserve">Организация уличного освещения в административном </w:t>
            </w:r>
            <w:r w:rsidRPr="00871F01">
              <w:rPr>
                <w:rFonts w:ascii="Times New Roman" w:eastAsia="Times New Roman" w:hAnsi="Times New Roman" w:cs="Times New Roman"/>
                <w:color w:val="auto"/>
                <w:sz w:val="20"/>
                <w:szCs w:val="20"/>
                <w:lang w:bidi="ar-SA"/>
              </w:rPr>
              <w:lastRenderedPageBreak/>
              <w:t>центре</w:t>
            </w:r>
          </w:p>
        </w:tc>
        <w:tc>
          <w:tcPr>
            <w:tcW w:w="1559" w:type="dxa"/>
            <w:gridSpan w:val="2"/>
            <w:vMerge w:val="restart"/>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18"/>
                <w:szCs w:val="18"/>
                <w:lang w:bidi="ar-SA"/>
              </w:rPr>
              <w:lastRenderedPageBreak/>
              <w:t xml:space="preserve">Администрация Пчевжинского сельского </w:t>
            </w:r>
            <w:r w:rsidRPr="00871F01">
              <w:rPr>
                <w:rFonts w:ascii="Times New Roman" w:eastAsia="Times New Roman" w:hAnsi="Times New Roman" w:cs="Times New Roman"/>
                <w:color w:val="auto"/>
                <w:sz w:val="18"/>
                <w:szCs w:val="18"/>
                <w:lang w:bidi="ar-SA"/>
              </w:rPr>
              <w:lastRenderedPageBreak/>
              <w:t>поселения</w:t>
            </w:r>
          </w:p>
        </w:tc>
        <w:tc>
          <w:tcPr>
            <w:tcW w:w="1276" w:type="dxa"/>
            <w:gridSpan w:val="3"/>
            <w:vMerge w:val="restart"/>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lastRenderedPageBreak/>
              <w:t>2018</w:t>
            </w:r>
          </w:p>
        </w:tc>
        <w:tc>
          <w:tcPr>
            <w:tcW w:w="1275" w:type="dxa"/>
            <w:gridSpan w:val="2"/>
            <w:vMerge w:val="restart"/>
            <w:shd w:val="clear" w:color="auto" w:fill="auto"/>
          </w:tcPr>
          <w:p w:rsidR="00871F01" w:rsidRPr="00871F01" w:rsidRDefault="00871F01" w:rsidP="00871F01">
            <w:pPr>
              <w:widowControl/>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2018</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68"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559"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76" w:type="dxa"/>
            <w:gridSpan w:val="3"/>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2019</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41,44</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41,44</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68"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559"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76" w:type="dxa"/>
            <w:gridSpan w:val="3"/>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2020</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41,44</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41,44</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2268"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559"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76" w:type="dxa"/>
            <w:gridSpan w:val="3"/>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275" w:type="dxa"/>
            <w:gridSpan w:val="2"/>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1075" w:type="dxa"/>
            <w:gridSpan w:val="2"/>
            <w:shd w:val="clear" w:color="auto" w:fill="auto"/>
          </w:tcPr>
          <w:p w:rsidR="00871F01" w:rsidRPr="00871F01" w:rsidRDefault="00871F01" w:rsidP="00871F01">
            <w:pPr>
              <w:widowControl/>
              <w:jc w:val="center"/>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2021</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41,44</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41,44</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r w:rsidR="00871F01" w:rsidRPr="00871F01" w:rsidTr="00D25CE4">
        <w:tc>
          <w:tcPr>
            <w:tcW w:w="534" w:type="dxa"/>
            <w:vMerge/>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p>
        </w:tc>
        <w:tc>
          <w:tcPr>
            <w:tcW w:w="7453" w:type="dxa"/>
            <w:gridSpan w:val="10"/>
            <w:shd w:val="clear" w:color="auto" w:fill="auto"/>
          </w:tcPr>
          <w:p w:rsidR="00871F01" w:rsidRPr="00871F01" w:rsidRDefault="00871F01" w:rsidP="00871F01">
            <w:pPr>
              <w:widowControl/>
              <w:jc w:val="both"/>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Итого:</w:t>
            </w:r>
          </w:p>
        </w:tc>
        <w:tc>
          <w:tcPr>
            <w:tcW w:w="1193"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124,32</w:t>
            </w:r>
          </w:p>
        </w:tc>
        <w:tc>
          <w:tcPr>
            <w:tcW w:w="138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97"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c>
          <w:tcPr>
            <w:tcW w:w="1560"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124,32</w:t>
            </w:r>
          </w:p>
        </w:tc>
        <w:tc>
          <w:tcPr>
            <w:tcW w:w="1211" w:type="dxa"/>
            <w:shd w:val="clear" w:color="auto" w:fill="auto"/>
          </w:tcPr>
          <w:p w:rsidR="00871F01" w:rsidRPr="00871F01" w:rsidRDefault="00871F01" w:rsidP="00871F01">
            <w:pPr>
              <w:widowControl/>
              <w:jc w:val="right"/>
              <w:rPr>
                <w:rFonts w:ascii="Times New Roman" w:eastAsia="Times New Roman" w:hAnsi="Times New Roman" w:cs="Times New Roman"/>
                <w:color w:val="auto"/>
                <w:sz w:val="20"/>
                <w:szCs w:val="20"/>
                <w:lang w:bidi="ar-SA"/>
              </w:rPr>
            </w:pPr>
            <w:r w:rsidRPr="00871F01">
              <w:rPr>
                <w:rFonts w:ascii="Times New Roman" w:eastAsia="Times New Roman" w:hAnsi="Times New Roman" w:cs="Times New Roman"/>
                <w:color w:val="auto"/>
                <w:sz w:val="20"/>
                <w:szCs w:val="20"/>
                <w:lang w:bidi="ar-SA"/>
              </w:rPr>
              <w:t>0,00</w:t>
            </w:r>
          </w:p>
        </w:tc>
      </w:tr>
    </w:tbl>
    <w:p w:rsidR="00871F01" w:rsidRPr="00871F01" w:rsidRDefault="00871F01" w:rsidP="00871F01">
      <w:pPr>
        <w:widowControl/>
        <w:jc w:val="center"/>
        <w:rPr>
          <w:rFonts w:ascii="Times New Roman" w:eastAsia="Times New Roman" w:hAnsi="Times New Roman" w:cs="Times New Roman"/>
          <w:color w:val="auto"/>
          <w:sz w:val="2"/>
          <w:szCs w:val="2"/>
          <w:lang w:bidi="ar-SA"/>
        </w:rPr>
      </w:pPr>
    </w:p>
    <w:p w:rsidR="00871F01" w:rsidRPr="00871F01" w:rsidRDefault="00871F01" w:rsidP="00871F01">
      <w:pPr>
        <w:widowControl/>
        <w:jc w:val="center"/>
        <w:rPr>
          <w:rFonts w:ascii="Times New Roman" w:eastAsia="Times New Roman" w:hAnsi="Times New Roman" w:cs="Times New Roman"/>
          <w:color w:val="auto"/>
          <w:lang w:bidi="ar-SA"/>
        </w:rPr>
      </w:pPr>
    </w:p>
    <w:p w:rsidR="00871F01" w:rsidRDefault="00871F01" w:rsidP="00313601">
      <w:pPr>
        <w:widowControl/>
        <w:jc w:val="both"/>
        <w:rPr>
          <w:rFonts w:ascii="Times New Roman" w:eastAsia="Times New Roman" w:hAnsi="Times New Roman" w:cs="Times New Roman"/>
          <w:b/>
          <w:color w:val="auto"/>
          <w:kern w:val="1"/>
          <w:sz w:val="22"/>
          <w:szCs w:val="22"/>
          <w:lang w:eastAsia="ar-SA" w:bidi="ar-SA"/>
        </w:rPr>
      </w:pPr>
    </w:p>
    <w:p w:rsidR="00871F01" w:rsidRDefault="00871F01" w:rsidP="00871F01">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07 мая 2018 года № 87</w:t>
      </w:r>
    </w:p>
    <w:p w:rsidR="00871F01" w:rsidRDefault="00D25CE4" w:rsidP="00313601">
      <w:pPr>
        <w:widowControl/>
        <w:jc w:val="both"/>
        <w:rPr>
          <w:rFonts w:ascii="Times New Roman" w:eastAsia="Times New Roman" w:hAnsi="Times New Roman" w:cs="Times New Roman"/>
          <w:b/>
          <w:color w:val="auto"/>
          <w:sz w:val="22"/>
          <w:szCs w:val="22"/>
          <w:lang w:bidi="ar-SA"/>
        </w:rPr>
      </w:pPr>
      <w:r w:rsidRPr="00D25CE4">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«Развитие частей территории муниципального образования Пчевжинское сельское поселение» на 2018 год</w:t>
      </w:r>
    </w:p>
    <w:p w:rsidR="00D25CE4" w:rsidRPr="00D25CE4" w:rsidRDefault="00D25CE4" w:rsidP="00D25CE4">
      <w:pPr>
        <w:ind w:firstLine="708"/>
        <w:jc w:val="both"/>
        <w:rPr>
          <w:rFonts w:ascii="Times New Roman" w:hAnsi="Times New Roman" w:cs="Times New Roman"/>
          <w:sz w:val="20"/>
          <w:szCs w:val="20"/>
        </w:rPr>
      </w:pPr>
      <w:r w:rsidRPr="00D25CE4">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D25CE4" w:rsidRPr="00D25CE4" w:rsidRDefault="00D25CE4" w:rsidP="00D25CE4">
      <w:pPr>
        <w:jc w:val="both"/>
        <w:rPr>
          <w:rFonts w:ascii="Times New Roman" w:hAnsi="Times New Roman" w:cs="Times New Roman"/>
          <w:sz w:val="20"/>
          <w:szCs w:val="20"/>
        </w:rPr>
      </w:pPr>
      <w:r w:rsidRPr="00D25CE4">
        <w:rPr>
          <w:rFonts w:ascii="Times New Roman" w:hAnsi="Times New Roman" w:cs="Times New Roman"/>
          <w:sz w:val="20"/>
          <w:szCs w:val="20"/>
        </w:rPr>
        <w:t xml:space="preserve">1. Утвердить детальный план-график финансирования муниципальной программы «Развитие частей территории муниципального образования Пчевжинское сельское поселение» на 2018 год согласно Приложению № 1 к настоящему Постановлению. </w:t>
      </w:r>
    </w:p>
    <w:p w:rsidR="00D25CE4" w:rsidRPr="00D25CE4" w:rsidRDefault="00D25CE4" w:rsidP="00D25CE4">
      <w:pPr>
        <w:jc w:val="both"/>
        <w:rPr>
          <w:rFonts w:ascii="Times New Roman" w:hAnsi="Times New Roman" w:cs="Times New Roman"/>
          <w:sz w:val="20"/>
          <w:szCs w:val="20"/>
        </w:rPr>
      </w:pPr>
      <w:r w:rsidRPr="00D25CE4">
        <w:rPr>
          <w:rFonts w:ascii="Times New Roman" w:hAnsi="Times New Roman" w:cs="Times New Roman"/>
          <w:sz w:val="20"/>
          <w:szCs w:val="20"/>
        </w:rPr>
        <w:tab/>
        <w:t>2. Опубликовать настоящее постановление в газете «Лесная республика».</w:t>
      </w:r>
    </w:p>
    <w:p w:rsidR="00D25CE4" w:rsidRPr="00D25CE4" w:rsidRDefault="00D25CE4" w:rsidP="00D25CE4">
      <w:pPr>
        <w:ind w:firstLine="708"/>
        <w:jc w:val="both"/>
        <w:rPr>
          <w:rFonts w:ascii="Times New Roman" w:hAnsi="Times New Roman" w:cs="Times New Roman"/>
          <w:sz w:val="20"/>
          <w:szCs w:val="20"/>
        </w:rPr>
      </w:pPr>
      <w:r w:rsidRPr="00D25CE4">
        <w:rPr>
          <w:rFonts w:ascii="Times New Roman" w:hAnsi="Times New Roman" w:cs="Times New Roman"/>
          <w:sz w:val="20"/>
          <w:szCs w:val="20"/>
        </w:rPr>
        <w:t>3. Настоящее постановление вступает в силу после его официального опубликования.</w:t>
      </w:r>
    </w:p>
    <w:p w:rsidR="00D25CE4" w:rsidRPr="00D25CE4" w:rsidRDefault="00D25CE4" w:rsidP="00D25CE4">
      <w:pPr>
        <w:ind w:firstLine="708"/>
        <w:jc w:val="both"/>
        <w:rPr>
          <w:rFonts w:ascii="Times New Roman" w:hAnsi="Times New Roman" w:cs="Times New Roman"/>
          <w:sz w:val="20"/>
          <w:szCs w:val="20"/>
        </w:rPr>
      </w:pPr>
      <w:r w:rsidRPr="00D25CE4">
        <w:rPr>
          <w:rFonts w:ascii="Times New Roman" w:hAnsi="Times New Roman" w:cs="Times New Roman"/>
          <w:sz w:val="20"/>
          <w:szCs w:val="20"/>
        </w:rPr>
        <w:t>4. Контроль за исполнением настоящего постановления оставляю за собой.</w:t>
      </w:r>
    </w:p>
    <w:p w:rsidR="00D25CE4" w:rsidRPr="00D25CE4" w:rsidRDefault="00D25CE4" w:rsidP="00D25CE4">
      <w:pPr>
        <w:jc w:val="both"/>
        <w:rPr>
          <w:rFonts w:ascii="Times New Roman" w:hAnsi="Times New Roman" w:cs="Times New Roman"/>
          <w:sz w:val="20"/>
          <w:szCs w:val="20"/>
        </w:rPr>
      </w:pPr>
      <w:r w:rsidRPr="00D25CE4">
        <w:rPr>
          <w:rFonts w:ascii="Times New Roman" w:hAnsi="Times New Roman" w:cs="Times New Roman"/>
          <w:sz w:val="20"/>
          <w:szCs w:val="20"/>
        </w:rPr>
        <w:t>Глава администрации</w:t>
      </w:r>
      <w:r w:rsidRPr="00D25CE4">
        <w:rPr>
          <w:rFonts w:ascii="Times New Roman" w:hAnsi="Times New Roman" w:cs="Times New Roman"/>
          <w:sz w:val="20"/>
          <w:szCs w:val="20"/>
        </w:rPr>
        <w:tab/>
      </w:r>
      <w:r w:rsidRPr="00D25CE4">
        <w:rPr>
          <w:rFonts w:ascii="Times New Roman" w:hAnsi="Times New Roman" w:cs="Times New Roman"/>
          <w:sz w:val="20"/>
          <w:szCs w:val="20"/>
        </w:rPr>
        <w:tab/>
      </w:r>
      <w:r w:rsidRPr="00D25CE4">
        <w:rPr>
          <w:rFonts w:ascii="Times New Roman" w:hAnsi="Times New Roman" w:cs="Times New Roman"/>
          <w:sz w:val="20"/>
          <w:szCs w:val="20"/>
        </w:rPr>
        <w:tab/>
      </w:r>
      <w:r w:rsidRPr="00D25CE4">
        <w:rPr>
          <w:rFonts w:ascii="Times New Roman" w:hAnsi="Times New Roman" w:cs="Times New Roman"/>
          <w:sz w:val="20"/>
          <w:szCs w:val="20"/>
        </w:rPr>
        <w:tab/>
      </w:r>
      <w:r w:rsidRPr="00D25CE4">
        <w:rPr>
          <w:rFonts w:ascii="Times New Roman" w:hAnsi="Times New Roman" w:cs="Times New Roman"/>
          <w:sz w:val="20"/>
          <w:szCs w:val="20"/>
        </w:rPr>
        <w:tab/>
      </w:r>
      <w:r w:rsidRPr="00D25CE4">
        <w:rPr>
          <w:rFonts w:ascii="Times New Roman" w:hAnsi="Times New Roman" w:cs="Times New Roman"/>
          <w:sz w:val="20"/>
          <w:szCs w:val="20"/>
        </w:rPr>
        <w:tab/>
      </w:r>
      <w:r w:rsidRPr="00D25CE4">
        <w:rPr>
          <w:rFonts w:ascii="Times New Roman" w:hAnsi="Times New Roman" w:cs="Times New Roman"/>
          <w:sz w:val="20"/>
          <w:szCs w:val="20"/>
        </w:rPr>
        <w:tab/>
      </w:r>
      <w:r w:rsidRPr="00D25CE4">
        <w:rPr>
          <w:rFonts w:ascii="Times New Roman" w:hAnsi="Times New Roman" w:cs="Times New Roman"/>
          <w:sz w:val="20"/>
          <w:szCs w:val="20"/>
        </w:rPr>
        <w:tab/>
        <w:t>Поподько Х.Х.</w:t>
      </w:r>
    </w:p>
    <w:p w:rsidR="00D25CE4" w:rsidRPr="00D25CE4" w:rsidRDefault="00D25CE4" w:rsidP="00D25CE4">
      <w:pPr>
        <w:widowControl/>
        <w:jc w:val="right"/>
        <w:rPr>
          <w:rFonts w:ascii="Times New Roman" w:eastAsia="Times New Roman" w:hAnsi="Times New Roman" w:cs="Times New Roman"/>
          <w:color w:val="auto"/>
          <w:sz w:val="16"/>
          <w:szCs w:val="16"/>
          <w:lang w:bidi="ar-SA"/>
        </w:rPr>
      </w:pPr>
      <w:r w:rsidRPr="00D25CE4">
        <w:rPr>
          <w:rFonts w:ascii="Times New Roman" w:eastAsia="Times New Roman" w:hAnsi="Times New Roman" w:cs="Times New Roman"/>
          <w:color w:val="auto"/>
          <w:sz w:val="16"/>
          <w:szCs w:val="16"/>
          <w:lang w:bidi="ar-SA"/>
        </w:rPr>
        <w:t xml:space="preserve">Приложение </w:t>
      </w:r>
    </w:p>
    <w:p w:rsidR="00D25CE4" w:rsidRPr="00D25CE4" w:rsidRDefault="00D25CE4" w:rsidP="00D25CE4">
      <w:pPr>
        <w:widowControl/>
        <w:jc w:val="right"/>
        <w:rPr>
          <w:rFonts w:ascii="Times New Roman" w:eastAsia="Times New Roman" w:hAnsi="Times New Roman" w:cs="Times New Roman"/>
          <w:color w:val="auto"/>
          <w:sz w:val="16"/>
          <w:szCs w:val="16"/>
          <w:lang w:bidi="ar-SA"/>
        </w:rPr>
      </w:pPr>
      <w:r w:rsidRPr="00D25CE4">
        <w:rPr>
          <w:rFonts w:ascii="Times New Roman" w:eastAsia="Times New Roman" w:hAnsi="Times New Roman" w:cs="Times New Roman"/>
          <w:color w:val="auto"/>
          <w:sz w:val="16"/>
          <w:szCs w:val="16"/>
          <w:lang w:bidi="ar-SA"/>
        </w:rPr>
        <w:t>к  Постановлению №  87  от  07.05.2018г</w:t>
      </w:r>
    </w:p>
    <w:p w:rsidR="00D25CE4" w:rsidRPr="00D25CE4" w:rsidRDefault="00D25CE4" w:rsidP="00D25CE4">
      <w:pPr>
        <w:widowControl/>
        <w:jc w:val="center"/>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 xml:space="preserve">Детальный план-график финансирования муниципальной программы </w:t>
      </w:r>
    </w:p>
    <w:p w:rsidR="00D25CE4" w:rsidRPr="00D25CE4" w:rsidRDefault="00D25CE4" w:rsidP="00D25CE4">
      <w:pPr>
        <w:widowControl/>
        <w:jc w:val="center"/>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Развитие частей территории муниципального образования Пчевжинское сельское поселение» на 2018 год</w:t>
      </w:r>
    </w:p>
    <w:tbl>
      <w:tblPr>
        <w:tblW w:w="1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277"/>
        <w:gridCol w:w="412"/>
        <w:gridCol w:w="14"/>
        <w:gridCol w:w="1842"/>
        <w:gridCol w:w="364"/>
        <w:gridCol w:w="62"/>
        <w:gridCol w:w="3827"/>
        <w:gridCol w:w="1045"/>
        <w:gridCol w:w="1233"/>
        <w:gridCol w:w="1124"/>
        <w:gridCol w:w="1838"/>
      </w:tblGrid>
      <w:tr w:rsidR="00D25CE4" w:rsidRPr="00D25CE4" w:rsidTr="00D25CE4">
        <w:trPr>
          <w:trHeight w:val="230"/>
        </w:trPr>
        <w:tc>
          <w:tcPr>
            <w:tcW w:w="666" w:type="dxa"/>
            <w:vMerge w:val="restart"/>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w:t>
            </w:r>
          </w:p>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п/п</w:t>
            </w:r>
          </w:p>
        </w:tc>
        <w:tc>
          <w:tcPr>
            <w:tcW w:w="2689" w:type="dxa"/>
            <w:gridSpan w:val="2"/>
            <w:vMerge w:val="restart"/>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color w:val="auto"/>
                <w:sz w:val="20"/>
                <w:szCs w:val="20"/>
                <w:lang w:bidi="ar-SA"/>
              </w:rPr>
              <w:t>Наименования подпрограммы, мероприятия</w:t>
            </w:r>
          </w:p>
        </w:tc>
        <w:tc>
          <w:tcPr>
            <w:tcW w:w="2220" w:type="dxa"/>
            <w:gridSpan w:val="3"/>
            <w:vMerge w:val="restart"/>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color w:val="auto"/>
                <w:sz w:val="20"/>
                <w:szCs w:val="20"/>
                <w:lang w:bidi="ar-SA"/>
              </w:rPr>
              <w:t>Ответственный исполнитель</w:t>
            </w:r>
          </w:p>
        </w:tc>
        <w:tc>
          <w:tcPr>
            <w:tcW w:w="3889" w:type="dxa"/>
            <w:gridSpan w:val="2"/>
            <w:vMerge w:val="restart"/>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Ожидаемый результат  реализации мероприятия</w:t>
            </w:r>
          </w:p>
        </w:tc>
        <w:tc>
          <w:tcPr>
            <w:tcW w:w="1045" w:type="dxa"/>
            <w:vMerge w:val="restart"/>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Год начала реализации</w:t>
            </w:r>
          </w:p>
        </w:tc>
        <w:tc>
          <w:tcPr>
            <w:tcW w:w="1233" w:type="dxa"/>
            <w:vMerge w:val="restart"/>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Год окончания реализации</w:t>
            </w:r>
          </w:p>
        </w:tc>
        <w:tc>
          <w:tcPr>
            <w:tcW w:w="2962" w:type="dxa"/>
            <w:gridSpan w:val="2"/>
            <w:vMerge w:val="restart"/>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Объем ресурсного обеспечения, тыс. руб.</w:t>
            </w:r>
          </w:p>
        </w:tc>
      </w:tr>
      <w:tr w:rsidR="00D25CE4" w:rsidRPr="00D25CE4" w:rsidTr="00D25CE4">
        <w:trPr>
          <w:trHeight w:val="230"/>
        </w:trPr>
        <w:tc>
          <w:tcPr>
            <w:tcW w:w="666" w:type="dxa"/>
            <w:vMerge/>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p>
        </w:tc>
        <w:tc>
          <w:tcPr>
            <w:tcW w:w="2689" w:type="dxa"/>
            <w:gridSpan w:val="2"/>
            <w:vMerge/>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p>
        </w:tc>
        <w:tc>
          <w:tcPr>
            <w:tcW w:w="2220" w:type="dxa"/>
            <w:gridSpan w:val="3"/>
            <w:vMerge/>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p>
        </w:tc>
        <w:tc>
          <w:tcPr>
            <w:tcW w:w="3889" w:type="dxa"/>
            <w:gridSpan w:val="2"/>
            <w:vMerge/>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p>
        </w:tc>
        <w:tc>
          <w:tcPr>
            <w:tcW w:w="1045" w:type="dxa"/>
            <w:vMerge/>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p>
        </w:tc>
        <w:tc>
          <w:tcPr>
            <w:tcW w:w="1233" w:type="dxa"/>
            <w:vMerge/>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p>
        </w:tc>
        <w:tc>
          <w:tcPr>
            <w:tcW w:w="2962" w:type="dxa"/>
            <w:gridSpan w:val="2"/>
            <w:vMerge/>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p>
        </w:tc>
      </w:tr>
      <w:tr w:rsidR="00D25CE4" w:rsidRPr="00D25CE4" w:rsidTr="00D25CE4">
        <w:trPr>
          <w:trHeight w:val="20"/>
        </w:trPr>
        <w:tc>
          <w:tcPr>
            <w:tcW w:w="666" w:type="dxa"/>
            <w:vMerge/>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p>
        </w:tc>
        <w:tc>
          <w:tcPr>
            <w:tcW w:w="2689" w:type="dxa"/>
            <w:gridSpan w:val="2"/>
            <w:vMerge/>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p>
        </w:tc>
        <w:tc>
          <w:tcPr>
            <w:tcW w:w="2220" w:type="dxa"/>
            <w:gridSpan w:val="3"/>
            <w:vMerge/>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p>
        </w:tc>
        <w:tc>
          <w:tcPr>
            <w:tcW w:w="3889" w:type="dxa"/>
            <w:gridSpan w:val="2"/>
            <w:vMerge/>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p>
        </w:tc>
        <w:tc>
          <w:tcPr>
            <w:tcW w:w="1045" w:type="dxa"/>
            <w:vMerge/>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p>
        </w:tc>
        <w:tc>
          <w:tcPr>
            <w:tcW w:w="1233" w:type="dxa"/>
            <w:vMerge/>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p>
        </w:tc>
        <w:tc>
          <w:tcPr>
            <w:tcW w:w="1124"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Всего</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В т.ч. на 2018 год</w:t>
            </w:r>
          </w:p>
        </w:tc>
      </w:tr>
      <w:tr w:rsidR="00D25CE4" w:rsidRPr="00D25CE4" w:rsidTr="00D25CE4">
        <w:trPr>
          <w:trHeight w:val="20"/>
        </w:trPr>
        <w:tc>
          <w:tcPr>
            <w:tcW w:w="666"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1</w:t>
            </w:r>
          </w:p>
        </w:tc>
        <w:tc>
          <w:tcPr>
            <w:tcW w:w="2689" w:type="dxa"/>
            <w:gridSpan w:val="2"/>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w:t>
            </w:r>
          </w:p>
        </w:tc>
        <w:tc>
          <w:tcPr>
            <w:tcW w:w="2220" w:type="dxa"/>
            <w:gridSpan w:val="3"/>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3</w:t>
            </w:r>
          </w:p>
        </w:tc>
        <w:tc>
          <w:tcPr>
            <w:tcW w:w="3889" w:type="dxa"/>
            <w:gridSpan w:val="2"/>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4</w:t>
            </w:r>
          </w:p>
        </w:tc>
        <w:tc>
          <w:tcPr>
            <w:tcW w:w="1045"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5</w:t>
            </w:r>
          </w:p>
        </w:tc>
        <w:tc>
          <w:tcPr>
            <w:tcW w:w="1233"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6</w:t>
            </w:r>
          </w:p>
        </w:tc>
        <w:tc>
          <w:tcPr>
            <w:tcW w:w="1124"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7</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8</w:t>
            </w:r>
          </w:p>
        </w:tc>
      </w:tr>
      <w:tr w:rsidR="00D25CE4" w:rsidRPr="00D25CE4" w:rsidTr="00D25CE4">
        <w:trPr>
          <w:trHeight w:val="20"/>
        </w:trPr>
        <w:tc>
          <w:tcPr>
            <w:tcW w:w="3369" w:type="dxa"/>
            <w:gridSpan w:val="4"/>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Муниципальная программа  «Развитие частей территории муниципального образования Пчевжинское сельское поселение </w:t>
            </w:r>
          </w:p>
        </w:tc>
        <w:tc>
          <w:tcPr>
            <w:tcW w:w="2268" w:type="dxa"/>
            <w:gridSpan w:val="3"/>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827" w:type="dxa"/>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p>
        </w:tc>
        <w:tc>
          <w:tcPr>
            <w:tcW w:w="1045"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2018</w:t>
            </w:r>
          </w:p>
        </w:tc>
        <w:tc>
          <w:tcPr>
            <w:tcW w:w="1233"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2021</w:t>
            </w:r>
          </w:p>
        </w:tc>
        <w:tc>
          <w:tcPr>
            <w:tcW w:w="1124"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3600,56</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2793,50</w:t>
            </w:r>
          </w:p>
        </w:tc>
      </w:tr>
      <w:tr w:rsidR="00D25CE4" w:rsidRPr="00D25CE4" w:rsidTr="00D25CE4">
        <w:trPr>
          <w:trHeight w:val="20"/>
        </w:trPr>
        <w:tc>
          <w:tcPr>
            <w:tcW w:w="3369" w:type="dxa"/>
            <w:gridSpan w:val="4"/>
            <w:shd w:val="clear" w:color="auto" w:fill="auto"/>
          </w:tcPr>
          <w:p w:rsidR="00D25CE4" w:rsidRPr="00D25CE4" w:rsidRDefault="00D25CE4" w:rsidP="00D25CE4">
            <w:pPr>
              <w:widowControl/>
              <w:autoSpaceDE w:val="0"/>
              <w:autoSpaceDN w:val="0"/>
              <w:adjustRightInd w:val="0"/>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 Подпрограммы  «Развитие населенных пунктов муниципального образования Пчевжинское сельское поселение»</w:t>
            </w:r>
          </w:p>
        </w:tc>
        <w:tc>
          <w:tcPr>
            <w:tcW w:w="2268" w:type="dxa"/>
            <w:gridSpan w:val="3"/>
            <w:shd w:val="clear" w:color="auto" w:fill="auto"/>
          </w:tcPr>
          <w:p w:rsidR="00D25CE4" w:rsidRPr="00D25CE4" w:rsidRDefault="00D25CE4" w:rsidP="00D25CE4">
            <w:pPr>
              <w:widowControl/>
              <w:autoSpaceDE w:val="0"/>
              <w:autoSpaceDN w:val="0"/>
              <w:adjustRightInd w:val="0"/>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827" w:type="dxa"/>
            <w:shd w:val="clear" w:color="auto" w:fill="auto"/>
          </w:tcPr>
          <w:p w:rsidR="00D25CE4" w:rsidRPr="00D25CE4" w:rsidRDefault="00D25CE4" w:rsidP="00D25CE4">
            <w:pPr>
              <w:widowControl/>
              <w:autoSpaceDE w:val="0"/>
              <w:autoSpaceDN w:val="0"/>
              <w:adjustRightInd w:val="0"/>
              <w:rPr>
                <w:rFonts w:ascii="Times New Roman" w:eastAsia="Times New Roman" w:hAnsi="Times New Roman" w:cs="Times New Roman"/>
                <w:color w:val="auto"/>
                <w:sz w:val="20"/>
                <w:szCs w:val="20"/>
                <w:lang w:bidi="ar-SA"/>
              </w:rPr>
            </w:pPr>
          </w:p>
        </w:tc>
        <w:tc>
          <w:tcPr>
            <w:tcW w:w="1045"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2018</w:t>
            </w:r>
          </w:p>
        </w:tc>
        <w:tc>
          <w:tcPr>
            <w:tcW w:w="1233"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2021</w:t>
            </w:r>
          </w:p>
        </w:tc>
        <w:tc>
          <w:tcPr>
            <w:tcW w:w="1124"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3284,04</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2721,54</w:t>
            </w:r>
          </w:p>
        </w:tc>
      </w:tr>
      <w:tr w:rsidR="00D25CE4" w:rsidRPr="00D25CE4" w:rsidTr="00D25CE4">
        <w:trPr>
          <w:trHeight w:val="20"/>
        </w:trPr>
        <w:tc>
          <w:tcPr>
            <w:tcW w:w="666" w:type="dxa"/>
            <w:shd w:val="clear" w:color="auto" w:fill="auto"/>
          </w:tcPr>
          <w:p w:rsidR="00D25CE4" w:rsidRPr="00D25CE4" w:rsidRDefault="00D25CE4" w:rsidP="00D25CE4">
            <w:pPr>
              <w:widowControl/>
              <w:jc w:val="both"/>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1</w:t>
            </w:r>
          </w:p>
        </w:tc>
        <w:tc>
          <w:tcPr>
            <w:tcW w:w="2689" w:type="dxa"/>
            <w:gridSpan w:val="2"/>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Чистка и углубление пожарного водоема,</w:t>
            </w:r>
          </w:p>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устройство подъездов к источникам пожаротушенияв в дер.Горчаково</w:t>
            </w:r>
          </w:p>
        </w:tc>
        <w:tc>
          <w:tcPr>
            <w:tcW w:w="2220" w:type="dxa"/>
            <w:gridSpan w:val="3"/>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889" w:type="dxa"/>
            <w:gridSpan w:val="2"/>
            <w:shd w:val="clear" w:color="auto" w:fill="auto"/>
          </w:tcPr>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Доля деревень, обеспеченных нормативным количеством обустроенных пожарных водоемов (100 % к концу 2021 года)</w:t>
            </w:r>
          </w:p>
        </w:tc>
        <w:tc>
          <w:tcPr>
            <w:tcW w:w="1045"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2018</w:t>
            </w:r>
          </w:p>
        </w:tc>
        <w:tc>
          <w:tcPr>
            <w:tcW w:w="1233"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2021</w:t>
            </w:r>
          </w:p>
        </w:tc>
        <w:tc>
          <w:tcPr>
            <w:tcW w:w="1124" w:type="dxa"/>
            <w:shd w:val="clear" w:color="auto" w:fill="auto"/>
          </w:tcPr>
          <w:p w:rsidR="00D25CE4" w:rsidRPr="00D25CE4" w:rsidRDefault="00D25CE4" w:rsidP="00D25CE4">
            <w:pPr>
              <w:widowControl/>
              <w:jc w:val="right"/>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60,47</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50,00</w:t>
            </w:r>
          </w:p>
        </w:tc>
      </w:tr>
      <w:tr w:rsidR="00D25CE4" w:rsidRPr="00D25CE4" w:rsidTr="00D25CE4">
        <w:trPr>
          <w:trHeight w:val="20"/>
        </w:trPr>
        <w:tc>
          <w:tcPr>
            <w:tcW w:w="666" w:type="dxa"/>
            <w:shd w:val="clear" w:color="auto" w:fill="auto"/>
          </w:tcPr>
          <w:p w:rsidR="00D25CE4" w:rsidRPr="00D25CE4" w:rsidRDefault="00D25CE4" w:rsidP="00D25CE4">
            <w:pPr>
              <w:widowControl/>
              <w:jc w:val="both"/>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w:t>
            </w:r>
          </w:p>
        </w:tc>
        <w:tc>
          <w:tcPr>
            <w:tcW w:w="2689" w:type="dxa"/>
            <w:gridSpan w:val="2"/>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Ремонт колодца питьевой воды в дер. Железная гора, очистка колодца питьевой воды в дер. Березняк, чистка и углубление пожарного водоема дер. Горчаково</w:t>
            </w:r>
          </w:p>
        </w:tc>
        <w:tc>
          <w:tcPr>
            <w:tcW w:w="2220" w:type="dxa"/>
            <w:gridSpan w:val="3"/>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p>
        </w:tc>
        <w:tc>
          <w:tcPr>
            <w:tcW w:w="3889" w:type="dxa"/>
            <w:gridSpan w:val="2"/>
            <w:shd w:val="clear" w:color="auto" w:fill="auto"/>
          </w:tcPr>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Увеличение доли отремонтированных объектов (сетей) водоснабжения населенных пунктов в общем количестве объектов (сетей), подлежащих ремонту.</w:t>
            </w:r>
          </w:p>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Увеличение доли населения населенных пунктов, обеспеченного питьевой водой, отвечающей обязательным требованиям безопасности.</w:t>
            </w:r>
          </w:p>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Отсутствие обоснованных жалоб жителей населенных пунктов</w:t>
            </w:r>
          </w:p>
        </w:tc>
        <w:tc>
          <w:tcPr>
            <w:tcW w:w="1045"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2018</w:t>
            </w:r>
          </w:p>
        </w:tc>
        <w:tc>
          <w:tcPr>
            <w:tcW w:w="1233"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2021</w:t>
            </w:r>
          </w:p>
        </w:tc>
        <w:tc>
          <w:tcPr>
            <w:tcW w:w="1124" w:type="dxa"/>
            <w:shd w:val="clear" w:color="auto" w:fill="auto"/>
          </w:tcPr>
          <w:p w:rsidR="00D25CE4" w:rsidRPr="00D25CE4" w:rsidRDefault="00D25CE4" w:rsidP="00D25CE4">
            <w:pPr>
              <w:widowControl/>
              <w:jc w:val="right"/>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205,58</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170,00</w:t>
            </w:r>
          </w:p>
        </w:tc>
      </w:tr>
      <w:tr w:rsidR="00D25CE4" w:rsidRPr="00D25CE4" w:rsidTr="00D25CE4">
        <w:trPr>
          <w:trHeight w:val="20"/>
        </w:trPr>
        <w:tc>
          <w:tcPr>
            <w:tcW w:w="666" w:type="dxa"/>
            <w:shd w:val="clear" w:color="auto" w:fill="auto"/>
          </w:tcPr>
          <w:p w:rsidR="00D25CE4" w:rsidRPr="00D25CE4" w:rsidRDefault="00D25CE4" w:rsidP="00D25CE4">
            <w:pPr>
              <w:widowControl/>
              <w:jc w:val="both"/>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3</w:t>
            </w:r>
          </w:p>
        </w:tc>
        <w:tc>
          <w:tcPr>
            <w:tcW w:w="2689" w:type="dxa"/>
            <w:gridSpan w:val="2"/>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Поддержание и развитие существующей сети автомобильных дорог общего пользования местного значения в населенных пунктах: дер. Белая  ул. Вильегорская , дер. Горчаково, дер. Круговая, дер. Березняк ул. Ветеранов, пер. Благодатный, дер. Борутино ул. Цветочная, дер. Порог</w:t>
            </w:r>
          </w:p>
        </w:tc>
        <w:tc>
          <w:tcPr>
            <w:tcW w:w="2220" w:type="dxa"/>
            <w:gridSpan w:val="3"/>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889" w:type="dxa"/>
            <w:gridSpan w:val="2"/>
            <w:shd w:val="clear" w:color="auto" w:fill="auto"/>
          </w:tcPr>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Увеличение доли отремонтированных автомобильных дорог общего пользования местного значения населенных пунктов в общей протяженности дорог, требующих ремонта.</w:t>
            </w:r>
          </w:p>
        </w:tc>
        <w:tc>
          <w:tcPr>
            <w:tcW w:w="1045"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2018</w:t>
            </w:r>
          </w:p>
        </w:tc>
        <w:tc>
          <w:tcPr>
            <w:tcW w:w="1233"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2021</w:t>
            </w:r>
          </w:p>
        </w:tc>
        <w:tc>
          <w:tcPr>
            <w:tcW w:w="1124" w:type="dxa"/>
            <w:shd w:val="clear" w:color="auto" w:fill="auto"/>
          </w:tcPr>
          <w:p w:rsidR="00D25CE4" w:rsidRPr="00D25CE4" w:rsidRDefault="00D25CE4" w:rsidP="00D25CE4">
            <w:pPr>
              <w:widowControl/>
              <w:jc w:val="right"/>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2597,82</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2154,09</w:t>
            </w:r>
          </w:p>
        </w:tc>
      </w:tr>
      <w:tr w:rsidR="00D25CE4" w:rsidRPr="00D25CE4" w:rsidTr="00D25CE4">
        <w:trPr>
          <w:trHeight w:val="20"/>
        </w:trPr>
        <w:tc>
          <w:tcPr>
            <w:tcW w:w="666" w:type="dxa"/>
            <w:shd w:val="clear" w:color="auto" w:fill="auto"/>
          </w:tcPr>
          <w:p w:rsidR="00D25CE4" w:rsidRPr="00D25CE4" w:rsidRDefault="00D25CE4" w:rsidP="00D25CE4">
            <w:pPr>
              <w:widowControl/>
              <w:jc w:val="both"/>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4</w:t>
            </w:r>
          </w:p>
        </w:tc>
        <w:tc>
          <w:tcPr>
            <w:tcW w:w="2689" w:type="dxa"/>
            <w:gridSpan w:val="2"/>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Приобретение и установка ограждений на детских площадках в дер. Белая, Порог, Березняк, Борутино, </w:t>
            </w:r>
          </w:p>
          <w:p w:rsidR="00D25CE4" w:rsidRPr="00D25CE4" w:rsidRDefault="00D25CE4" w:rsidP="00D25CE4">
            <w:pPr>
              <w:widowControl/>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color w:val="auto"/>
                <w:sz w:val="20"/>
                <w:szCs w:val="20"/>
                <w:lang w:bidi="ar-SA"/>
              </w:rPr>
              <w:t xml:space="preserve"> Спиливание опасных деревьев в деревнях Белая,  Березняк, Порог</w:t>
            </w:r>
          </w:p>
        </w:tc>
        <w:tc>
          <w:tcPr>
            <w:tcW w:w="2220" w:type="dxa"/>
            <w:gridSpan w:val="3"/>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889" w:type="dxa"/>
            <w:gridSpan w:val="2"/>
            <w:shd w:val="clear" w:color="auto" w:fill="auto"/>
          </w:tcPr>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Увеличение доли благоустроенных территорий, соответствующих требованиям и нормам действующего законодательства, в общей площади, требующей благоустройства.</w:t>
            </w:r>
          </w:p>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Отсутствие обоснованных жалоб жителей населенных пунктов</w:t>
            </w:r>
          </w:p>
        </w:tc>
        <w:tc>
          <w:tcPr>
            <w:tcW w:w="1045"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2018</w:t>
            </w:r>
          </w:p>
        </w:tc>
        <w:tc>
          <w:tcPr>
            <w:tcW w:w="1233"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2021</w:t>
            </w:r>
          </w:p>
        </w:tc>
        <w:tc>
          <w:tcPr>
            <w:tcW w:w="1124" w:type="dxa"/>
            <w:shd w:val="clear" w:color="auto" w:fill="auto"/>
          </w:tcPr>
          <w:p w:rsidR="00D25CE4" w:rsidRPr="00D25CE4" w:rsidRDefault="00D25CE4" w:rsidP="00D25CE4">
            <w:pPr>
              <w:widowControl/>
              <w:jc w:val="right"/>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298,28</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246,65</w:t>
            </w:r>
          </w:p>
        </w:tc>
      </w:tr>
      <w:tr w:rsidR="00D25CE4" w:rsidRPr="00D25CE4" w:rsidTr="00D25CE4">
        <w:trPr>
          <w:trHeight w:val="20"/>
        </w:trPr>
        <w:tc>
          <w:tcPr>
            <w:tcW w:w="666" w:type="dxa"/>
            <w:shd w:val="clear" w:color="auto" w:fill="auto"/>
          </w:tcPr>
          <w:p w:rsidR="00D25CE4" w:rsidRPr="00D25CE4" w:rsidRDefault="00D25CE4" w:rsidP="00D25CE4">
            <w:pPr>
              <w:widowControl/>
              <w:jc w:val="both"/>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5</w:t>
            </w:r>
          </w:p>
        </w:tc>
        <w:tc>
          <w:tcPr>
            <w:tcW w:w="2689" w:type="dxa"/>
            <w:gridSpan w:val="2"/>
            <w:shd w:val="clear" w:color="auto" w:fill="auto"/>
          </w:tcPr>
          <w:p w:rsidR="00D25CE4" w:rsidRPr="00D25CE4" w:rsidRDefault="00D25CE4" w:rsidP="00D25CE4">
            <w:pPr>
              <w:widowControl/>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Установка уличных светильников в дер. Порог, Березняк, Белая, Горчаково</w:t>
            </w:r>
          </w:p>
        </w:tc>
        <w:tc>
          <w:tcPr>
            <w:tcW w:w="2220" w:type="dxa"/>
            <w:gridSpan w:val="3"/>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889" w:type="dxa"/>
            <w:gridSpan w:val="2"/>
            <w:shd w:val="clear" w:color="auto" w:fill="auto"/>
          </w:tcPr>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Количество замененных фонарей уличного освещения в деревнях (не менее 10 шт. к концу 2021 года)</w:t>
            </w:r>
          </w:p>
        </w:tc>
        <w:tc>
          <w:tcPr>
            <w:tcW w:w="1045"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2018</w:t>
            </w:r>
          </w:p>
        </w:tc>
        <w:tc>
          <w:tcPr>
            <w:tcW w:w="1233"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2021</w:t>
            </w:r>
          </w:p>
        </w:tc>
        <w:tc>
          <w:tcPr>
            <w:tcW w:w="1124" w:type="dxa"/>
            <w:shd w:val="clear" w:color="auto" w:fill="auto"/>
          </w:tcPr>
          <w:p w:rsidR="00D25CE4" w:rsidRPr="00D25CE4" w:rsidRDefault="00D25CE4" w:rsidP="00D25CE4">
            <w:pPr>
              <w:widowControl/>
              <w:jc w:val="right"/>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121,89</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100,80</w:t>
            </w:r>
          </w:p>
        </w:tc>
      </w:tr>
      <w:tr w:rsidR="00D25CE4" w:rsidRPr="00D25CE4" w:rsidTr="00D25CE4">
        <w:trPr>
          <w:trHeight w:val="20"/>
        </w:trPr>
        <w:tc>
          <w:tcPr>
            <w:tcW w:w="3369" w:type="dxa"/>
            <w:gridSpan w:val="4"/>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 Подпрограмма «Развитие административного центра муниципального образования Пчевжинское сельское поселение»</w:t>
            </w:r>
          </w:p>
        </w:tc>
        <w:tc>
          <w:tcPr>
            <w:tcW w:w="2268" w:type="dxa"/>
            <w:gridSpan w:val="3"/>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3827" w:type="dxa"/>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p>
        </w:tc>
        <w:tc>
          <w:tcPr>
            <w:tcW w:w="1045"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2018</w:t>
            </w:r>
          </w:p>
        </w:tc>
        <w:tc>
          <w:tcPr>
            <w:tcW w:w="1233"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2021</w:t>
            </w:r>
          </w:p>
        </w:tc>
        <w:tc>
          <w:tcPr>
            <w:tcW w:w="1124" w:type="dxa"/>
            <w:shd w:val="clear" w:color="auto" w:fill="auto"/>
          </w:tcPr>
          <w:p w:rsidR="00D25CE4" w:rsidRPr="00D25CE4" w:rsidRDefault="00D25CE4" w:rsidP="00D25CE4">
            <w:pPr>
              <w:widowControl/>
              <w:jc w:val="right"/>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316,52</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71,96</w:t>
            </w:r>
          </w:p>
        </w:tc>
      </w:tr>
      <w:tr w:rsidR="00D25CE4" w:rsidRPr="00D25CE4" w:rsidTr="00EA67BF">
        <w:trPr>
          <w:trHeight w:val="20"/>
        </w:trPr>
        <w:tc>
          <w:tcPr>
            <w:tcW w:w="666" w:type="dxa"/>
            <w:shd w:val="clear" w:color="auto" w:fill="auto"/>
          </w:tcPr>
          <w:p w:rsidR="00D25CE4" w:rsidRPr="00D25CE4" w:rsidRDefault="00D25CE4" w:rsidP="00D25CE4">
            <w:pPr>
              <w:widowControl/>
              <w:jc w:val="both"/>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1</w:t>
            </w:r>
          </w:p>
        </w:tc>
        <w:tc>
          <w:tcPr>
            <w:tcW w:w="2277" w:type="dxa"/>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Поддержание и развитие существующей сети автомобильных дорог общего пользования местного значения в </w:t>
            </w:r>
            <w:r w:rsidRPr="00D25CE4">
              <w:rPr>
                <w:rFonts w:ascii="Times New Roman" w:eastAsia="Times New Roman" w:hAnsi="Times New Roman" w:cs="Times New Roman"/>
                <w:color w:val="auto"/>
                <w:sz w:val="20"/>
                <w:szCs w:val="20"/>
                <w:lang w:bidi="ar-SA"/>
              </w:rPr>
              <w:lastRenderedPageBreak/>
              <w:t>административном центре по ул. Гагарина  п.Пчевжа</w:t>
            </w:r>
          </w:p>
        </w:tc>
        <w:tc>
          <w:tcPr>
            <w:tcW w:w="2268" w:type="dxa"/>
            <w:gridSpan w:val="3"/>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lastRenderedPageBreak/>
              <w:t>Администрация Пчевжинского сельского поселения</w:t>
            </w:r>
          </w:p>
        </w:tc>
        <w:tc>
          <w:tcPr>
            <w:tcW w:w="4253" w:type="dxa"/>
            <w:gridSpan w:val="3"/>
            <w:shd w:val="clear" w:color="auto" w:fill="auto"/>
          </w:tcPr>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Увеличение доли отремонтированных автомобильных дорог общего пользования местного значения в  административном центре в общей протяженности дорог, требующих ремонта.</w:t>
            </w:r>
          </w:p>
        </w:tc>
        <w:tc>
          <w:tcPr>
            <w:tcW w:w="1045"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2018</w:t>
            </w:r>
          </w:p>
        </w:tc>
        <w:tc>
          <w:tcPr>
            <w:tcW w:w="1233"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2021</w:t>
            </w:r>
          </w:p>
        </w:tc>
        <w:tc>
          <w:tcPr>
            <w:tcW w:w="1124" w:type="dxa"/>
            <w:shd w:val="clear" w:color="auto" w:fill="auto"/>
          </w:tcPr>
          <w:p w:rsidR="00D25CE4" w:rsidRPr="00D25CE4" w:rsidRDefault="00D25CE4" w:rsidP="00D25CE4">
            <w:pPr>
              <w:widowControl/>
              <w:jc w:val="right"/>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145,00</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66,61</w:t>
            </w:r>
          </w:p>
        </w:tc>
      </w:tr>
      <w:tr w:rsidR="00D25CE4" w:rsidRPr="00D25CE4" w:rsidTr="00EA67BF">
        <w:trPr>
          <w:trHeight w:val="20"/>
        </w:trPr>
        <w:tc>
          <w:tcPr>
            <w:tcW w:w="666" w:type="dxa"/>
            <w:shd w:val="clear" w:color="auto" w:fill="auto"/>
          </w:tcPr>
          <w:p w:rsidR="00D25CE4" w:rsidRPr="00D25CE4" w:rsidRDefault="00D25CE4" w:rsidP="00D25CE4">
            <w:pPr>
              <w:widowControl/>
              <w:jc w:val="both"/>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lastRenderedPageBreak/>
              <w:t>2</w:t>
            </w:r>
          </w:p>
        </w:tc>
        <w:tc>
          <w:tcPr>
            <w:tcW w:w="2277" w:type="dxa"/>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Благоустройство территории административного центра муниципального образования</w:t>
            </w:r>
          </w:p>
        </w:tc>
        <w:tc>
          <w:tcPr>
            <w:tcW w:w="2268" w:type="dxa"/>
            <w:gridSpan w:val="3"/>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253" w:type="dxa"/>
            <w:gridSpan w:val="3"/>
            <w:shd w:val="clear" w:color="auto" w:fill="auto"/>
          </w:tcPr>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Увеличение доли благоустроенных территорий административного центра, соответствующих требованиям и нормам действующего законодательства, в общей площади, требующей благоустройства.</w:t>
            </w:r>
          </w:p>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Отсутствие обоснованных жалоб населения административного центра</w:t>
            </w:r>
          </w:p>
        </w:tc>
        <w:tc>
          <w:tcPr>
            <w:tcW w:w="1045"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2018</w:t>
            </w:r>
          </w:p>
        </w:tc>
        <w:tc>
          <w:tcPr>
            <w:tcW w:w="1233"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2021</w:t>
            </w:r>
          </w:p>
        </w:tc>
        <w:tc>
          <w:tcPr>
            <w:tcW w:w="1124" w:type="dxa"/>
            <w:shd w:val="clear" w:color="auto" w:fill="auto"/>
          </w:tcPr>
          <w:p w:rsidR="00D25CE4" w:rsidRPr="00D25CE4" w:rsidRDefault="00D25CE4" w:rsidP="00D25CE4">
            <w:pPr>
              <w:widowControl/>
              <w:jc w:val="right"/>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24,19</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5,35</w:t>
            </w:r>
          </w:p>
        </w:tc>
      </w:tr>
      <w:tr w:rsidR="00D25CE4" w:rsidRPr="00D25CE4" w:rsidTr="00EA67BF">
        <w:trPr>
          <w:trHeight w:val="20"/>
        </w:trPr>
        <w:tc>
          <w:tcPr>
            <w:tcW w:w="666" w:type="dxa"/>
            <w:shd w:val="clear" w:color="auto" w:fill="auto"/>
          </w:tcPr>
          <w:p w:rsidR="00D25CE4" w:rsidRPr="00D25CE4" w:rsidRDefault="00D25CE4" w:rsidP="00D25CE4">
            <w:pPr>
              <w:widowControl/>
              <w:jc w:val="both"/>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3</w:t>
            </w:r>
          </w:p>
        </w:tc>
        <w:tc>
          <w:tcPr>
            <w:tcW w:w="2277" w:type="dxa"/>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Организация водоснабжения в административном центре</w:t>
            </w:r>
          </w:p>
        </w:tc>
        <w:tc>
          <w:tcPr>
            <w:tcW w:w="2268" w:type="dxa"/>
            <w:gridSpan w:val="3"/>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253" w:type="dxa"/>
            <w:gridSpan w:val="3"/>
            <w:shd w:val="clear" w:color="auto" w:fill="auto"/>
          </w:tcPr>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Увеличение доли отремонтированных объектов (сетей) водоснабжения административного центра в общем количестве объектов (сетей), подлежащих ремонту.</w:t>
            </w:r>
          </w:p>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Увеличение доли населения административного центра,  обеспеченного питьевой водой, отвечающей обязательным требованиям безопасности.</w:t>
            </w:r>
          </w:p>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Отсутствие обоснованных жалоб населения административного центра</w:t>
            </w:r>
          </w:p>
        </w:tc>
        <w:tc>
          <w:tcPr>
            <w:tcW w:w="1045"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2018</w:t>
            </w:r>
          </w:p>
        </w:tc>
        <w:tc>
          <w:tcPr>
            <w:tcW w:w="1233"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2021</w:t>
            </w:r>
          </w:p>
        </w:tc>
        <w:tc>
          <w:tcPr>
            <w:tcW w:w="1124" w:type="dxa"/>
            <w:shd w:val="clear" w:color="auto" w:fill="auto"/>
          </w:tcPr>
          <w:p w:rsidR="00D25CE4" w:rsidRPr="00D25CE4" w:rsidRDefault="00D25CE4" w:rsidP="00D25CE4">
            <w:pPr>
              <w:widowControl/>
              <w:jc w:val="right"/>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23,01</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0,00</w:t>
            </w:r>
          </w:p>
        </w:tc>
      </w:tr>
      <w:tr w:rsidR="00D25CE4" w:rsidRPr="00D25CE4" w:rsidTr="00EA67BF">
        <w:trPr>
          <w:trHeight w:val="20"/>
        </w:trPr>
        <w:tc>
          <w:tcPr>
            <w:tcW w:w="666" w:type="dxa"/>
            <w:shd w:val="clear" w:color="auto" w:fill="auto"/>
          </w:tcPr>
          <w:p w:rsidR="00D25CE4" w:rsidRPr="00D25CE4" w:rsidRDefault="00D25CE4" w:rsidP="00D25CE4">
            <w:pPr>
              <w:widowControl/>
              <w:jc w:val="both"/>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4</w:t>
            </w:r>
          </w:p>
        </w:tc>
        <w:tc>
          <w:tcPr>
            <w:tcW w:w="2277" w:type="dxa"/>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Организация уличного освещения в административном центре</w:t>
            </w:r>
          </w:p>
        </w:tc>
        <w:tc>
          <w:tcPr>
            <w:tcW w:w="2268" w:type="dxa"/>
            <w:gridSpan w:val="3"/>
            <w:shd w:val="clear" w:color="auto" w:fill="auto"/>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4253" w:type="dxa"/>
            <w:gridSpan w:val="3"/>
            <w:shd w:val="clear" w:color="auto" w:fill="auto"/>
          </w:tcPr>
          <w:p w:rsidR="00D25CE4" w:rsidRPr="00D25CE4" w:rsidRDefault="00D25CE4" w:rsidP="00D25CE4">
            <w:pPr>
              <w:widowControl/>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Количество замененных фонарей уличного освещения в деревнях (не менее 36 шт. к концу 2018 года)</w:t>
            </w:r>
          </w:p>
        </w:tc>
        <w:tc>
          <w:tcPr>
            <w:tcW w:w="1045"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2018</w:t>
            </w:r>
          </w:p>
        </w:tc>
        <w:tc>
          <w:tcPr>
            <w:tcW w:w="1233" w:type="dxa"/>
            <w:shd w:val="clear" w:color="auto" w:fill="auto"/>
          </w:tcPr>
          <w:p w:rsidR="00D25CE4" w:rsidRPr="00D25CE4" w:rsidRDefault="00D25CE4" w:rsidP="00D25CE4">
            <w:pPr>
              <w:widowControl/>
              <w:jc w:val="center"/>
              <w:rPr>
                <w:rFonts w:ascii="Times New Roman" w:eastAsia="Times New Roman" w:hAnsi="Times New Roman" w:cs="Times New Roman"/>
                <w:bCs/>
                <w:color w:val="auto"/>
                <w:sz w:val="20"/>
                <w:szCs w:val="20"/>
                <w:lang w:bidi="ar-SA"/>
              </w:rPr>
            </w:pPr>
            <w:r w:rsidRPr="00D25CE4">
              <w:rPr>
                <w:rFonts w:ascii="Times New Roman" w:eastAsia="Times New Roman" w:hAnsi="Times New Roman" w:cs="Times New Roman"/>
                <w:bCs/>
                <w:color w:val="auto"/>
                <w:sz w:val="20"/>
                <w:szCs w:val="20"/>
                <w:lang w:bidi="ar-SA"/>
              </w:rPr>
              <w:t>2021</w:t>
            </w:r>
          </w:p>
        </w:tc>
        <w:tc>
          <w:tcPr>
            <w:tcW w:w="1124" w:type="dxa"/>
            <w:shd w:val="clear" w:color="auto" w:fill="auto"/>
          </w:tcPr>
          <w:p w:rsidR="00D25CE4" w:rsidRPr="00D25CE4" w:rsidRDefault="00D25CE4" w:rsidP="00D25CE4">
            <w:pPr>
              <w:widowControl/>
              <w:jc w:val="right"/>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124,32</w:t>
            </w:r>
          </w:p>
        </w:tc>
        <w:tc>
          <w:tcPr>
            <w:tcW w:w="1838" w:type="dxa"/>
            <w:shd w:val="clear" w:color="auto" w:fill="auto"/>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0,00</w:t>
            </w:r>
          </w:p>
        </w:tc>
      </w:tr>
    </w:tbl>
    <w:p w:rsidR="00D25CE4" w:rsidRDefault="00D25CE4" w:rsidP="00D25CE4">
      <w:pPr>
        <w:widowControl/>
        <w:rPr>
          <w:rFonts w:ascii="Times New Roman" w:eastAsia="Times New Roman" w:hAnsi="Times New Roman" w:cs="Times New Roman"/>
          <w:color w:val="auto"/>
          <w:sz w:val="20"/>
          <w:szCs w:val="20"/>
          <w:lang w:bidi="ar-SA"/>
        </w:rPr>
      </w:pPr>
    </w:p>
    <w:p w:rsidR="00610342" w:rsidRPr="00D25CE4" w:rsidRDefault="00610342" w:rsidP="00D25CE4">
      <w:pPr>
        <w:widowControl/>
        <w:rPr>
          <w:rFonts w:ascii="Times New Roman" w:eastAsia="Times New Roman" w:hAnsi="Times New Roman" w:cs="Times New Roman"/>
          <w:color w:val="auto"/>
          <w:sz w:val="20"/>
          <w:szCs w:val="20"/>
          <w:lang w:bidi="ar-SA"/>
        </w:rPr>
      </w:pPr>
    </w:p>
    <w:p w:rsidR="00D25CE4" w:rsidRDefault="00D25CE4" w:rsidP="00871F01">
      <w:pPr>
        <w:jc w:val="both"/>
        <w:rPr>
          <w:rFonts w:ascii="Times New Roman" w:hAnsi="Times New Roman" w:cs="Times New Roman"/>
          <w:sz w:val="20"/>
          <w:szCs w:val="20"/>
        </w:rPr>
      </w:pPr>
    </w:p>
    <w:p w:rsidR="00871F01" w:rsidRDefault="00871F01" w:rsidP="00871F01">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07 мая 2018 года № 88</w:t>
      </w:r>
    </w:p>
    <w:p w:rsidR="00871F01" w:rsidRDefault="00D25CE4" w:rsidP="00313601">
      <w:pPr>
        <w:widowControl/>
        <w:jc w:val="both"/>
        <w:rPr>
          <w:rFonts w:ascii="Times New Roman" w:eastAsia="Times New Roman" w:hAnsi="Times New Roman" w:cs="Times New Roman"/>
          <w:b/>
          <w:color w:val="auto"/>
          <w:sz w:val="22"/>
          <w:szCs w:val="22"/>
          <w:lang w:bidi="ar-SA"/>
        </w:rPr>
      </w:pPr>
      <w:r w:rsidRPr="00D25CE4">
        <w:rPr>
          <w:rFonts w:ascii="Times New Roman" w:eastAsia="Times New Roman" w:hAnsi="Times New Roman" w:cs="Times New Roman"/>
          <w:b/>
          <w:color w:val="auto"/>
          <w:sz w:val="22"/>
          <w:szCs w:val="22"/>
          <w:lang w:bidi="ar-SA"/>
        </w:rPr>
        <w:t>Об утверждении пообъектного плана по реализации мероприятий к муниципальной программе ««Развитие частей территории муниципального образования Пчевжинское сельское поселение»</w:t>
      </w:r>
      <w:r>
        <w:rPr>
          <w:rFonts w:ascii="Times New Roman" w:eastAsia="Times New Roman" w:hAnsi="Times New Roman" w:cs="Times New Roman"/>
          <w:b/>
          <w:color w:val="auto"/>
          <w:sz w:val="22"/>
          <w:szCs w:val="22"/>
          <w:lang w:bidi="ar-SA"/>
        </w:rPr>
        <w:t xml:space="preserve"> </w:t>
      </w:r>
      <w:r w:rsidRPr="00D25CE4">
        <w:rPr>
          <w:rFonts w:ascii="Times New Roman" w:eastAsia="Times New Roman" w:hAnsi="Times New Roman" w:cs="Times New Roman"/>
          <w:b/>
          <w:color w:val="auto"/>
          <w:sz w:val="22"/>
          <w:szCs w:val="22"/>
          <w:lang w:bidi="ar-SA"/>
        </w:rPr>
        <w:t>в 2018 году</w:t>
      </w:r>
    </w:p>
    <w:p w:rsidR="00D25CE4" w:rsidRPr="00D25CE4" w:rsidRDefault="00D25CE4" w:rsidP="00D25CE4">
      <w:pPr>
        <w:widowControl/>
        <w:ind w:firstLine="708"/>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В соответствии с Федеральным законом от 06 октября 2003 года № 131-ФЗ «Об общих принципах организации местного самоуправления в Российской Федерации», областным законом Ленинградской области от 12.05.2015г. № 42-оз «О содействии развитию иных форм местного самоуправления на части территорий населенных пунктов Ленинградской области, являющихся административными центрами поселений», решением Совета депутатов Пчевжинского сельского поселения от 18 июня 2015 года № 14/84 «Об утверждении Положения об организации административного центра муниципального образования Пчевжинское сельское поселение Киришского муниципального района Ленинградской области», руководствуясь Уставом муниципального образования Пчевжинское сельское поселение Киришского муниципального района Ленинградской области,</w:t>
      </w:r>
    </w:p>
    <w:p w:rsidR="00D25CE4" w:rsidRPr="00D25CE4" w:rsidRDefault="00D25CE4" w:rsidP="00D25CE4">
      <w:pPr>
        <w:widowControl/>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ПОСТАНОВЛЯЮ:</w:t>
      </w:r>
    </w:p>
    <w:p w:rsidR="00D25CE4" w:rsidRPr="00D25CE4" w:rsidRDefault="00D25CE4" w:rsidP="00D25CE4">
      <w:pPr>
        <w:widowControl/>
        <w:numPr>
          <w:ilvl w:val="0"/>
          <w:numId w:val="10"/>
        </w:numPr>
        <w:tabs>
          <w:tab w:val="clear" w:pos="720"/>
        </w:tabs>
        <w:ind w:left="0" w:firstLine="36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Утвердить</w:t>
      </w:r>
      <w:r w:rsidRPr="00D25CE4">
        <w:rPr>
          <w:rFonts w:ascii="Times New Roman" w:eastAsia="Calibri" w:hAnsi="Times New Roman" w:cs="Times New Roman"/>
          <w:color w:val="auto"/>
          <w:sz w:val="20"/>
          <w:szCs w:val="20"/>
          <w:lang w:bidi="ar-SA"/>
        </w:rPr>
        <w:t xml:space="preserve"> пообъектный план по реализации мероприятий муниципальной программы </w:t>
      </w:r>
      <w:r w:rsidRPr="00D25CE4">
        <w:rPr>
          <w:rFonts w:ascii="Times New Roman" w:eastAsia="Times New Roman" w:hAnsi="Times New Roman" w:cs="Times New Roman"/>
          <w:color w:val="auto"/>
          <w:sz w:val="20"/>
          <w:szCs w:val="20"/>
          <w:lang w:bidi="ar-SA"/>
        </w:rPr>
        <w:t>«Развитие частей территории муниципального образования Пчевжинское сельское поселение в 2018 году»</w:t>
      </w:r>
      <w:r w:rsidRPr="00D25CE4">
        <w:rPr>
          <w:rFonts w:ascii="Times New Roman" w:eastAsia="Times New Roman" w:hAnsi="Times New Roman" w:cs="Times New Roman"/>
          <w:b/>
          <w:color w:val="auto"/>
          <w:sz w:val="20"/>
          <w:szCs w:val="20"/>
          <w:lang w:bidi="ar-SA"/>
        </w:rPr>
        <w:t xml:space="preserve"> </w:t>
      </w:r>
      <w:r w:rsidRPr="00D25CE4">
        <w:rPr>
          <w:rFonts w:ascii="Times New Roman" w:eastAsia="Times New Roman" w:hAnsi="Times New Roman" w:cs="Times New Roman"/>
          <w:color w:val="auto"/>
          <w:sz w:val="20"/>
          <w:szCs w:val="20"/>
          <w:lang w:bidi="ar-SA"/>
        </w:rPr>
        <w:t>Подпрограмма «Развитие административного центра муниципального образования Пчевжинское сельское поселение» (приложение к настоящему постановлению).</w:t>
      </w:r>
    </w:p>
    <w:p w:rsidR="00D25CE4" w:rsidRPr="00D25CE4" w:rsidRDefault="00D25CE4" w:rsidP="00D25CE4">
      <w:pPr>
        <w:widowControl/>
        <w:numPr>
          <w:ilvl w:val="0"/>
          <w:numId w:val="10"/>
        </w:numPr>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Опубликовать настоящее постановление в газете «Лесная республика».</w:t>
      </w:r>
    </w:p>
    <w:p w:rsidR="00D25CE4" w:rsidRPr="00D25CE4" w:rsidRDefault="00D25CE4" w:rsidP="00D25CE4">
      <w:pPr>
        <w:widowControl/>
        <w:numPr>
          <w:ilvl w:val="0"/>
          <w:numId w:val="10"/>
        </w:numPr>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Настоящее постановление вступает в силу после его официального опубликования.</w:t>
      </w:r>
    </w:p>
    <w:p w:rsidR="00D25CE4" w:rsidRPr="00D25CE4" w:rsidRDefault="00D25CE4" w:rsidP="00D25CE4">
      <w:pPr>
        <w:widowControl/>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Глава администрации муниципального образования</w:t>
      </w:r>
    </w:p>
    <w:p w:rsidR="00D25CE4" w:rsidRDefault="00D25CE4" w:rsidP="00D25CE4">
      <w:pPr>
        <w:widowControl/>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Пчевжинское сельское поселение</w:t>
      </w:r>
      <w:r w:rsidRPr="00D25CE4">
        <w:rPr>
          <w:rFonts w:ascii="Times New Roman" w:eastAsia="Times New Roman" w:hAnsi="Times New Roman" w:cs="Times New Roman"/>
          <w:color w:val="auto"/>
          <w:sz w:val="20"/>
          <w:szCs w:val="20"/>
          <w:lang w:bidi="ar-SA"/>
        </w:rPr>
        <w:tab/>
      </w:r>
      <w:r w:rsidRPr="00D25CE4">
        <w:rPr>
          <w:rFonts w:ascii="Times New Roman" w:eastAsia="Times New Roman" w:hAnsi="Times New Roman" w:cs="Times New Roman"/>
          <w:color w:val="auto"/>
          <w:sz w:val="20"/>
          <w:szCs w:val="20"/>
          <w:lang w:bidi="ar-SA"/>
        </w:rPr>
        <w:tab/>
      </w:r>
      <w:r w:rsidRPr="00D25CE4">
        <w:rPr>
          <w:rFonts w:ascii="Times New Roman" w:eastAsia="Times New Roman" w:hAnsi="Times New Roman" w:cs="Times New Roman"/>
          <w:color w:val="auto"/>
          <w:sz w:val="20"/>
          <w:szCs w:val="20"/>
          <w:lang w:bidi="ar-SA"/>
        </w:rPr>
        <w:tab/>
      </w:r>
      <w:r w:rsidRPr="00D25CE4">
        <w:rPr>
          <w:rFonts w:ascii="Times New Roman" w:eastAsia="Times New Roman" w:hAnsi="Times New Roman" w:cs="Times New Roman"/>
          <w:color w:val="auto"/>
          <w:sz w:val="20"/>
          <w:szCs w:val="20"/>
          <w:lang w:bidi="ar-SA"/>
        </w:rPr>
        <w:tab/>
      </w:r>
      <w:r w:rsidRPr="00D25CE4">
        <w:rPr>
          <w:rFonts w:ascii="Times New Roman" w:eastAsia="Times New Roman" w:hAnsi="Times New Roman" w:cs="Times New Roman"/>
          <w:color w:val="auto"/>
          <w:sz w:val="20"/>
          <w:szCs w:val="20"/>
          <w:lang w:bidi="ar-SA"/>
        </w:rPr>
        <w:tab/>
        <w:t xml:space="preserve">                      Поподько Х.Х.</w:t>
      </w:r>
    </w:p>
    <w:p w:rsidR="00D25CE4" w:rsidRPr="00D25CE4" w:rsidRDefault="00D25CE4" w:rsidP="00D25CE4">
      <w:pPr>
        <w:widowControl/>
        <w:ind w:firstLine="708"/>
        <w:jc w:val="right"/>
        <w:rPr>
          <w:rFonts w:ascii="Times New Roman" w:eastAsia="Times New Roman" w:hAnsi="Times New Roman" w:cs="Times New Roman"/>
          <w:color w:val="auto"/>
          <w:sz w:val="16"/>
          <w:szCs w:val="16"/>
          <w:lang w:bidi="ar-SA"/>
        </w:rPr>
      </w:pPr>
      <w:r w:rsidRPr="00D25CE4">
        <w:rPr>
          <w:rFonts w:ascii="Times New Roman" w:eastAsia="Times New Roman" w:hAnsi="Times New Roman" w:cs="Times New Roman"/>
          <w:color w:val="auto"/>
          <w:sz w:val="16"/>
          <w:szCs w:val="16"/>
          <w:lang w:bidi="ar-SA"/>
        </w:rPr>
        <w:t>Приложение 1</w:t>
      </w:r>
    </w:p>
    <w:p w:rsidR="00D25CE4" w:rsidRPr="00D25CE4" w:rsidRDefault="00D25CE4" w:rsidP="00D25CE4">
      <w:pPr>
        <w:widowControl/>
        <w:ind w:firstLine="708"/>
        <w:jc w:val="right"/>
        <w:rPr>
          <w:rFonts w:ascii="Times New Roman" w:eastAsia="Times New Roman" w:hAnsi="Times New Roman" w:cs="Times New Roman"/>
          <w:color w:val="auto"/>
          <w:sz w:val="16"/>
          <w:szCs w:val="16"/>
          <w:lang w:bidi="ar-SA"/>
        </w:rPr>
      </w:pPr>
      <w:r w:rsidRPr="00D25CE4">
        <w:rPr>
          <w:rFonts w:ascii="Times New Roman" w:eastAsia="Times New Roman" w:hAnsi="Times New Roman" w:cs="Times New Roman"/>
          <w:color w:val="auto"/>
          <w:sz w:val="16"/>
          <w:szCs w:val="16"/>
          <w:lang w:bidi="ar-SA"/>
        </w:rPr>
        <w:t>К постановлению № 38 от 24 марта 2016г.</w:t>
      </w:r>
    </w:p>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Пообъектный план по реализации мероприятий к муниципальной программы</w:t>
      </w:r>
      <w:r w:rsidRPr="00D25CE4">
        <w:rPr>
          <w:rFonts w:ascii="Times New Roman" w:eastAsia="Times New Roman" w:hAnsi="Times New Roman" w:cs="Times New Roman"/>
          <w:b/>
          <w:color w:val="auto"/>
          <w:sz w:val="20"/>
          <w:szCs w:val="20"/>
          <w:lang w:bidi="ar-SA"/>
        </w:rPr>
        <w:t xml:space="preserve"> «</w:t>
      </w:r>
      <w:r w:rsidRPr="00D25CE4">
        <w:rPr>
          <w:rFonts w:ascii="Times New Roman" w:eastAsia="Times New Roman" w:hAnsi="Times New Roman" w:cs="Times New Roman"/>
          <w:color w:val="auto"/>
          <w:sz w:val="20"/>
          <w:szCs w:val="20"/>
          <w:lang w:bidi="ar-SA"/>
        </w:rPr>
        <w:t>Развитие частей территории муниципального образования Пчевжинское сельское поселение в 2018 году</w:t>
      </w:r>
      <w:r w:rsidRPr="00D25CE4">
        <w:rPr>
          <w:rFonts w:ascii="Times New Roman" w:eastAsia="Times New Roman" w:hAnsi="Times New Roman" w:cs="Times New Roman"/>
          <w:b/>
          <w:color w:val="auto"/>
          <w:sz w:val="20"/>
          <w:szCs w:val="20"/>
          <w:lang w:bidi="ar-SA"/>
        </w:rPr>
        <w:t>»</w:t>
      </w:r>
      <w:r w:rsidRPr="00D25CE4">
        <w:rPr>
          <w:rFonts w:ascii="Times New Roman" w:eastAsia="Calibri" w:hAnsi="Times New Roman" w:cs="Times New Roman"/>
          <w:color w:val="auto"/>
          <w:sz w:val="20"/>
          <w:szCs w:val="20"/>
          <w:lang w:bidi="ar-SA"/>
        </w:rPr>
        <w:t xml:space="preserve"> </w:t>
      </w:r>
      <w:r w:rsidRPr="00D25CE4">
        <w:rPr>
          <w:rFonts w:ascii="Times New Roman" w:eastAsia="Times New Roman" w:hAnsi="Times New Roman" w:cs="Times New Roman"/>
          <w:color w:val="auto"/>
          <w:sz w:val="20"/>
          <w:szCs w:val="20"/>
          <w:lang w:bidi="ar-SA"/>
        </w:rPr>
        <w:t>Подпрограмма «Развитие административного центра муниципального образования Пчевжинское сельское поселение»</w:t>
      </w:r>
    </w:p>
    <w:tbl>
      <w:tblPr>
        <w:tblpPr w:leftFromText="180" w:rightFromText="180" w:vertAnchor="text" w:horzAnchor="margin" w:tblpXSpec="center" w:tblpY="1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5981"/>
        <w:gridCol w:w="850"/>
        <w:gridCol w:w="567"/>
        <w:gridCol w:w="1276"/>
        <w:gridCol w:w="1134"/>
        <w:gridCol w:w="1134"/>
        <w:gridCol w:w="1418"/>
        <w:gridCol w:w="1134"/>
        <w:gridCol w:w="1138"/>
      </w:tblGrid>
      <w:tr w:rsidR="00D25CE4" w:rsidRPr="00D25CE4" w:rsidTr="00D25CE4">
        <w:trPr>
          <w:trHeight w:val="20"/>
        </w:trPr>
        <w:tc>
          <w:tcPr>
            <w:tcW w:w="648" w:type="dxa"/>
            <w:vMerge w:val="restart"/>
            <w:tcBorders>
              <w:top w:val="single" w:sz="4" w:space="0" w:color="000000"/>
              <w:left w:val="single" w:sz="4" w:space="0" w:color="000000"/>
              <w:bottom w:val="single" w:sz="4" w:space="0" w:color="000000"/>
              <w:right w:val="single" w:sz="4" w:space="0" w:color="000000"/>
            </w:tcBorders>
            <w:vAlign w:val="center"/>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п/п</w:t>
            </w:r>
          </w:p>
        </w:tc>
        <w:tc>
          <w:tcPr>
            <w:tcW w:w="5981" w:type="dxa"/>
            <w:vMerge w:val="restart"/>
            <w:tcBorders>
              <w:top w:val="single" w:sz="4" w:space="0" w:color="000000"/>
              <w:left w:val="single" w:sz="4" w:space="0" w:color="000000"/>
              <w:right w:val="single" w:sz="4" w:space="0" w:color="000000"/>
            </w:tcBorders>
            <w:vAlign w:val="center"/>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Наименование мероприятий</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D25CE4" w:rsidRPr="00D25CE4" w:rsidRDefault="00D25CE4" w:rsidP="00D25CE4">
            <w:pPr>
              <w:widowControl/>
              <w:ind w:left="113" w:right="113"/>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Срок исполнения</w:t>
            </w:r>
          </w:p>
        </w:tc>
        <w:tc>
          <w:tcPr>
            <w:tcW w:w="5529" w:type="dxa"/>
            <w:gridSpan w:val="5"/>
            <w:tcBorders>
              <w:top w:val="single" w:sz="4" w:space="0" w:color="000000"/>
              <w:left w:val="single" w:sz="4" w:space="0" w:color="000000"/>
              <w:bottom w:val="single" w:sz="4" w:space="0" w:color="000000"/>
              <w:right w:val="single" w:sz="4" w:space="0" w:color="000000"/>
            </w:tcBorders>
            <w:vAlign w:val="center"/>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Источники и объемы финансирования,  руб.</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Получатели средств</w:t>
            </w:r>
          </w:p>
        </w:tc>
        <w:tc>
          <w:tcPr>
            <w:tcW w:w="113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D25CE4" w:rsidRPr="00D25CE4" w:rsidRDefault="00D25CE4" w:rsidP="00D25CE4">
            <w:pPr>
              <w:widowControl/>
              <w:ind w:left="113" w:right="113"/>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главные распорядители бюджетный средств</w:t>
            </w:r>
          </w:p>
        </w:tc>
      </w:tr>
      <w:tr w:rsidR="00D25CE4" w:rsidRPr="00D25CE4" w:rsidTr="00D25CE4">
        <w:trPr>
          <w:cantSplit/>
          <w:trHeight w:val="20"/>
        </w:trPr>
        <w:tc>
          <w:tcPr>
            <w:tcW w:w="648" w:type="dxa"/>
            <w:vMerge/>
            <w:tcBorders>
              <w:top w:val="single" w:sz="4" w:space="0" w:color="000000"/>
              <w:left w:val="single" w:sz="4" w:space="0" w:color="000000"/>
              <w:bottom w:val="single" w:sz="4" w:space="0" w:color="000000"/>
              <w:right w:val="single" w:sz="4" w:space="0" w:color="000000"/>
            </w:tcBorders>
            <w:vAlign w:val="center"/>
          </w:tcPr>
          <w:p w:rsidR="00D25CE4" w:rsidRPr="00D25CE4" w:rsidRDefault="00D25CE4" w:rsidP="00D25CE4">
            <w:pPr>
              <w:widowControl/>
              <w:rPr>
                <w:rFonts w:ascii="Times New Roman" w:eastAsia="Times New Roman" w:hAnsi="Times New Roman" w:cs="Times New Roman"/>
                <w:color w:val="auto"/>
                <w:sz w:val="20"/>
                <w:szCs w:val="20"/>
                <w:lang w:bidi="ar-SA"/>
              </w:rPr>
            </w:pPr>
          </w:p>
        </w:tc>
        <w:tc>
          <w:tcPr>
            <w:tcW w:w="5981" w:type="dxa"/>
            <w:vMerge/>
            <w:tcBorders>
              <w:left w:val="single" w:sz="4" w:space="0" w:color="000000"/>
              <w:bottom w:val="single" w:sz="4" w:space="0" w:color="000000"/>
              <w:right w:val="single" w:sz="4" w:space="0" w:color="000000"/>
            </w:tcBorders>
            <w:vAlign w:val="center"/>
          </w:tcPr>
          <w:p w:rsidR="00D25CE4" w:rsidRPr="00D25CE4" w:rsidRDefault="00D25CE4" w:rsidP="00D25CE4">
            <w:pPr>
              <w:widowControl/>
              <w:rPr>
                <w:rFonts w:ascii="Times New Roman" w:eastAsia="Times New Roman" w:hAnsi="Times New Roman" w:cs="Times New Roman"/>
                <w:color w:val="auto"/>
                <w:sz w:val="20"/>
                <w:szCs w:val="20"/>
                <w:lang w:bidi="ar-SA"/>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D25CE4" w:rsidRPr="00D25CE4" w:rsidRDefault="00D25CE4" w:rsidP="00D25CE4">
            <w:pPr>
              <w:widowControl/>
              <w:rPr>
                <w:rFonts w:ascii="Times New Roman" w:eastAsia="Times New Roman" w:hAnsi="Times New Roman" w:cs="Times New Roman"/>
                <w:color w:val="auto"/>
                <w:sz w:val="20"/>
                <w:szCs w:val="20"/>
                <w:lang w:bidi="ar-SA"/>
              </w:rPr>
            </w:pP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D25CE4" w:rsidRPr="00D25CE4" w:rsidRDefault="00D25CE4" w:rsidP="00D25CE4">
            <w:pPr>
              <w:widowControl/>
              <w:ind w:left="113" w:right="113"/>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Федеральный бюджет</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D25CE4" w:rsidRPr="00D25CE4" w:rsidRDefault="00D25CE4" w:rsidP="00D25CE4">
            <w:pPr>
              <w:widowControl/>
              <w:ind w:left="113" w:right="113"/>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Областной бюджет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D25CE4" w:rsidRPr="00D25CE4" w:rsidRDefault="00D25CE4" w:rsidP="00D25CE4">
            <w:pPr>
              <w:widowControl/>
              <w:ind w:left="113" w:right="113"/>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Местный бюджет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D25CE4" w:rsidRPr="00D25CE4" w:rsidRDefault="00D25CE4" w:rsidP="00D25CE4">
            <w:pPr>
              <w:widowControl/>
              <w:ind w:left="113" w:right="113"/>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Внебюджетные источники</w:t>
            </w:r>
          </w:p>
        </w:tc>
        <w:tc>
          <w:tcPr>
            <w:tcW w:w="1418" w:type="dxa"/>
            <w:tcBorders>
              <w:top w:val="single" w:sz="4" w:space="0" w:color="000000"/>
              <w:left w:val="single" w:sz="4" w:space="0" w:color="000000"/>
              <w:bottom w:val="single" w:sz="4" w:space="0" w:color="000000"/>
              <w:right w:val="single" w:sz="4" w:space="0" w:color="000000"/>
            </w:tcBorders>
            <w:textDirection w:val="btLr"/>
            <w:vAlign w:val="center"/>
          </w:tcPr>
          <w:p w:rsidR="00D25CE4" w:rsidRPr="00D25CE4" w:rsidRDefault="00D25CE4" w:rsidP="00D25CE4">
            <w:pPr>
              <w:widowControl/>
              <w:ind w:left="113" w:right="113"/>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Всего</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D25CE4" w:rsidRPr="00D25CE4" w:rsidRDefault="00D25CE4" w:rsidP="00D25CE4">
            <w:pPr>
              <w:widowControl/>
              <w:rPr>
                <w:rFonts w:ascii="Times New Roman" w:eastAsia="Times New Roman" w:hAnsi="Times New Roman" w:cs="Times New Roman"/>
                <w:color w:val="auto"/>
                <w:sz w:val="20"/>
                <w:szCs w:val="20"/>
                <w:lang w:bidi="ar-SA"/>
              </w:rPr>
            </w:pPr>
          </w:p>
        </w:tc>
        <w:tc>
          <w:tcPr>
            <w:tcW w:w="1138" w:type="dxa"/>
            <w:vMerge/>
            <w:tcBorders>
              <w:top w:val="single" w:sz="4" w:space="0" w:color="000000"/>
              <w:left w:val="single" w:sz="4" w:space="0" w:color="000000"/>
              <w:bottom w:val="single" w:sz="4" w:space="0" w:color="000000"/>
              <w:right w:val="single" w:sz="4" w:space="0" w:color="000000"/>
            </w:tcBorders>
            <w:vAlign w:val="center"/>
          </w:tcPr>
          <w:p w:rsidR="00D25CE4" w:rsidRPr="00D25CE4" w:rsidRDefault="00D25CE4" w:rsidP="00D25CE4">
            <w:pPr>
              <w:widowControl/>
              <w:rPr>
                <w:rFonts w:ascii="Times New Roman" w:eastAsia="Times New Roman" w:hAnsi="Times New Roman" w:cs="Times New Roman"/>
                <w:color w:val="auto"/>
                <w:sz w:val="20"/>
                <w:szCs w:val="20"/>
                <w:lang w:bidi="ar-SA"/>
              </w:rPr>
            </w:pPr>
          </w:p>
        </w:tc>
      </w:tr>
      <w:tr w:rsidR="00D25CE4" w:rsidRPr="00D25CE4" w:rsidTr="00D25CE4">
        <w:trPr>
          <w:cantSplit/>
          <w:trHeight w:val="20"/>
        </w:trPr>
        <w:tc>
          <w:tcPr>
            <w:tcW w:w="648"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w:t>
            </w:r>
          </w:p>
        </w:tc>
        <w:tc>
          <w:tcPr>
            <w:tcW w:w="5981" w:type="dxa"/>
            <w:tcBorders>
              <w:top w:val="single" w:sz="4" w:space="0" w:color="000000"/>
              <w:left w:val="single" w:sz="4" w:space="0" w:color="000000"/>
              <w:right w:val="single" w:sz="4" w:space="0" w:color="000000"/>
            </w:tcBorders>
          </w:tcPr>
          <w:p w:rsidR="00D25CE4" w:rsidRPr="00D25CE4" w:rsidRDefault="00D25CE4" w:rsidP="00D25CE4">
            <w:pPr>
              <w:tabs>
                <w:tab w:val="left" w:pos="0"/>
              </w:tabs>
              <w:suppressAutoHyphens/>
              <w:autoSpaceDE w:val="0"/>
              <w:autoSpaceDN w:val="0"/>
              <w:adjustRightInd w:val="0"/>
              <w:jc w:val="both"/>
              <w:rPr>
                <w:rFonts w:ascii="Times New Roman" w:eastAsia="Times-Roman" w:hAnsi="Times New Roman" w:cs="Times New Roman"/>
                <w:color w:val="auto"/>
                <w:sz w:val="20"/>
                <w:szCs w:val="20"/>
                <w:lang w:bidi="ar-SA"/>
              </w:rPr>
            </w:pPr>
            <w:r w:rsidRPr="00D25CE4">
              <w:rPr>
                <w:rFonts w:ascii="Times New Roman" w:eastAsia="Times-Roman" w:hAnsi="Times New Roman" w:cs="Times New Roman"/>
                <w:color w:val="auto"/>
                <w:sz w:val="20"/>
                <w:szCs w:val="20"/>
                <w:lang w:bidi="ar-SA"/>
              </w:rPr>
              <w:t>«Капитальный ремонт дороги по ул. Гагарина п.Пчевжа»;</w:t>
            </w:r>
          </w:p>
          <w:p w:rsidR="00D25CE4" w:rsidRPr="00D25CE4" w:rsidRDefault="00D25CE4" w:rsidP="00D25CE4">
            <w:pPr>
              <w:widowControl/>
              <w:rPr>
                <w:rFonts w:ascii="Times New Roman" w:eastAsia="Times New Roman" w:hAnsi="Times New Roman" w:cs="Times New Roman"/>
                <w:color w:val="auto"/>
                <w:sz w:val="20"/>
                <w:szCs w:val="20"/>
                <w:lang w:bidi="ar-SA"/>
              </w:rPr>
            </w:pPr>
          </w:p>
        </w:tc>
        <w:tc>
          <w:tcPr>
            <w:tcW w:w="850" w:type="dxa"/>
            <w:tcBorders>
              <w:top w:val="single" w:sz="4" w:space="0" w:color="000000"/>
              <w:left w:val="single" w:sz="4" w:space="0" w:color="000000"/>
              <w:right w:val="single" w:sz="4" w:space="0" w:color="000000"/>
            </w:tcBorders>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2018</w:t>
            </w:r>
          </w:p>
        </w:tc>
        <w:tc>
          <w:tcPr>
            <w:tcW w:w="567"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0,0</w:t>
            </w:r>
          </w:p>
        </w:tc>
        <w:tc>
          <w:tcPr>
            <w:tcW w:w="1276"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962 350,00</w:t>
            </w:r>
          </w:p>
        </w:tc>
        <w:tc>
          <w:tcPr>
            <w:tcW w:w="1134"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50 650,00</w:t>
            </w:r>
          </w:p>
        </w:tc>
        <w:tc>
          <w:tcPr>
            <w:tcW w:w="1134"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2 100,00</w:t>
            </w:r>
          </w:p>
        </w:tc>
        <w:tc>
          <w:tcPr>
            <w:tcW w:w="1418"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1015 100,00</w:t>
            </w:r>
          </w:p>
        </w:tc>
        <w:tc>
          <w:tcPr>
            <w:tcW w:w="1134" w:type="dxa"/>
            <w:vMerge w:val="restart"/>
            <w:tcBorders>
              <w:top w:val="single" w:sz="4" w:space="0" w:color="000000"/>
              <w:left w:val="single" w:sz="4" w:space="0" w:color="000000"/>
              <w:right w:val="single" w:sz="4" w:space="0" w:color="000000"/>
            </w:tcBorders>
            <w:vAlign w:val="center"/>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1138" w:type="dxa"/>
            <w:vMerge w:val="restart"/>
            <w:tcBorders>
              <w:top w:val="single" w:sz="4" w:space="0" w:color="000000"/>
              <w:left w:val="single" w:sz="4" w:space="0" w:color="000000"/>
              <w:right w:val="single" w:sz="4" w:space="0" w:color="000000"/>
            </w:tcBorders>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Администрация Пчевжинского сельского поселения</w:t>
            </w:r>
          </w:p>
        </w:tc>
      </w:tr>
      <w:tr w:rsidR="00D25CE4" w:rsidRPr="00D25CE4" w:rsidTr="00D25CE4">
        <w:trPr>
          <w:cantSplit/>
          <w:trHeight w:val="20"/>
        </w:trPr>
        <w:tc>
          <w:tcPr>
            <w:tcW w:w="648" w:type="dxa"/>
            <w:tcBorders>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w:t>
            </w:r>
          </w:p>
        </w:tc>
        <w:tc>
          <w:tcPr>
            <w:tcW w:w="5981" w:type="dxa"/>
            <w:tcBorders>
              <w:left w:val="single" w:sz="4" w:space="0" w:color="000000"/>
              <w:right w:val="single" w:sz="4" w:space="0" w:color="000000"/>
            </w:tcBorders>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Roman" w:hAnsi="Times New Roman" w:cs="Times New Roman"/>
                <w:color w:val="auto"/>
                <w:sz w:val="20"/>
                <w:szCs w:val="20"/>
                <w:lang w:bidi="ar-SA"/>
              </w:rPr>
              <w:t>«Приобретение и установка оборудования на детской площадки  по ул. Ленинградской</w:t>
            </w:r>
          </w:p>
        </w:tc>
        <w:tc>
          <w:tcPr>
            <w:tcW w:w="850" w:type="dxa"/>
            <w:tcBorders>
              <w:top w:val="single" w:sz="4" w:space="0" w:color="000000"/>
              <w:left w:val="single" w:sz="4" w:space="0" w:color="000000"/>
              <w:right w:val="single" w:sz="4" w:space="0" w:color="000000"/>
            </w:tcBorders>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2018</w:t>
            </w:r>
          </w:p>
        </w:tc>
        <w:tc>
          <w:tcPr>
            <w:tcW w:w="567"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0,0</w:t>
            </w:r>
          </w:p>
        </w:tc>
        <w:tc>
          <w:tcPr>
            <w:tcW w:w="1276"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101650,00</w:t>
            </w:r>
          </w:p>
        </w:tc>
        <w:tc>
          <w:tcPr>
            <w:tcW w:w="1134"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5350,00</w:t>
            </w:r>
          </w:p>
        </w:tc>
        <w:tc>
          <w:tcPr>
            <w:tcW w:w="1134"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10 100,00</w:t>
            </w:r>
          </w:p>
        </w:tc>
        <w:tc>
          <w:tcPr>
            <w:tcW w:w="1418"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117100,00</w:t>
            </w:r>
          </w:p>
        </w:tc>
        <w:tc>
          <w:tcPr>
            <w:tcW w:w="1134" w:type="dxa"/>
            <w:vMerge/>
            <w:tcBorders>
              <w:left w:val="single" w:sz="4" w:space="0" w:color="000000"/>
              <w:right w:val="single" w:sz="4" w:space="0" w:color="000000"/>
            </w:tcBorders>
            <w:vAlign w:val="center"/>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p>
        </w:tc>
        <w:tc>
          <w:tcPr>
            <w:tcW w:w="1138" w:type="dxa"/>
            <w:vMerge/>
            <w:tcBorders>
              <w:left w:val="single" w:sz="4" w:space="0" w:color="000000"/>
              <w:right w:val="single" w:sz="4" w:space="0" w:color="000000"/>
            </w:tcBorders>
          </w:tcPr>
          <w:p w:rsidR="00D25CE4" w:rsidRPr="00D25CE4" w:rsidRDefault="00D25CE4" w:rsidP="00D25CE4">
            <w:pPr>
              <w:widowControl/>
              <w:rPr>
                <w:rFonts w:ascii="Times New Roman" w:eastAsia="Times New Roman" w:hAnsi="Times New Roman" w:cs="Times New Roman"/>
                <w:color w:val="auto"/>
                <w:sz w:val="20"/>
                <w:szCs w:val="20"/>
                <w:lang w:bidi="ar-SA"/>
              </w:rPr>
            </w:pPr>
          </w:p>
        </w:tc>
      </w:tr>
      <w:tr w:rsidR="00D25CE4" w:rsidRPr="00D25CE4" w:rsidTr="00D25CE4">
        <w:trPr>
          <w:cantSplit/>
          <w:trHeight w:val="20"/>
        </w:trPr>
        <w:tc>
          <w:tcPr>
            <w:tcW w:w="648"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p>
        </w:tc>
        <w:tc>
          <w:tcPr>
            <w:tcW w:w="5981"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ВСЕГО      в.т.ч</w:t>
            </w:r>
          </w:p>
        </w:tc>
        <w:tc>
          <w:tcPr>
            <w:tcW w:w="850" w:type="dxa"/>
            <w:tcBorders>
              <w:top w:val="single" w:sz="4" w:space="0" w:color="000000"/>
              <w:left w:val="single" w:sz="4" w:space="0" w:color="000000"/>
              <w:right w:val="single" w:sz="4" w:space="0" w:color="000000"/>
            </w:tcBorders>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2018</w:t>
            </w:r>
          </w:p>
        </w:tc>
        <w:tc>
          <w:tcPr>
            <w:tcW w:w="567"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0,0</w:t>
            </w:r>
          </w:p>
        </w:tc>
        <w:tc>
          <w:tcPr>
            <w:tcW w:w="1276" w:type="dxa"/>
            <w:tcBorders>
              <w:top w:val="single" w:sz="4" w:space="0" w:color="000000"/>
              <w:left w:val="single" w:sz="4" w:space="0" w:color="000000"/>
              <w:right w:val="single" w:sz="4" w:space="0" w:color="000000"/>
            </w:tcBorders>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1064 000,00</w:t>
            </w:r>
          </w:p>
        </w:tc>
        <w:tc>
          <w:tcPr>
            <w:tcW w:w="1134" w:type="dxa"/>
            <w:tcBorders>
              <w:top w:val="single" w:sz="4" w:space="0" w:color="000000"/>
              <w:left w:val="single" w:sz="4" w:space="0" w:color="000000"/>
              <w:right w:val="single" w:sz="4" w:space="0" w:color="000000"/>
            </w:tcBorders>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56000,00</w:t>
            </w:r>
          </w:p>
        </w:tc>
        <w:tc>
          <w:tcPr>
            <w:tcW w:w="1134"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12200,00</w:t>
            </w:r>
          </w:p>
        </w:tc>
        <w:tc>
          <w:tcPr>
            <w:tcW w:w="1418" w:type="dxa"/>
            <w:tcBorders>
              <w:top w:val="single" w:sz="4" w:space="0" w:color="000000"/>
              <w:left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1 250 000</w:t>
            </w:r>
          </w:p>
        </w:tc>
        <w:tc>
          <w:tcPr>
            <w:tcW w:w="2272" w:type="dxa"/>
            <w:gridSpan w:val="2"/>
            <w:tcBorders>
              <w:top w:val="single" w:sz="4" w:space="0" w:color="000000"/>
              <w:left w:val="single" w:sz="4" w:space="0" w:color="000000"/>
              <w:bottom w:val="single" w:sz="4" w:space="0" w:color="000000"/>
              <w:right w:val="single" w:sz="4" w:space="0" w:color="000000"/>
            </w:tcBorders>
            <w:textDirection w:val="btLr"/>
          </w:tcPr>
          <w:p w:rsidR="00D25CE4" w:rsidRPr="00D25CE4" w:rsidRDefault="00D25CE4" w:rsidP="00D25CE4">
            <w:pPr>
              <w:widowControl/>
              <w:rPr>
                <w:rFonts w:ascii="Times New Roman" w:eastAsia="Times New Roman" w:hAnsi="Times New Roman" w:cs="Times New Roman"/>
                <w:color w:val="auto"/>
                <w:sz w:val="20"/>
                <w:szCs w:val="20"/>
                <w:lang w:bidi="ar-SA"/>
              </w:rPr>
            </w:pPr>
          </w:p>
        </w:tc>
      </w:tr>
      <w:tr w:rsidR="00D25CE4" w:rsidRPr="00D25CE4" w:rsidTr="00D25CE4">
        <w:trPr>
          <w:cantSplit/>
          <w:trHeight w:val="20"/>
        </w:trPr>
        <w:tc>
          <w:tcPr>
            <w:tcW w:w="648"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p>
        </w:tc>
        <w:tc>
          <w:tcPr>
            <w:tcW w:w="5981"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Roman" w:hAnsi="Times New Roman" w:cs="Times New Roman"/>
                <w:color w:val="auto"/>
                <w:sz w:val="20"/>
                <w:szCs w:val="20"/>
                <w:lang w:bidi="ar-SA"/>
              </w:rPr>
              <w:t xml:space="preserve">Капитальный ремонт </w:t>
            </w:r>
            <w:r w:rsidRPr="00D25CE4">
              <w:rPr>
                <w:rFonts w:ascii="Times New Roman" w:eastAsia="Times New Roman" w:hAnsi="Times New Roman" w:cs="Times New Roman"/>
                <w:color w:val="auto"/>
                <w:sz w:val="20"/>
                <w:szCs w:val="20"/>
                <w:lang w:bidi="ar-SA"/>
              </w:rPr>
              <w:t>автомобильных дорог общего пользования местного значения в административном центре</w:t>
            </w:r>
          </w:p>
        </w:tc>
        <w:tc>
          <w:tcPr>
            <w:tcW w:w="850"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2018</w:t>
            </w:r>
          </w:p>
        </w:tc>
        <w:tc>
          <w:tcPr>
            <w:tcW w:w="567" w:type="dxa"/>
            <w:tcBorders>
              <w:top w:val="single" w:sz="4" w:space="0" w:color="000000"/>
              <w:left w:val="single" w:sz="4" w:space="0" w:color="000000"/>
              <w:bottom w:val="single" w:sz="4" w:space="0" w:color="000000"/>
              <w:right w:val="single" w:sz="4" w:space="0" w:color="000000"/>
            </w:tcBorders>
            <w:vAlign w:val="center"/>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0,0</w:t>
            </w:r>
          </w:p>
        </w:tc>
        <w:tc>
          <w:tcPr>
            <w:tcW w:w="1276"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962 350,00</w:t>
            </w:r>
          </w:p>
        </w:tc>
        <w:tc>
          <w:tcPr>
            <w:tcW w:w="1134"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50 650,00</w:t>
            </w:r>
          </w:p>
        </w:tc>
        <w:tc>
          <w:tcPr>
            <w:tcW w:w="1134"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2 100,00</w:t>
            </w:r>
          </w:p>
        </w:tc>
        <w:tc>
          <w:tcPr>
            <w:tcW w:w="1418"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1015 100,00</w:t>
            </w:r>
          </w:p>
        </w:tc>
        <w:tc>
          <w:tcPr>
            <w:tcW w:w="2272"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p>
        </w:tc>
      </w:tr>
      <w:tr w:rsidR="00D25CE4" w:rsidRPr="00D25CE4" w:rsidTr="00D25CE4">
        <w:trPr>
          <w:cantSplit/>
          <w:trHeight w:val="20"/>
        </w:trPr>
        <w:tc>
          <w:tcPr>
            <w:tcW w:w="648"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p>
        </w:tc>
        <w:tc>
          <w:tcPr>
            <w:tcW w:w="5981"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Благоустройство территории административного центра </w:t>
            </w:r>
          </w:p>
        </w:tc>
        <w:tc>
          <w:tcPr>
            <w:tcW w:w="850"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2018</w:t>
            </w:r>
          </w:p>
        </w:tc>
        <w:tc>
          <w:tcPr>
            <w:tcW w:w="567" w:type="dxa"/>
            <w:tcBorders>
              <w:top w:val="single" w:sz="4" w:space="0" w:color="000000"/>
              <w:left w:val="single" w:sz="4" w:space="0" w:color="000000"/>
              <w:bottom w:val="single" w:sz="4" w:space="0" w:color="000000"/>
              <w:right w:val="single" w:sz="4" w:space="0" w:color="000000"/>
            </w:tcBorders>
            <w:vAlign w:val="center"/>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p>
        </w:tc>
        <w:tc>
          <w:tcPr>
            <w:tcW w:w="1276"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101650,00</w:t>
            </w:r>
          </w:p>
        </w:tc>
        <w:tc>
          <w:tcPr>
            <w:tcW w:w="1134"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5350,00</w:t>
            </w:r>
          </w:p>
        </w:tc>
        <w:tc>
          <w:tcPr>
            <w:tcW w:w="1134"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10 100,00</w:t>
            </w:r>
          </w:p>
        </w:tc>
        <w:tc>
          <w:tcPr>
            <w:tcW w:w="1418" w:type="dxa"/>
            <w:tcBorders>
              <w:top w:val="single" w:sz="4" w:space="0" w:color="000000"/>
              <w:left w:val="single" w:sz="4" w:space="0" w:color="000000"/>
              <w:bottom w:val="single" w:sz="4" w:space="0" w:color="000000"/>
              <w:right w:val="single" w:sz="4" w:space="0" w:color="000000"/>
            </w:tcBorders>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117100,00</w:t>
            </w:r>
          </w:p>
        </w:tc>
        <w:tc>
          <w:tcPr>
            <w:tcW w:w="2272"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p>
        </w:tc>
      </w:tr>
    </w:tbl>
    <w:p w:rsidR="00610342" w:rsidRDefault="00864E3F" w:rsidP="00871F01">
      <w:pPr>
        <w:jc w:val="both"/>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 xml:space="preserve">    </w:t>
      </w:r>
    </w:p>
    <w:p w:rsidR="00610342" w:rsidRDefault="00610342" w:rsidP="00871F01">
      <w:pPr>
        <w:jc w:val="both"/>
        <w:rPr>
          <w:rFonts w:ascii="Times New Roman" w:eastAsia="Times New Roman" w:hAnsi="Times New Roman" w:cs="Times New Roman"/>
          <w:color w:val="auto"/>
          <w:sz w:val="20"/>
          <w:szCs w:val="20"/>
          <w:lang w:bidi="ar-SA"/>
        </w:rPr>
      </w:pPr>
    </w:p>
    <w:p w:rsidR="00610342" w:rsidRDefault="00610342" w:rsidP="00871F01">
      <w:pPr>
        <w:jc w:val="both"/>
        <w:rPr>
          <w:rFonts w:ascii="Times New Roman" w:eastAsia="Times New Roman" w:hAnsi="Times New Roman" w:cs="Times New Roman"/>
          <w:color w:val="auto"/>
          <w:sz w:val="20"/>
          <w:szCs w:val="20"/>
          <w:lang w:bidi="ar-SA"/>
        </w:rPr>
      </w:pPr>
    </w:p>
    <w:p w:rsidR="00610342" w:rsidRDefault="00610342" w:rsidP="00871F01">
      <w:pPr>
        <w:jc w:val="both"/>
        <w:rPr>
          <w:rFonts w:ascii="Times New Roman" w:eastAsia="Times New Roman" w:hAnsi="Times New Roman" w:cs="Times New Roman"/>
          <w:color w:val="auto"/>
          <w:sz w:val="20"/>
          <w:szCs w:val="20"/>
          <w:lang w:bidi="ar-SA"/>
        </w:rPr>
      </w:pPr>
    </w:p>
    <w:p w:rsidR="00871F01" w:rsidRDefault="00871F01" w:rsidP="00871F01">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07 мая 2018 года № 89</w:t>
      </w:r>
    </w:p>
    <w:p w:rsidR="00E63225" w:rsidRDefault="00D25CE4" w:rsidP="00D25CE4">
      <w:pPr>
        <w:widowControl/>
        <w:jc w:val="both"/>
        <w:rPr>
          <w:rFonts w:ascii="Times New Roman" w:eastAsia="Times New Roman" w:hAnsi="Times New Roman" w:cs="Times New Roman"/>
          <w:b/>
          <w:color w:val="auto"/>
          <w:sz w:val="22"/>
          <w:szCs w:val="22"/>
          <w:lang w:bidi="ar-SA"/>
        </w:rPr>
      </w:pPr>
      <w:r w:rsidRPr="00D25CE4">
        <w:rPr>
          <w:rFonts w:ascii="Times New Roman" w:eastAsia="Times New Roman" w:hAnsi="Times New Roman" w:cs="Times New Roman"/>
          <w:b/>
          <w:color w:val="auto"/>
          <w:sz w:val="22"/>
          <w:szCs w:val="22"/>
          <w:lang w:bidi="ar-SA"/>
        </w:rPr>
        <w:t>Об утверждении Положения о служебном удостоверении муниципального служащего,</w:t>
      </w:r>
      <w:r>
        <w:rPr>
          <w:rFonts w:ascii="Times New Roman" w:eastAsia="Times New Roman" w:hAnsi="Times New Roman" w:cs="Times New Roman"/>
          <w:b/>
          <w:color w:val="auto"/>
          <w:sz w:val="22"/>
          <w:szCs w:val="22"/>
          <w:lang w:bidi="ar-SA"/>
        </w:rPr>
        <w:t xml:space="preserve"> </w:t>
      </w:r>
      <w:r w:rsidRPr="00D25CE4">
        <w:rPr>
          <w:rFonts w:ascii="Times New Roman" w:eastAsia="Times New Roman" w:hAnsi="Times New Roman" w:cs="Times New Roman"/>
          <w:b/>
          <w:color w:val="auto"/>
          <w:sz w:val="22"/>
          <w:szCs w:val="22"/>
          <w:lang w:bidi="ar-SA"/>
        </w:rPr>
        <w:t>замещающего должность муниципальной службы в администрации МО Пчевжинское сельское поселение</w:t>
      </w:r>
    </w:p>
    <w:p w:rsidR="00D25CE4" w:rsidRPr="00D25CE4" w:rsidRDefault="00D25CE4" w:rsidP="00D25CE4">
      <w:pPr>
        <w:widowControl/>
        <w:autoSpaceDE w:val="0"/>
        <w:autoSpaceDN w:val="0"/>
        <w:adjustRightInd w:val="0"/>
        <w:ind w:left="5760"/>
        <w:jc w:val="right"/>
        <w:outlineLvl w:val="0"/>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УТВЕРЖДЕНО</w:t>
      </w:r>
    </w:p>
    <w:p w:rsidR="00D25CE4" w:rsidRPr="00D25CE4" w:rsidRDefault="00D25CE4" w:rsidP="00D25CE4">
      <w:pPr>
        <w:widowControl/>
        <w:autoSpaceDE w:val="0"/>
        <w:autoSpaceDN w:val="0"/>
        <w:adjustRightInd w:val="0"/>
        <w:ind w:left="5387" w:firstLine="373"/>
        <w:jc w:val="right"/>
        <w:outlineLvl w:val="0"/>
        <w:rPr>
          <w:rFonts w:ascii="Times New Roman" w:eastAsia="Times New Roman" w:hAnsi="Times New Roman" w:cs="Times New Roman"/>
          <w:i/>
          <w:color w:val="auto"/>
          <w:sz w:val="20"/>
          <w:szCs w:val="20"/>
          <w:lang w:bidi="ar-SA"/>
        </w:rPr>
      </w:pPr>
      <w:r w:rsidRPr="00D25CE4">
        <w:rPr>
          <w:rFonts w:ascii="Times New Roman" w:eastAsia="Times New Roman" w:hAnsi="Times New Roman" w:cs="Times New Roman"/>
          <w:color w:val="auto"/>
          <w:sz w:val="20"/>
          <w:szCs w:val="20"/>
          <w:lang w:bidi="ar-SA"/>
        </w:rPr>
        <w:t>Постановлением главы Администрации МО Пчевжинское сельское поселение</w:t>
      </w:r>
      <w:r w:rsidRPr="00D25CE4">
        <w:rPr>
          <w:rFonts w:ascii="Times New Roman" w:eastAsia="Times New Roman" w:hAnsi="Times New Roman" w:cs="Times New Roman"/>
          <w:i/>
          <w:color w:val="auto"/>
          <w:sz w:val="20"/>
          <w:szCs w:val="20"/>
          <w:lang w:bidi="ar-SA"/>
        </w:rPr>
        <w:t xml:space="preserve"> </w:t>
      </w:r>
    </w:p>
    <w:p w:rsidR="00D25CE4" w:rsidRPr="00D25CE4" w:rsidRDefault="00D25CE4" w:rsidP="00D25CE4">
      <w:pPr>
        <w:widowControl/>
        <w:autoSpaceDE w:val="0"/>
        <w:autoSpaceDN w:val="0"/>
        <w:adjustRightInd w:val="0"/>
        <w:ind w:left="5387" w:firstLine="373"/>
        <w:jc w:val="right"/>
        <w:outlineLvl w:val="0"/>
        <w:rPr>
          <w:rFonts w:ascii="Times New Roman" w:eastAsia="Times New Roman" w:hAnsi="Times New Roman" w:cs="Times New Roman"/>
          <w:i/>
          <w:color w:val="auto"/>
          <w:sz w:val="20"/>
          <w:szCs w:val="20"/>
          <w:lang w:bidi="ar-SA"/>
        </w:rPr>
      </w:pPr>
      <w:r w:rsidRPr="00D25CE4">
        <w:rPr>
          <w:rFonts w:ascii="Times New Roman" w:eastAsia="Times New Roman" w:hAnsi="Times New Roman" w:cs="Times New Roman"/>
          <w:color w:val="auto"/>
          <w:sz w:val="20"/>
          <w:szCs w:val="20"/>
          <w:lang w:bidi="ar-SA"/>
        </w:rPr>
        <w:t>от 07.05.2018 № 89</w:t>
      </w:r>
    </w:p>
    <w:p w:rsidR="00D25CE4" w:rsidRPr="00D25CE4" w:rsidRDefault="00D25CE4" w:rsidP="00D25CE4">
      <w:pPr>
        <w:widowControl/>
        <w:jc w:val="center"/>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Положение</w:t>
      </w:r>
      <w:r>
        <w:rPr>
          <w:rFonts w:ascii="Times New Roman" w:eastAsia="Times New Roman" w:hAnsi="Times New Roman" w:cs="Times New Roman"/>
          <w:b/>
          <w:color w:val="auto"/>
          <w:sz w:val="20"/>
          <w:szCs w:val="20"/>
          <w:lang w:bidi="ar-SA"/>
        </w:rPr>
        <w:t xml:space="preserve"> </w:t>
      </w:r>
      <w:r w:rsidRPr="00D25CE4">
        <w:rPr>
          <w:rFonts w:ascii="Times New Roman" w:eastAsia="Times New Roman" w:hAnsi="Times New Roman" w:cs="Times New Roman"/>
          <w:b/>
          <w:color w:val="auto"/>
          <w:sz w:val="20"/>
          <w:szCs w:val="20"/>
          <w:lang w:bidi="ar-SA"/>
        </w:rPr>
        <w:t>о служебном удостоверении муниципального служащего, замещающего должность муниципальной службы в администрации МО Пчевжинское сельское поселение</w:t>
      </w:r>
    </w:p>
    <w:p w:rsidR="00D25CE4" w:rsidRPr="00D25CE4" w:rsidRDefault="00D25CE4" w:rsidP="00D25CE4">
      <w:pPr>
        <w:widowControl/>
        <w:ind w:firstLine="720"/>
        <w:jc w:val="center"/>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1. Общие положения</w:t>
      </w:r>
    </w:p>
    <w:p w:rsidR="00D25CE4" w:rsidRPr="00D25CE4" w:rsidRDefault="00D25CE4" w:rsidP="00D25CE4">
      <w:pPr>
        <w:widowControl/>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1.1. Настоящее Положение устанавливает порядок оформления, выдачи, использования и уничтожения служебных удостоверений (бланков служебных удостоверений) муниципальных служащих, замещающих должности муниципальной службы (далее – муниципальный служащий) в администрации МО Пчевжинское сельское поселение</w:t>
      </w:r>
      <w:r w:rsidRPr="00D25CE4">
        <w:rPr>
          <w:rFonts w:ascii="Times New Roman" w:eastAsia="Times New Roman" w:hAnsi="Times New Roman" w:cs="Times New Roman"/>
          <w:i/>
          <w:color w:val="auto"/>
          <w:sz w:val="20"/>
          <w:szCs w:val="20"/>
          <w:lang w:bidi="ar-SA"/>
        </w:rPr>
        <w:t xml:space="preserve"> </w:t>
      </w:r>
      <w:r w:rsidRPr="00D25CE4">
        <w:rPr>
          <w:rFonts w:ascii="Times New Roman" w:eastAsia="Times New Roman" w:hAnsi="Times New Roman" w:cs="Times New Roman"/>
          <w:color w:val="auto"/>
          <w:sz w:val="20"/>
          <w:szCs w:val="20"/>
          <w:lang w:bidi="ar-SA"/>
        </w:rPr>
        <w:t>(далее - орган местного самоуправления</w:t>
      </w:r>
      <w:r w:rsidRPr="00D25CE4">
        <w:rPr>
          <w:rFonts w:ascii="Times New Roman" w:eastAsia="Times New Roman" w:hAnsi="Times New Roman" w:cs="Times New Roman"/>
          <w:i/>
          <w:color w:val="auto"/>
          <w:sz w:val="20"/>
          <w:szCs w:val="20"/>
          <w:lang w:bidi="ar-SA"/>
        </w:rPr>
        <w:t>)</w:t>
      </w:r>
      <w:r w:rsidRPr="00D25CE4">
        <w:rPr>
          <w:rFonts w:ascii="Times New Roman" w:eastAsia="Times New Roman" w:hAnsi="Times New Roman" w:cs="Times New Roman"/>
          <w:color w:val="auto"/>
          <w:sz w:val="20"/>
          <w:szCs w:val="20"/>
          <w:lang w:bidi="ar-SA"/>
        </w:rPr>
        <w:t>.</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1.2. Служебное удостоверение является официальным документом, подтверждающим служебное положение и замещаемую должность муниципального служащего, а также полномочия и права при исполнении муниципальным служащим должностных обязанностей.</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1.3. Служебное удостоверение, не соответствующее требованиям настоящего Положения, содержащее помарки и подчистки, а также иные повреждения, считается недействительным.</w:t>
      </w:r>
    </w:p>
    <w:p w:rsidR="00D25CE4" w:rsidRPr="00D25CE4" w:rsidRDefault="00D25CE4" w:rsidP="00D25CE4">
      <w:pPr>
        <w:widowControl/>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1.4. Оформление, выдачу, учет и хранение служебных удостоверений (бланков служебных удостоверений) осуществляет уполномоченный специалист органа местного самоуправления</w:t>
      </w:r>
      <w:r w:rsidRPr="00D25CE4">
        <w:rPr>
          <w:rFonts w:ascii="Times New Roman" w:eastAsia="Times New Roman" w:hAnsi="Times New Roman" w:cs="Times New Roman"/>
          <w:i/>
          <w:color w:val="auto"/>
          <w:sz w:val="20"/>
          <w:szCs w:val="20"/>
          <w:lang w:bidi="ar-SA"/>
        </w:rPr>
        <w:t xml:space="preserve"> </w:t>
      </w:r>
      <w:r w:rsidRPr="00D25CE4">
        <w:rPr>
          <w:rFonts w:ascii="Times New Roman" w:eastAsia="Times New Roman" w:hAnsi="Times New Roman" w:cs="Times New Roman"/>
          <w:color w:val="auto"/>
          <w:sz w:val="20"/>
          <w:szCs w:val="20"/>
          <w:lang w:bidi="ar-SA"/>
        </w:rPr>
        <w:t xml:space="preserve">(далее – уполномоченный специалист). </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1.5. Действие удостоверения прекращается при увольнении или переводе муниципального служащего на другую должность.</w:t>
      </w:r>
    </w:p>
    <w:p w:rsidR="00D25CE4" w:rsidRPr="00D25CE4" w:rsidRDefault="00D25CE4" w:rsidP="00D25CE4">
      <w:pPr>
        <w:widowControl/>
        <w:ind w:firstLine="720"/>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b/>
          <w:color w:val="auto"/>
          <w:sz w:val="20"/>
          <w:szCs w:val="20"/>
          <w:lang w:bidi="ar-SA"/>
        </w:rPr>
        <w:t>2. Порядок оформления служебного удостоверения</w:t>
      </w:r>
    </w:p>
    <w:p w:rsidR="00D25CE4" w:rsidRPr="00D25CE4" w:rsidRDefault="00D25CE4" w:rsidP="00D25CE4">
      <w:pPr>
        <w:widowControl/>
        <w:tabs>
          <w:tab w:val="left" w:pos="709"/>
        </w:tabs>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2.1. Служебное удостоверение оформляется уполномоченным специалистом в течение 3 рабочих дней с даты подписания акта представителя нанимателя (работодателя) о назначении на должность муниципальной службы в орган местного самоуправления, либо письменного заявления муниципального служащего о порче и (или) утрате (утери, хищении) служебного удостоверения. </w:t>
      </w:r>
    </w:p>
    <w:p w:rsidR="00D25CE4" w:rsidRPr="00D25CE4" w:rsidRDefault="00D25CE4" w:rsidP="00D25CE4">
      <w:pPr>
        <w:widowControl/>
        <w:tabs>
          <w:tab w:val="left" w:pos="709"/>
        </w:tabs>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lastRenderedPageBreak/>
        <w:t xml:space="preserve">2.2. Служебное удостоверение изготавливается печатным способом по </w:t>
      </w:r>
      <w:hyperlink r:id="rId17" w:history="1">
        <w:r w:rsidRPr="00D25CE4">
          <w:rPr>
            <w:rFonts w:ascii="Times New Roman" w:eastAsia="Times New Roman" w:hAnsi="Times New Roman" w:cs="Times New Roman"/>
            <w:color w:val="auto"/>
            <w:sz w:val="20"/>
            <w:szCs w:val="20"/>
            <w:lang w:bidi="ar-SA"/>
          </w:rPr>
          <w:t>форме</w:t>
        </w:r>
      </w:hyperlink>
      <w:r w:rsidRPr="00D25CE4">
        <w:rPr>
          <w:rFonts w:ascii="Times New Roman" w:eastAsia="Times New Roman" w:hAnsi="Times New Roman" w:cs="Times New Roman"/>
          <w:color w:val="auto"/>
          <w:sz w:val="20"/>
          <w:szCs w:val="20"/>
          <w:lang w:bidi="ar-SA"/>
        </w:rPr>
        <w:t>, согласно приложению № 1 к настоящему Положению</w:t>
      </w:r>
      <w:r w:rsidRPr="00D25CE4">
        <w:rPr>
          <w:rFonts w:ascii="Times New Roman" w:eastAsia="Times New Roman" w:hAnsi="Times New Roman" w:cs="Times New Roman"/>
          <w:b/>
          <w:color w:val="auto"/>
          <w:sz w:val="20"/>
          <w:szCs w:val="20"/>
          <w:vertAlign w:val="superscript"/>
          <w:lang w:bidi="ar-SA"/>
        </w:rPr>
        <w:footnoteReference w:id="1"/>
      </w:r>
      <w:r w:rsidRPr="00D25CE4">
        <w:rPr>
          <w:rFonts w:ascii="Times New Roman" w:eastAsia="Times New Roman" w:hAnsi="Times New Roman" w:cs="Times New Roman"/>
          <w:color w:val="auto"/>
          <w:sz w:val="20"/>
          <w:szCs w:val="20"/>
          <w:lang w:bidi="ar-SA"/>
        </w:rPr>
        <w:t xml:space="preserve">. </w:t>
      </w:r>
    </w:p>
    <w:p w:rsidR="00D25CE4" w:rsidRPr="00D25CE4" w:rsidRDefault="00D25CE4" w:rsidP="00D25CE4">
      <w:pPr>
        <w:widowControl/>
        <w:tabs>
          <w:tab w:val="left" w:pos="709"/>
        </w:tabs>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2.3. Уполномоченный специалист производит заполнение внутренней части удостоверения и вклейку фотографии. Фотография представляется цветная, изготовленная на матовой фотобумаге размером 3 x </w:t>
      </w:r>
      <w:smartTag w:uri="urn:schemas-microsoft-com:office:smarttags" w:element="metricconverter">
        <w:smartTagPr>
          <w:attr w:name="ProductID" w:val="4 сантиметра"/>
        </w:smartTagPr>
        <w:r w:rsidRPr="00D25CE4">
          <w:rPr>
            <w:rFonts w:ascii="Times New Roman" w:eastAsia="Times New Roman" w:hAnsi="Times New Roman" w:cs="Times New Roman"/>
            <w:color w:val="auto"/>
            <w:sz w:val="20"/>
            <w:szCs w:val="20"/>
            <w:lang w:bidi="ar-SA"/>
          </w:rPr>
          <w:t>4 сантиметра</w:t>
        </w:r>
      </w:smartTag>
      <w:r w:rsidRPr="00D25CE4">
        <w:rPr>
          <w:rFonts w:ascii="Times New Roman" w:eastAsia="Times New Roman" w:hAnsi="Times New Roman" w:cs="Times New Roman"/>
          <w:color w:val="auto"/>
          <w:sz w:val="20"/>
          <w:szCs w:val="20"/>
          <w:lang w:bidi="ar-SA"/>
        </w:rPr>
        <w:t xml:space="preserve"> (разрешением не менее 400 dpi). Фон фотографии должен быть одноцветным белым, без теней и посторонних предметов. Изображение должно быть резким, четким, среднего контраста. Гражданин должен быть сфотографирован анфас, в деловой одежде, без темных очков и головного убора. </w:t>
      </w:r>
    </w:p>
    <w:p w:rsidR="00D25CE4" w:rsidRPr="00D25CE4" w:rsidRDefault="00D25CE4" w:rsidP="00D25CE4">
      <w:pPr>
        <w:widowControl/>
        <w:ind w:firstLine="720"/>
        <w:jc w:val="center"/>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3. Порядок выдачи и использования служебных удостоверений</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3.1. Служебное удостоверение выдается муниципальному служащему на основании акта представителя нанимателя (работодателя) о назначении (переводе) на должность муниципальной службы. </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3.2. Выдача производится лично муниципальному служащему под его роспись в журнале учета выдачи служебных удостоверений, составленном по форме согласно приложению № 2 к настоящему Положению. В соответствии с указанным журналом служебному удостоверению присваивается порядковый номер. </w:t>
      </w:r>
    </w:p>
    <w:p w:rsidR="00D25CE4" w:rsidRPr="00D25CE4" w:rsidRDefault="00D25CE4" w:rsidP="00D25CE4">
      <w:pPr>
        <w:ind w:firstLine="720"/>
        <w:jc w:val="both"/>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 xml:space="preserve">3.3. Удостоверение действительно в течение пяти лет с момента выдачи с последующим продление сроком на  пять лет. </w:t>
      </w:r>
    </w:p>
    <w:p w:rsidR="00D25CE4" w:rsidRPr="00D25CE4" w:rsidRDefault="00D25CE4" w:rsidP="00D25CE4">
      <w:pPr>
        <w:widowControl/>
        <w:autoSpaceDE w:val="0"/>
        <w:autoSpaceDN w:val="0"/>
        <w:adjustRightInd w:val="0"/>
        <w:ind w:firstLine="720"/>
        <w:jc w:val="both"/>
        <w:outlineLvl w:val="1"/>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3.4. При вручении служебного удостоверения муниципальному служащему, впервые принятому на службу, разъясняются порядок использования служебного удостоверения и действия при порче и (или) утрате (утере, хищении) служебного удостоверения.</w:t>
      </w:r>
    </w:p>
    <w:p w:rsidR="00D25CE4" w:rsidRPr="00D25CE4" w:rsidRDefault="00D25CE4" w:rsidP="00D25CE4">
      <w:pPr>
        <w:widowControl/>
        <w:autoSpaceDE w:val="0"/>
        <w:autoSpaceDN w:val="0"/>
        <w:adjustRightInd w:val="0"/>
        <w:ind w:firstLine="720"/>
        <w:jc w:val="both"/>
        <w:outlineLvl w:val="1"/>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3.5. Муниципальный служащий обязан бережно использовать и хранить муниципальное имущество, к которому относится и служебное удостоверение, предоставленное ему для исполнения должностных обязанностей. </w:t>
      </w:r>
    </w:p>
    <w:p w:rsidR="00D25CE4" w:rsidRPr="00D25CE4" w:rsidRDefault="00D25CE4" w:rsidP="00D25CE4">
      <w:pPr>
        <w:widowControl/>
        <w:autoSpaceDE w:val="0"/>
        <w:autoSpaceDN w:val="0"/>
        <w:adjustRightInd w:val="0"/>
        <w:ind w:firstLine="720"/>
        <w:jc w:val="both"/>
        <w:outlineLvl w:val="1"/>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3.6. Служебное удостоверение не должно использоваться в целях, не связанных с исполнением служебных обязанностей. </w:t>
      </w:r>
    </w:p>
    <w:p w:rsidR="00D25CE4" w:rsidRPr="00D25CE4" w:rsidRDefault="00D25CE4" w:rsidP="00D25CE4">
      <w:pPr>
        <w:widowControl/>
        <w:autoSpaceDE w:val="0"/>
        <w:autoSpaceDN w:val="0"/>
        <w:adjustRightInd w:val="0"/>
        <w:ind w:firstLine="720"/>
        <w:jc w:val="both"/>
        <w:outlineLvl w:val="1"/>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Передача служебного удостоверения иным лицам запрещается. </w:t>
      </w:r>
    </w:p>
    <w:p w:rsidR="00D25CE4" w:rsidRPr="00D25CE4" w:rsidRDefault="00D25CE4" w:rsidP="00D25CE4">
      <w:pPr>
        <w:widowControl/>
        <w:autoSpaceDE w:val="0"/>
        <w:autoSpaceDN w:val="0"/>
        <w:adjustRightInd w:val="0"/>
        <w:ind w:firstLine="720"/>
        <w:jc w:val="center"/>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4. Порядок замены и возврата служебного удостоверения</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4.1. В случае хищения служебного удостоверения муниципальный служащий обязан письменно заявить об этом в органы внутренних дел и проинформировать руководителя органа местного самоуправления</w:t>
      </w:r>
      <w:r w:rsidRPr="00D25CE4">
        <w:rPr>
          <w:rFonts w:ascii="Times New Roman" w:eastAsia="Times New Roman" w:hAnsi="Times New Roman" w:cs="Times New Roman"/>
          <w:bCs/>
          <w:color w:val="auto"/>
          <w:sz w:val="20"/>
          <w:szCs w:val="20"/>
          <w:lang w:bidi="ar-SA"/>
        </w:rPr>
        <w:t>.</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4.2. В случае порчи и (или) утраты (утери, хищения) служебного удостоверения муниципальный служащий подает на имя руководителя органа местного самоуправления письменное заявление об оформлении нового удостоверения с приложением фотографии. </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4.3. Новое служебное удостоверение взамен утраченного, либо испорченного выдается муниципальному служащему в порядке, установленном разделом 3 настоящего Положения. </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4.4. Служебное удостоверение также подлежит замене:</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при общей замене удостоверений;</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при изменении должности, фамилии, имени или отчества муниципального служащего.</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4.5. При расторжении трудового договора муниципальный служащий в день освобождения от замещаемой должности обязан сдать служебное удостоверение уполномоченному специалисту, о чем делается отметка в журнале учета и выдачи служебных удостоверений муниципальных служащих. </w:t>
      </w:r>
    </w:p>
    <w:p w:rsidR="00D25CE4" w:rsidRPr="00D25CE4" w:rsidRDefault="00D25CE4" w:rsidP="00D25CE4">
      <w:pPr>
        <w:widowControl/>
        <w:autoSpaceDE w:val="0"/>
        <w:autoSpaceDN w:val="0"/>
        <w:adjustRightInd w:val="0"/>
        <w:jc w:val="center"/>
        <w:outlineLvl w:val="0"/>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5. Ответственность муниципального служащего за порчу или утрату служебного удостоверения</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5.1. Муниципальный служащий несет персональную ответственность за использование и хранение служебного удостоверения. </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sz w:val="20"/>
          <w:szCs w:val="20"/>
          <w:lang w:bidi="ar-SA"/>
        </w:rPr>
      </w:pPr>
      <w:r w:rsidRPr="00D25CE4">
        <w:rPr>
          <w:rFonts w:ascii="Times New Roman" w:eastAsia="Times New Roman" w:hAnsi="Times New Roman" w:cs="Times New Roman"/>
          <w:sz w:val="20"/>
          <w:szCs w:val="20"/>
          <w:lang w:bidi="ar-SA"/>
        </w:rPr>
        <w:t>5.2.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предусмотренных пунктом 3.5 настоящего Положения, а именно порчу или утрату служебного удостоверения – представитель нанимателя (работодатель) имеет право привлечь к дисциплинарной ответственности.</w:t>
      </w:r>
    </w:p>
    <w:p w:rsidR="00D25CE4" w:rsidRPr="00D25CE4" w:rsidRDefault="00D25CE4" w:rsidP="00D25CE4">
      <w:pPr>
        <w:widowControl/>
        <w:autoSpaceDE w:val="0"/>
        <w:autoSpaceDN w:val="0"/>
        <w:adjustRightInd w:val="0"/>
        <w:ind w:firstLine="54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Порядок применения и снятия дисциплинарных взысканий определяется трудовым законодательством.</w:t>
      </w:r>
    </w:p>
    <w:p w:rsidR="00D25CE4" w:rsidRPr="00D25CE4" w:rsidRDefault="00D25CE4" w:rsidP="00D25CE4">
      <w:pPr>
        <w:widowControl/>
        <w:autoSpaceDE w:val="0"/>
        <w:autoSpaceDN w:val="0"/>
        <w:adjustRightInd w:val="0"/>
        <w:ind w:firstLine="720"/>
        <w:jc w:val="center"/>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6. Уничтожение служебных удостоверений</w:t>
      </w:r>
    </w:p>
    <w:p w:rsidR="00D25CE4" w:rsidRPr="00D25CE4" w:rsidRDefault="00D25CE4" w:rsidP="00D25CE4">
      <w:pPr>
        <w:widowControl/>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6.1. Служебные удостоверения, сданные муниципальными служащими, бланки служебных удостоверений, испорченные при их оформлении, а также незаполненные, и не соответствующие требованиям настоящего Положения, подлежат уничтожению в течение календарного года.</w:t>
      </w:r>
    </w:p>
    <w:p w:rsidR="00D25CE4" w:rsidRPr="00D25CE4" w:rsidRDefault="00D25CE4" w:rsidP="00D25CE4">
      <w:pPr>
        <w:widowControl/>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6.2.</w:t>
      </w:r>
      <w:r w:rsidRPr="00D25CE4">
        <w:rPr>
          <w:rFonts w:ascii="Times New Roman" w:eastAsia="Times New Roman" w:hAnsi="Times New Roman" w:cs="Times New Roman"/>
          <w:i/>
          <w:color w:val="auto"/>
          <w:sz w:val="20"/>
          <w:szCs w:val="20"/>
          <w:lang w:bidi="ar-SA"/>
        </w:rPr>
        <w:t xml:space="preserve"> </w:t>
      </w:r>
      <w:r w:rsidRPr="00D25CE4">
        <w:rPr>
          <w:rFonts w:ascii="Times New Roman" w:eastAsia="Times New Roman" w:hAnsi="Times New Roman" w:cs="Times New Roman"/>
          <w:color w:val="auto"/>
          <w:spacing w:val="-6"/>
          <w:sz w:val="20"/>
          <w:szCs w:val="20"/>
          <w:lang w:bidi="ar-SA"/>
        </w:rPr>
        <w:t xml:space="preserve">При уничтожении обязаны присутствовать: </w:t>
      </w:r>
      <w:r w:rsidRPr="00D25CE4">
        <w:rPr>
          <w:rFonts w:ascii="Times New Roman" w:eastAsia="Times New Roman" w:hAnsi="Times New Roman" w:cs="Times New Roman"/>
          <w:color w:val="auto"/>
          <w:sz w:val="20"/>
          <w:szCs w:val="20"/>
          <w:lang w:bidi="ar-SA"/>
        </w:rPr>
        <w:t>уполномоченный специалист,</w:t>
      </w:r>
      <w:r w:rsidRPr="00D25CE4">
        <w:rPr>
          <w:rFonts w:ascii="Times New Roman" w:eastAsia="Times New Roman" w:hAnsi="Times New Roman" w:cs="Times New Roman"/>
          <w:color w:val="auto"/>
          <w:spacing w:val="-6"/>
          <w:sz w:val="20"/>
          <w:szCs w:val="20"/>
          <w:lang w:bidi="ar-SA"/>
        </w:rPr>
        <w:t xml:space="preserve"> представитель бухгалтерии,</w:t>
      </w:r>
      <w:r w:rsidRPr="00D25CE4">
        <w:rPr>
          <w:rFonts w:ascii="Times New Roman" w:eastAsia="Times New Roman" w:hAnsi="Times New Roman" w:cs="Times New Roman"/>
          <w:color w:val="auto"/>
          <w:sz w:val="20"/>
          <w:szCs w:val="20"/>
          <w:lang w:bidi="ar-SA"/>
        </w:rPr>
        <w:t xml:space="preserve"> руководитель органа местного самоуправления (либо его заместитель)</w:t>
      </w:r>
      <w:r w:rsidRPr="00D25CE4">
        <w:rPr>
          <w:rFonts w:ascii="Times New Roman" w:eastAsia="Times New Roman" w:hAnsi="Times New Roman" w:cs="Times New Roman"/>
          <w:color w:val="auto"/>
          <w:spacing w:val="-6"/>
          <w:sz w:val="20"/>
          <w:szCs w:val="20"/>
          <w:lang w:bidi="ar-SA"/>
        </w:rPr>
        <w:t xml:space="preserve">. </w:t>
      </w:r>
    </w:p>
    <w:p w:rsidR="00D25CE4" w:rsidRPr="00D25CE4" w:rsidRDefault="00D25CE4" w:rsidP="00D25CE4">
      <w:pPr>
        <w:widowControl/>
        <w:jc w:val="both"/>
        <w:rPr>
          <w:rFonts w:ascii="Times New Roman" w:eastAsia="Times New Roman" w:hAnsi="Times New Roman" w:cs="Times New Roman"/>
          <w:color w:val="auto"/>
          <w:spacing w:val="-6"/>
          <w:sz w:val="20"/>
          <w:szCs w:val="20"/>
          <w:lang w:bidi="ar-SA"/>
        </w:rPr>
      </w:pPr>
      <w:r w:rsidRPr="00D25CE4">
        <w:rPr>
          <w:rFonts w:ascii="Times New Roman" w:eastAsia="Times New Roman" w:hAnsi="Times New Roman" w:cs="Times New Roman"/>
          <w:color w:val="auto"/>
          <w:sz w:val="20"/>
          <w:szCs w:val="20"/>
          <w:lang w:bidi="ar-SA"/>
        </w:rPr>
        <w:t xml:space="preserve">6.3. Факт уничтожения подтверждается соответствующим </w:t>
      </w:r>
      <w:r w:rsidRPr="00D25CE4">
        <w:rPr>
          <w:rFonts w:ascii="Times New Roman" w:eastAsia="Times New Roman" w:hAnsi="Times New Roman" w:cs="Times New Roman"/>
          <w:color w:val="auto"/>
          <w:spacing w:val="-6"/>
          <w:sz w:val="20"/>
          <w:szCs w:val="20"/>
          <w:lang w:bidi="ar-SA"/>
        </w:rPr>
        <w:t>актом составленным по форме, согласно приложению № 3 к настоящему Положению</w:t>
      </w:r>
    </w:p>
    <w:p w:rsidR="00D25CE4" w:rsidRPr="00D25CE4" w:rsidRDefault="00D25CE4" w:rsidP="00D25CE4">
      <w:pPr>
        <w:widowControl/>
        <w:ind w:left="5245" w:firstLine="142"/>
        <w:jc w:val="right"/>
        <w:rPr>
          <w:rFonts w:ascii="Times New Roman" w:eastAsia="Times New Roman" w:hAnsi="Times New Roman" w:cs="Times New Roman"/>
          <w:color w:val="auto"/>
          <w:spacing w:val="-6"/>
          <w:sz w:val="16"/>
          <w:szCs w:val="16"/>
          <w:lang w:bidi="ar-SA"/>
        </w:rPr>
      </w:pPr>
      <w:r w:rsidRPr="00D25CE4">
        <w:rPr>
          <w:rFonts w:ascii="Times New Roman" w:eastAsia="Times New Roman" w:hAnsi="Times New Roman" w:cs="Times New Roman"/>
          <w:color w:val="auto"/>
          <w:spacing w:val="-6"/>
          <w:sz w:val="16"/>
          <w:szCs w:val="16"/>
          <w:lang w:bidi="ar-SA"/>
        </w:rPr>
        <w:t>Приложение № 1</w:t>
      </w:r>
    </w:p>
    <w:p w:rsidR="00D25CE4" w:rsidRPr="00D25CE4" w:rsidRDefault="00D25CE4" w:rsidP="00D25CE4">
      <w:pPr>
        <w:widowControl/>
        <w:ind w:left="5245" w:firstLine="142"/>
        <w:jc w:val="right"/>
        <w:rPr>
          <w:rFonts w:ascii="Times New Roman" w:eastAsia="Times New Roman" w:hAnsi="Times New Roman" w:cs="Times New Roman"/>
          <w:color w:val="auto"/>
          <w:sz w:val="16"/>
          <w:szCs w:val="16"/>
          <w:lang w:bidi="ar-SA"/>
        </w:rPr>
      </w:pPr>
      <w:r w:rsidRPr="00D25CE4">
        <w:rPr>
          <w:rFonts w:ascii="Times New Roman" w:eastAsia="Times New Roman" w:hAnsi="Times New Roman" w:cs="Times New Roman"/>
          <w:color w:val="auto"/>
          <w:spacing w:val="-6"/>
          <w:sz w:val="16"/>
          <w:szCs w:val="16"/>
          <w:lang w:bidi="ar-SA"/>
        </w:rPr>
        <w:t xml:space="preserve">к </w:t>
      </w:r>
      <w:r w:rsidRPr="00D25CE4">
        <w:rPr>
          <w:rFonts w:ascii="Times New Roman" w:eastAsia="Times New Roman" w:hAnsi="Times New Roman" w:cs="Times New Roman"/>
          <w:color w:val="auto"/>
          <w:sz w:val="16"/>
          <w:szCs w:val="16"/>
          <w:lang w:bidi="ar-SA"/>
        </w:rPr>
        <w:t>Положению о служебном удостоверении муниципального служащего, замещающего должность муниципальной службы в администрации МО Пчевжинское сельское поселение</w:t>
      </w:r>
    </w:p>
    <w:p w:rsidR="00D25CE4" w:rsidRPr="00D25CE4" w:rsidRDefault="00D25CE4" w:rsidP="00D25CE4">
      <w:pPr>
        <w:widowControl/>
        <w:numPr>
          <w:ilvl w:val="0"/>
          <w:numId w:val="15"/>
        </w:numPr>
        <w:jc w:val="center"/>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 xml:space="preserve">Образец служебного удостоверения </w:t>
      </w:r>
    </w:p>
    <w:p w:rsidR="00D25CE4" w:rsidRPr="00D25CE4" w:rsidRDefault="00D25CE4" w:rsidP="00D25CE4">
      <w:pPr>
        <w:widowControl/>
        <w:ind w:firstLine="720"/>
        <w:jc w:val="center"/>
        <w:rPr>
          <w:rFonts w:ascii="Times New Roman" w:eastAsia="Times New Roman" w:hAnsi="Times New Roman" w:cs="Times New Roman"/>
          <w:i/>
          <w:color w:val="auto"/>
          <w:sz w:val="20"/>
          <w:szCs w:val="20"/>
          <w:lang w:bidi="ar-SA"/>
        </w:rPr>
      </w:pPr>
      <w:r w:rsidRPr="00D25CE4">
        <w:rPr>
          <w:rFonts w:ascii="Times New Roman" w:eastAsia="Times New Roman" w:hAnsi="Times New Roman" w:cs="Times New Roman"/>
          <w:i/>
          <w:color w:val="auto"/>
          <w:sz w:val="20"/>
          <w:szCs w:val="20"/>
          <w:lang w:bidi="ar-SA"/>
        </w:rPr>
        <w:t xml:space="preserve">Лицевая сторона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0"/>
        <w:gridCol w:w="6662"/>
      </w:tblGrid>
      <w:tr w:rsidR="00D25CE4" w:rsidRPr="00D25CE4" w:rsidTr="00D25CE4">
        <w:trPr>
          <w:trHeight w:val="1550"/>
        </w:trPr>
        <w:tc>
          <w:tcPr>
            <w:tcW w:w="7480" w:type="dxa"/>
          </w:tcPr>
          <w:p w:rsidR="00D25CE4" w:rsidRPr="00D25CE4" w:rsidRDefault="00D25CE4" w:rsidP="00D25CE4">
            <w:pPr>
              <w:widowControl/>
              <w:ind w:firstLine="720"/>
              <w:jc w:val="center"/>
              <w:rPr>
                <w:rFonts w:ascii="Times New Roman" w:eastAsia="Times New Roman" w:hAnsi="Times New Roman" w:cs="Times New Roman"/>
                <w:color w:val="auto"/>
                <w:sz w:val="20"/>
                <w:szCs w:val="20"/>
                <w:lang w:bidi="ar-SA"/>
              </w:rPr>
            </w:pPr>
          </w:p>
          <w:p w:rsidR="00D25CE4" w:rsidRPr="00D25CE4" w:rsidRDefault="00D25CE4" w:rsidP="00D25CE4">
            <w:pPr>
              <w:widowControl/>
              <w:ind w:firstLine="720"/>
              <w:jc w:val="center"/>
              <w:rPr>
                <w:rFonts w:ascii="Times New Roman" w:eastAsia="Times New Roman" w:hAnsi="Times New Roman" w:cs="Times New Roman"/>
                <w:color w:val="auto"/>
                <w:sz w:val="20"/>
                <w:szCs w:val="20"/>
                <w:lang w:bidi="ar-SA"/>
              </w:rPr>
            </w:pPr>
          </w:p>
          <w:p w:rsidR="00D25CE4" w:rsidRPr="00D25CE4" w:rsidRDefault="00D25CE4" w:rsidP="00D25CE4">
            <w:pPr>
              <w:widowControl/>
              <w:ind w:firstLine="720"/>
              <w:jc w:val="center"/>
              <w:rPr>
                <w:rFonts w:ascii="Times New Roman" w:eastAsia="Times New Roman" w:hAnsi="Times New Roman" w:cs="Times New Roman"/>
                <w:color w:val="auto"/>
                <w:sz w:val="20"/>
                <w:szCs w:val="20"/>
                <w:lang w:bidi="ar-SA"/>
              </w:rPr>
            </w:pPr>
          </w:p>
          <w:p w:rsidR="00D25CE4" w:rsidRPr="00D25CE4" w:rsidRDefault="00D25CE4" w:rsidP="00D25CE4">
            <w:pPr>
              <w:widowControl/>
              <w:ind w:firstLine="720"/>
              <w:jc w:val="center"/>
              <w:rPr>
                <w:rFonts w:ascii="Times New Roman" w:eastAsia="Times New Roman" w:hAnsi="Times New Roman" w:cs="Times New Roman"/>
                <w:color w:val="auto"/>
                <w:sz w:val="20"/>
                <w:szCs w:val="20"/>
                <w:lang w:bidi="ar-SA"/>
              </w:rPr>
            </w:pPr>
          </w:p>
          <w:p w:rsidR="00D25CE4" w:rsidRPr="00D25CE4" w:rsidRDefault="00D25CE4" w:rsidP="00D25CE4">
            <w:pPr>
              <w:widowControl/>
              <w:ind w:firstLine="720"/>
              <w:jc w:val="center"/>
              <w:rPr>
                <w:rFonts w:ascii="Times New Roman" w:eastAsia="Times New Roman" w:hAnsi="Times New Roman" w:cs="Times New Roman"/>
                <w:color w:val="auto"/>
                <w:sz w:val="20"/>
                <w:szCs w:val="20"/>
                <w:lang w:bidi="ar-SA"/>
              </w:rPr>
            </w:pPr>
          </w:p>
          <w:p w:rsidR="00D25CE4" w:rsidRPr="00D25CE4" w:rsidRDefault="00D25CE4" w:rsidP="00D25CE4">
            <w:pPr>
              <w:widowControl/>
              <w:ind w:firstLine="720"/>
              <w:jc w:val="center"/>
              <w:rPr>
                <w:rFonts w:ascii="Times New Roman" w:eastAsia="Times New Roman" w:hAnsi="Times New Roman" w:cs="Times New Roman"/>
                <w:color w:val="auto"/>
                <w:sz w:val="20"/>
                <w:szCs w:val="20"/>
                <w:lang w:bidi="ar-SA"/>
              </w:rPr>
            </w:pPr>
          </w:p>
          <w:p w:rsidR="00D25CE4" w:rsidRPr="00D25CE4" w:rsidRDefault="00D25CE4" w:rsidP="00D25CE4">
            <w:pPr>
              <w:widowControl/>
              <w:rPr>
                <w:rFonts w:ascii="Times New Roman" w:eastAsia="Times New Roman" w:hAnsi="Times New Roman" w:cs="Times New Roman"/>
                <w:color w:val="auto"/>
                <w:sz w:val="20"/>
                <w:szCs w:val="20"/>
                <w:lang w:bidi="ar-SA"/>
              </w:rPr>
            </w:pPr>
          </w:p>
        </w:tc>
        <w:tc>
          <w:tcPr>
            <w:tcW w:w="6662" w:type="dxa"/>
          </w:tcPr>
          <w:p w:rsidR="00D25CE4" w:rsidRPr="00D25CE4" w:rsidRDefault="00D25CE4" w:rsidP="00D25CE4">
            <w:pPr>
              <w:widowControl/>
              <w:rPr>
                <w:rFonts w:ascii="Times New Roman" w:eastAsia="Times New Roman" w:hAnsi="Times New Roman" w:cs="Times New Roman"/>
                <w:color w:val="auto"/>
                <w:sz w:val="20"/>
                <w:szCs w:val="20"/>
                <w:lang w:bidi="ar-SA"/>
              </w:rPr>
            </w:pPr>
          </w:p>
          <w:p w:rsidR="00D25CE4" w:rsidRPr="00D25CE4" w:rsidRDefault="00D25CE4" w:rsidP="00D25CE4">
            <w:pPr>
              <w:widowControl/>
              <w:tabs>
                <w:tab w:val="left" w:pos="3015"/>
              </w:tabs>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Герб России</w:t>
            </w:r>
          </w:p>
          <w:p w:rsidR="00D25CE4" w:rsidRPr="00D25CE4" w:rsidRDefault="00D25CE4" w:rsidP="00D25CE4">
            <w:pPr>
              <w:widowControl/>
              <w:tabs>
                <w:tab w:val="left" w:pos="3015"/>
              </w:tabs>
              <w:jc w:val="center"/>
              <w:rPr>
                <w:rFonts w:ascii="Times New Roman" w:eastAsia="Times New Roman" w:hAnsi="Times New Roman" w:cs="Times New Roman"/>
                <w:color w:val="auto"/>
                <w:sz w:val="20"/>
                <w:szCs w:val="20"/>
                <w:lang w:bidi="ar-SA"/>
              </w:rPr>
            </w:pPr>
          </w:p>
          <w:p w:rsidR="00D25CE4" w:rsidRPr="00D25CE4" w:rsidRDefault="00D25CE4" w:rsidP="00D25CE4">
            <w:pPr>
              <w:widowControl/>
              <w:tabs>
                <w:tab w:val="left" w:pos="3015"/>
              </w:tabs>
              <w:jc w:val="center"/>
              <w:rPr>
                <w:rFonts w:ascii="Times New Roman" w:eastAsia="Times New Roman" w:hAnsi="Times New Roman" w:cs="Times New Roman"/>
                <w:color w:val="auto"/>
                <w:sz w:val="20"/>
                <w:szCs w:val="20"/>
                <w:lang w:bidi="ar-SA"/>
              </w:rPr>
            </w:pPr>
          </w:p>
          <w:p w:rsidR="00D25CE4" w:rsidRPr="00D25CE4" w:rsidRDefault="00D25CE4" w:rsidP="00D25CE4">
            <w:pPr>
              <w:widowControl/>
              <w:tabs>
                <w:tab w:val="left" w:pos="3015"/>
              </w:tabs>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УДОСТОВЕРЕНИЕ</w:t>
            </w:r>
          </w:p>
        </w:tc>
      </w:tr>
    </w:tbl>
    <w:p w:rsidR="00D25CE4" w:rsidRDefault="00D25CE4" w:rsidP="00D25CE4">
      <w:pPr>
        <w:widowControl/>
        <w:ind w:firstLine="720"/>
        <w:jc w:val="center"/>
        <w:rPr>
          <w:rFonts w:ascii="Times New Roman" w:eastAsia="Times New Roman" w:hAnsi="Times New Roman" w:cs="Times New Roman"/>
          <w:i/>
          <w:color w:val="auto"/>
          <w:sz w:val="20"/>
          <w:szCs w:val="20"/>
          <w:lang w:bidi="ar-SA"/>
        </w:rPr>
      </w:pPr>
      <w:r w:rsidRPr="00D25CE4">
        <w:rPr>
          <w:rFonts w:ascii="Times New Roman" w:eastAsia="Times New Roman" w:hAnsi="Times New Roman" w:cs="Times New Roman"/>
          <w:i/>
          <w:color w:val="auto"/>
          <w:sz w:val="20"/>
          <w:szCs w:val="20"/>
          <w:lang w:bidi="ar-SA"/>
        </w:rPr>
        <w:t>Внутренняя сторона</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96"/>
        <w:gridCol w:w="6804"/>
      </w:tblGrid>
      <w:tr w:rsidR="00D25CE4" w:rsidRPr="00D25CE4" w:rsidTr="00EA67BF">
        <w:trPr>
          <w:trHeight w:hRule="exact" w:val="3012"/>
        </w:trPr>
        <w:tc>
          <w:tcPr>
            <w:tcW w:w="7196" w:type="dxa"/>
          </w:tcPr>
          <w:p w:rsidR="00D25CE4" w:rsidRPr="00D25CE4" w:rsidRDefault="00D25CE4" w:rsidP="00D25CE4">
            <w:pPr>
              <w:widowControl/>
              <w:ind w:firstLine="720"/>
              <w:jc w:val="center"/>
              <w:rPr>
                <w:rFonts w:ascii="Times New Roman" w:eastAsia="Times New Roman" w:hAnsi="Times New Roman" w:cs="Times New Roman"/>
                <w:color w:val="auto"/>
                <w:sz w:val="20"/>
                <w:szCs w:val="20"/>
                <w:lang w:bidi="ar-SA"/>
              </w:rPr>
            </w:pPr>
          </w:p>
          <w:p w:rsidR="00D25CE4" w:rsidRPr="00D25CE4" w:rsidRDefault="00D25CE4" w:rsidP="00D25CE4">
            <w:pPr>
              <w:widowControl/>
              <w:ind w:right="-108"/>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b/>
                <w:color w:val="auto"/>
                <w:sz w:val="20"/>
                <w:szCs w:val="20"/>
                <w:lang w:bidi="ar-SA"/>
              </w:rPr>
              <w:t xml:space="preserve">Наименование органа местного самоуправления </w:t>
            </w:r>
          </w:p>
          <w:p w:rsidR="00D25CE4" w:rsidRPr="00D25CE4" w:rsidRDefault="00D25CE4" w:rsidP="00D25CE4">
            <w:pPr>
              <w:widowControl/>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 xml:space="preserve">         УДОСТОВЕРЕНИЕ № _____</w:t>
            </w:r>
          </w:p>
          <w:p w:rsidR="00D25CE4" w:rsidRPr="00D25CE4" w:rsidRDefault="00D25CE4" w:rsidP="00D25CE4">
            <w:pPr>
              <w:widowControl/>
              <w:rPr>
                <w:rFonts w:ascii="Times New Roman" w:eastAsia="Times New Roman" w:hAnsi="Times New Roman" w:cs="Times New Roman"/>
                <w:color w:val="auto"/>
                <w:sz w:val="20"/>
                <w:szCs w:val="20"/>
                <w:lang w:bidi="ar-SA"/>
              </w:rPr>
            </w:pPr>
          </w:p>
          <w:p w:rsidR="00D25CE4" w:rsidRPr="00D25CE4" w:rsidRDefault="003C3A1D" w:rsidP="00D25CE4">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noProof/>
                <w:color w:val="auto"/>
                <w:sz w:val="20"/>
                <w:szCs w:val="20"/>
                <w:lang w:bidi="ar-SA"/>
              </w:rPr>
              <w:pict>
                <v:shape id="Надпись 2" o:spid="_x0000_s1046" type="#_x0000_t202" style="position:absolute;margin-left:.65pt;margin-top:6.95pt;width:52.9pt;height:59.3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">
                  <v:textbox style="mso-next-textbox:#Надпись 2">
                    <w:txbxContent>
                      <w:p w:rsidR="004B1E7E" w:rsidRDefault="004B1E7E" w:rsidP="00D25CE4">
                        <w:pPr>
                          <w:jc w:val="center"/>
                        </w:pPr>
                      </w:p>
                      <w:p w:rsidR="004B1E7E" w:rsidRPr="00244034" w:rsidRDefault="004B1E7E" w:rsidP="00D25CE4">
                        <w:pPr>
                          <w:jc w:val="center"/>
                        </w:pPr>
                        <w:r w:rsidRPr="00244034">
                          <w:rPr>
                            <w:sz w:val="22"/>
                            <w:szCs w:val="22"/>
                          </w:rPr>
                          <w:t>Фото</w:t>
                        </w:r>
                      </w:p>
                      <w:p w:rsidR="004B1E7E" w:rsidRDefault="004B1E7E" w:rsidP="00D25CE4"/>
                    </w:txbxContent>
                  </v:textbox>
                  <w10:wrap type="square"/>
                </v:shape>
              </w:pict>
            </w:r>
            <w:r w:rsidR="00D25CE4" w:rsidRPr="00D25CE4">
              <w:rPr>
                <w:rFonts w:ascii="Times New Roman" w:eastAsia="Times New Roman" w:hAnsi="Times New Roman" w:cs="Times New Roman"/>
                <w:color w:val="auto"/>
                <w:sz w:val="20"/>
                <w:szCs w:val="20"/>
                <w:lang w:bidi="ar-SA"/>
              </w:rPr>
              <w:t>Фамилия ___________________</w:t>
            </w:r>
          </w:p>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Имя Отчество _______________</w:t>
            </w:r>
          </w:p>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Должности __________________</w:t>
            </w:r>
          </w:p>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Выдано _____________________</w:t>
            </w:r>
          </w:p>
          <w:p w:rsidR="00D25CE4" w:rsidRPr="00D25CE4" w:rsidRDefault="00D25CE4" w:rsidP="00D25CE4">
            <w:pPr>
              <w:widowControl/>
              <w:ind w:firstLine="720"/>
              <w:jc w:val="center"/>
              <w:rPr>
                <w:rFonts w:ascii="Times New Roman" w:eastAsia="Times New Roman" w:hAnsi="Times New Roman" w:cs="Times New Roman"/>
                <w:color w:val="auto"/>
                <w:sz w:val="20"/>
                <w:szCs w:val="20"/>
                <w:lang w:bidi="ar-SA"/>
              </w:rPr>
            </w:pPr>
          </w:p>
          <w:p w:rsidR="00D25CE4" w:rsidRPr="00D25CE4" w:rsidRDefault="00D25CE4" w:rsidP="00D25CE4">
            <w:pPr>
              <w:widowControl/>
              <w:jc w:val="center"/>
              <w:rPr>
                <w:rFonts w:ascii="Times New Roman" w:eastAsia="Times New Roman" w:hAnsi="Times New Roman" w:cs="Times New Roman"/>
                <w:color w:val="auto"/>
                <w:sz w:val="20"/>
                <w:szCs w:val="20"/>
                <w:lang w:bidi="ar-SA"/>
              </w:rPr>
            </w:pPr>
          </w:p>
          <w:tbl>
            <w:tblPr>
              <w:tblW w:w="7700" w:type="dxa"/>
              <w:tblLayout w:type="fixed"/>
              <w:tblLook w:val="01E0"/>
            </w:tblPr>
            <w:tblGrid>
              <w:gridCol w:w="1080"/>
              <w:gridCol w:w="3740"/>
              <w:gridCol w:w="2880"/>
            </w:tblGrid>
            <w:tr w:rsidR="00D25CE4" w:rsidRPr="00D25CE4" w:rsidTr="00D25CE4">
              <w:trPr>
                <w:trHeight w:val="719"/>
              </w:trPr>
              <w:tc>
                <w:tcPr>
                  <w:tcW w:w="1080" w:type="dxa"/>
                  <w:tcBorders>
                    <w:top w:val="nil"/>
                    <w:left w:val="nil"/>
                    <w:bottom w:val="nil"/>
                    <w:right w:val="nil"/>
                  </w:tcBorders>
                </w:tcPr>
                <w:p w:rsidR="00D25CE4" w:rsidRPr="00D25CE4" w:rsidRDefault="00D25CE4" w:rsidP="00D25CE4">
                  <w:pPr>
                    <w:widowControl/>
                    <w:ind w:firstLine="720"/>
                    <w:rPr>
                      <w:rFonts w:ascii="Times New Roman" w:eastAsia="Times New Roman" w:hAnsi="Times New Roman" w:cs="Times New Roman"/>
                      <w:color w:val="auto"/>
                      <w:spacing w:val="-10"/>
                      <w:sz w:val="20"/>
                      <w:szCs w:val="20"/>
                      <w:lang w:bidi="ar-SA"/>
                    </w:rPr>
                  </w:pPr>
                </w:p>
                <w:p w:rsidR="00D25CE4" w:rsidRPr="00D25CE4" w:rsidRDefault="00D25CE4" w:rsidP="00D25CE4">
                  <w:pPr>
                    <w:widowControl/>
                    <w:ind w:right="-108"/>
                    <w:rPr>
                      <w:rFonts w:ascii="Times New Roman" w:eastAsia="Times New Roman" w:hAnsi="Times New Roman" w:cs="Times New Roman"/>
                      <w:i/>
                      <w:color w:val="auto"/>
                      <w:spacing w:val="-14"/>
                      <w:sz w:val="20"/>
                      <w:szCs w:val="20"/>
                      <w:lang w:bidi="ar-SA"/>
                    </w:rPr>
                  </w:pPr>
                </w:p>
              </w:tc>
              <w:tc>
                <w:tcPr>
                  <w:tcW w:w="3740" w:type="dxa"/>
                  <w:tcBorders>
                    <w:top w:val="nil"/>
                    <w:left w:val="nil"/>
                    <w:bottom w:val="nil"/>
                    <w:right w:val="nil"/>
                  </w:tcBorders>
                </w:tcPr>
                <w:p w:rsidR="00D25CE4" w:rsidRPr="00D25CE4" w:rsidRDefault="00D25CE4" w:rsidP="00D25CE4">
                  <w:pPr>
                    <w:widowControl/>
                    <w:ind w:firstLine="720"/>
                    <w:rPr>
                      <w:rFonts w:ascii="Times New Roman" w:eastAsia="Times New Roman" w:hAnsi="Times New Roman" w:cs="Times New Roman"/>
                      <w:color w:val="auto"/>
                      <w:spacing w:val="-14"/>
                      <w:sz w:val="20"/>
                      <w:szCs w:val="20"/>
                      <w:lang w:bidi="ar-SA"/>
                    </w:rPr>
                  </w:pPr>
                  <w:r w:rsidRPr="00D25CE4">
                    <w:rPr>
                      <w:rFonts w:ascii="Times New Roman" w:eastAsia="Times New Roman" w:hAnsi="Times New Roman" w:cs="Times New Roman"/>
                      <w:color w:val="auto"/>
                      <w:spacing w:val="-14"/>
                      <w:sz w:val="20"/>
                      <w:szCs w:val="20"/>
                      <w:lang w:bidi="ar-SA"/>
                    </w:rPr>
                    <w:t>М.П.  ____________________________</w:t>
                  </w:r>
                </w:p>
                <w:p w:rsidR="00D25CE4" w:rsidRPr="00D25CE4" w:rsidRDefault="00D25CE4" w:rsidP="00D25CE4">
                  <w:pPr>
                    <w:widowControl/>
                    <w:ind w:right="-108" w:firstLine="252"/>
                    <w:jc w:val="center"/>
                    <w:rPr>
                      <w:rFonts w:ascii="Times New Roman" w:eastAsia="Times New Roman" w:hAnsi="Times New Roman" w:cs="Times New Roman"/>
                      <w:i/>
                      <w:color w:val="auto"/>
                      <w:spacing w:val="-14"/>
                      <w:sz w:val="20"/>
                      <w:szCs w:val="20"/>
                      <w:lang w:bidi="ar-SA"/>
                    </w:rPr>
                  </w:pPr>
                  <w:r w:rsidRPr="00D25CE4">
                    <w:rPr>
                      <w:rFonts w:ascii="Times New Roman" w:eastAsia="Times New Roman" w:hAnsi="Times New Roman" w:cs="Times New Roman"/>
                      <w:i/>
                      <w:color w:val="auto"/>
                      <w:spacing w:val="-14"/>
                      <w:sz w:val="20"/>
                      <w:szCs w:val="20"/>
                      <w:lang w:bidi="ar-SA"/>
                    </w:rPr>
                    <w:t>Личная подпись</w:t>
                  </w:r>
                </w:p>
                <w:p w:rsidR="00D25CE4" w:rsidRPr="00D25CE4" w:rsidRDefault="00D25CE4" w:rsidP="00D25CE4">
                  <w:pPr>
                    <w:widowControl/>
                    <w:ind w:right="-108" w:firstLine="252"/>
                    <w:jc w:val="center"/>
                    <w:rPr>
                      <w:rFonts w:ascii="Times New Roman" w:eastAsia="Times New Roman" w:hAnsi="Times New Roman" w:cs="Times New Roman"/>
                      <w:color w:val="auto"/>
                      <w:spacing w:val="-14"/>
                      <w:sz w:val="20"/>
                      <w:szCs w:val="20"/>
                      <w:lang w:bidi="ar-SA"/>
                    </w:rPr>
                  </w:pPr>
                </w:p>
                <w:p w:rsidR="00D25CE4" w:rsidRPr="00D25CE4" w:rsidRDefault="00D25CE4" w:rsidP="00D25CE4">
                  <w:pPr>
                    <w:widowControl/>
                    <w:ind w:right="-108" w:firstLine="252"/>
                    <w:jc w:val="center"/>
                    <w:rPr>
                      <w:rFonts w:ascii="Times New Roman" w:eastAsia="Times New Roman" w:hAnsi="Times New Roman" w:cs="Times New Roman"/>
                      <w:color w:val="auto"/>
                      <w:sz w:val="20"/>
                      <w:szCs w:val="20"/>
                      <w:lang w:bidi="ar-SA"/>
                    </w:rPr>
                  </w:pPr>
                </w:p>
              </w:tc>
              <w:tc>
                <w:tcPr>
                  <w:tcW w:w="2880" w:type="dxa"/>
                  <w:tcBorders>
                    <w:top w:val="nil"/>
                    <w:left w:val="nil"/>
                    <w:bottom w:val="nil"/>
                    <w:right w:val="nil"/>
                  </w:tcBorders>
                </w:tcPr>
                <w:p w:rsidR="00D25CE4" w:rsidRPr="00D25CE4" w:rsidRDefault="00D25CE4" w:rsidP="00D25CE4">
                  <w:pPr>
                    <w:widowControl/>
                    <w:rPr>
                      <w:rFonts w:ascii="Times New Roman" w:eastAsia="Times New Roman" w:hAnsi="Times New Roman" w:cs="Times New Roman"/>
                      <w:color w:val="auto"/>
                      <w:spacing w:val="-14"/>
                      <w:sz w:val="20"/>
                      <w:szCs w:val="20"/>
                      <w:lang w:bidi="ar-SA"/>
                    </w:rPr>
                  </w:pPr>
                </w:p>
                <w:p w:rsidR="00D25CE4" w:rsidRPr="00D25CE4" w:rsidRDefault="00D25CE4" w:rsidP="00D25CE4">
                  <w:pPr>
                    <w:widowControl/>
                    <w:rPr>
                      <w:rFonts w:ascii="Times New Roman" w:eastAsia="Times New Roman" w:hAnsi="Times New Roman" w:cs="Times New Roman"/>
                      <w:i/>
                      <w:color w:val="auto"/>
                      <w:spacing w:val="-14"/>
                      <w:sz w:val="20"/>
                      <w:szCs w:val="20"/>
                      <w:lang w:bidi="ar-SA"/>
                    </w:rPr>
                  </w:pPr>
                </w:p>
              </w:tc>
            </w:tr>
          </w:tbl>
          <w:p w:rsidR="00D25CE4" w:rsidRPr="00D25CE4" w:rsidRDefault="00D25CE4" w:rsidP="00D25CE4">
            <w:pPr>
              <w:widowControl/>
              <w:tabs>
                <w:tab w:val="left" w:pos="3015"/>
              </w:tabs>
              <w:ind w:firstLine="720"/>
              <w:rPr>
                <w:rFonts w:ascii="Times New Roman" w:eastAsia="Times New Roman" w:hAnsi="Times New Roman" w:cs="Times New Roman"/>
                <w:color w:val="auto"/>
                <w:sz w:val="20"/>
                <w:szCs w:val="20"/>
                <w:lang w:bidi="ar-SA"/>
              </w:rPr>
            </w:pPr>
          </w:p>
        </w:tc>
        <w:tc>
          <w:tcPr>
            <w:tcW w:w="6804" w:type="dxa"/>
          </w:tcPr>
          <w:p w:rsidR="00D25CE4" w:rsidRPr="00D25CE4" w:rsidRDefault="00D25CE4" w:rsidP="00D25CE4">
            <w:pPr>
              <w:widowControl/>
              <w:ind w:right="-108"/>
              <w:jc w:val="center"/>
              <w:rPr>
                <w:rFonts w:ascii="Times New Roman" w:eastAsia="Times New Roman" w:hAnsi="Times New Roman" w:cs="Times New Roman"/>
                <w:b/>
                <w:color w:val="auto"/>
                <w:sz w:val="20"/>
                <w:szCs w:val="20"/>
                <w:lang w:bidi="ar-SA"/>
              </w:rPr>
            </w:pPr>
          </w:p>
          <w:tbl>
            <w:tblPr>
              <w:tblW w:w="6107" w:type="dxa"/>
              <w:tblLayout w:type="fixed"/>
              <w:tblLook w:val="01E0"/>
            </w:tblPr>
            <w:tblGrid>
              <w:gridCol w:w="4246"/>
              <w:gridCol w:w="1861"/>
            </w:tblGrid>
            <w:tr w:rsidR="00D25CE4" w:rsidRPr="00D25CE4" w:rsidTr="00D25CE4">
              <w:trPr>
                <w:trHeight w:val="527"/>
              </w:trPr>
              <w:tc>
                <w:tcPr>
                  <w:tcW w:w="4246" w:type="dxa"/>
                  <w:tcBorders>
                    <w:top w:val="nil"/>
                    <w:left w:val="nil"/>
                    <w:bottom w:val="nil"/>
                    <w:right w:val="nil"/>
                  </w:tcBorders>
                  <w:vAlign w:val="center"/>
                </w:tcPr>
                <w:p w:rsidR="00D25CE4" w:rsidRPr="00D25CE4" w:rsidRDefault="00D25CE4" w:rsidP="00D25CE4">
                  <w:pPr>
                    <w:widowControl/>
                    <w:spacing w:line="192" w:lineRule="auto"/>
                    <w:rPr>
                      <w:rFonts w:ascii="Times New Roman" w:eastAsia="Times New Roman" w:hAnsi="Times New Roman" w:cs="Times New Roman"/>
                      <w:color w:val="auto"/>
                      <w:sz w:val="20"/>
                      <w:szCs w:val="20"/>
                      <w:lang w:bidi="ar-SA"/>
                    </w:rPr>
                  </w:pPr>
                </w:p>
                <w:p w:rsidR="00D25CE4" w:rsidRPr="00D25CE4" w:rsidRDefault="00D25CE4" w:rsidP="00D25CE4">
                  <w:pPr>
                    <w:widowControl/>
                    <w:spacing w:line="192" w:lineRule="auto"/>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Действительно по                            20     г.</w:t>
                  </w:r>
                </w:p>
                <w:p w:rsidR="00D25CE4" w:rsidRPr="00D25CE4" w:rsidRDefault="00D25CE4" w:rsidP="00D25CE4">
                  <w:pPr>
                    <w:widowControl/>
                    <w:spacing w:line="192" w:lineRule="auto"/>
                    <w:rPr>
                      <w:rFonts w:ascii="Times New Roman" w:eastAsia="Times New Roman" w:hAnsi="Times New Roman" w:cs="Times New Roman"/>
                      <w:color w:val="auto"/>
                      <w:sz w:val="20"/>
                      <w:szCs w:val="20"/>
                      <w:lang w:bidi="ar-SA"/>
                    </w:rPr>
                  </w:pPr>
                </w:p>
                <w:p w:rsidR="00D25CE4" w:rsidRPr="00D25CE4" w:rsidRDefault="00D25CE4" w:rsidP="00D25CE4">
                  <w:pPr>
                    <w:widowControl/>
                    <w:spacing w:line="192" w:lineRule="auto"/>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        Подпись руководителя организации    М.П.</w:t>
                  </w:r>
                </w:p>
                <w:p w:rsidR="00D25CE4" w:rsidRPr="00D25CE4" w:rsidRDefault="00D25CE4" w:rsidP="00D25CE4">
                  <w:pPr>
                    <w:widowControl/>
                    <w:spacing w:line="192" w:lineRule="auto"/>
                    <w:jc w:val="both"/>
                    <w:rPr>
                      <w:rFonts w:ascii="Times New Roman" w:eastAsia="Times New Roman" w:hAnsi="Times New Roman" w:cs="Times New Roman"/>
                      <w:color w:val="auto"/>
                      <w:sz w:val="20"/>
                      <w:szCs w:val="20"/>
                      <w:lang w:bidi="ar-SA"/>
                    </w:rPr>
                  </w:pPr>
                </w:p>
                <w:p w:rsidR="00D25CE4" w:rsidRPr="00D25CE4" w:rsidRDefault="00D25CE4" w:rsidP="00D25CE4">
                  <w:pPr>
                    <w:widowControl/>
                    <w:spacing w:line="192" w:lineRule="auto"/>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Продлено по                                     20     г.</w:t>
                  </w:r>
                </w:p>
                <w:p w:rsidR="00D25CE4" w:rsidRPr="00D25CE4" w:rsidRDefault="00D25CE4" w:rsidP="00D25CE4">
                  <w:pPr>
                    <w:widowControl/>
                    <w:spacing w:line="192" w:lineRule="auto"/>
                    <w:jc w:val="both"/>
                    <w:rPr>
                      <w:rFonts w:ascii="Times New Roman" w:eastAsia="Times New Roman" w:hAnsi="Times New Roman" w:cs="Times New Roman"/>
                      <w:color w:val="auto"/>
                      <w:sz w:val="20"/>
                      <w:szCs w:val="20"/>
                      <w:lang w:bidi="ar-SA"/>
                    </w:rPr>
                  </w:pPr>
                </w:p>
              </w:tc>
              <w:tc>
                <w:tcPr>
                  <w:tcW w:w="1861" w:type="dxa"/>
                  <w:tcBorders>
                    <w:top w:val="nil"/>
                    <w:left w:val="nil"/>
                    <w:bottom w:val="nil"/>
                    <w:right w:val="nil"/>
                  </w:tcBorders>
                  <w:vAlign w:val="center"/>
                </w:tcPr>
                <w:p w:rsidR="00D25CE4" w:rsidRPr="00D25CE4" w:rsidRDefault="00D25CE4" w:rsidP="00D25CE4">
                  <w:pPr>
                    <w:widowControl/>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pacing w:val="-10"/>
                      <w:sz w:val="20"/>
                      <w:szCs w:val="20"/>
                      <w:lang w:bidi="ar-SA"/>
                    </w:rPr>
                    <w:t xml:space="preserve">         </w:t>
                  </w:r>
                </w:p>
                <w:p w:rsidR="00D25CE4" w:rsidRPr="00D25CE4" w:rsidRDefault="00D25CE4" w:rsidP="00D25CE4">
                  <w:pPr>
                    <w:widowControl/>
                    <w:rPr>
                      <w:rFonts w:ascii="Times New Roman" w:eastAsia="Times New Roman" w:hAnsi="Times New Roman" w:cs="Times New Roman"/>
                      <w:color w:val="auto"/>
                      <w:sz w:val="20"/>
                      <w:szCs w:val="20"/>
                      <w:lang w:bidi="ar-SA"/>
                    </w:rPr>
                  </w:pPr>
                </w:p>
              </w:tc>
            </w:tr>
          </w:tbl>
          <w:p w:rsidR="00D25CE4" w:rsidRPr="00D25CE4" w:rsidRDefault="00D25CE4" w:rsidP="00D25CE4">
            <w:pPr>
              <w:widowControl/>
              <w:tabs>
                <w:tab w:val="left" w:pos="237"/>
              </w:tabs>
              <w:ind w:hanging="6"/>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Подпись руководителя организации    М.П.</w:t>
            </w:r>
          </w:p>
          <w:p w:rsidR="00D25CE4" w:rsidRPr="00D25CE4" w:rsidRDefault="00D25CE4" w:rsidP="00D25CE4">
            <w:pPr>
              <w:widowControl/>
              <w:tabs>
                <w:tab w:val="left" w:pos="237"/>
              </w:tabs>
              <w:ind w:hanging="6"/>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  </w:t>
            </w:r>
          </w:p>
          <w:p w:rsidR="00D25CE4" w:rsidRPr="00D25CE4" w:rsidRDefault="00D25CE4" w:rsidP="00D25CE4">
            <w:pPr>
              <w:widowControl/>
              <w:tabs>
                <w:tab w:val="left" w:pos="237"/>
              </w:tabs>
              <w:ind w:hanging="6"/>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   Продлено по                                    20    г.</w:t>
            </w:r>
          </w:p>
          <w:p w:rsidR="00D25CE4" w:rsidRPr="00D25CE4" w:rsidRDefault="00D25CE4" w:rsidP="00D25CE4">
            <w:pPr>
              <w:widowControl/>
              <w:tabs>
                <w:tab w:val="left" w:pos="237"/>
              </w:tabs>
              <w:ind w:hanging="6"/>
              <w:rPr>
                <w:rFonts w:ascii="Times New Roman" w:eastAsia="Times New Roman" w:hAnsi="Times New Roman" w:cs="Times New Roman"/>
                <w:color w:val="auto"/>
                <w:sz w:val="20"/>
                <w:szCs w:val="20"/>
                <w:lang w:bidi="ar-SA"/>
              </w:rPr>
            </w:pPr>
          </w:p>
          <w:p w:rsidR="00D25CE4" w:rsidRPr="00D25CE4" w:rsidRDefault="00D25CE4" w:rsidP="00D25CE4">
            <w:pPr>
              <w:widowControl/>
              <w:tabs>
                <w:tab w:val="left" w:pos="237"/>
              </w:tabs>
              <w:ind w:hanging="6"/>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Подпись руководителя организации    М.П.</w:t>
            </w:r>
          </w:p>
          <w:p w:rsidR="00D25CE4" w:rsidRPr="00D25CE4" w:rsidRDefault="00D25CE4" w:rsidP="00D25CE4">
            <w:pPr>
              <w:widowControl/>
              <w:tabs>
                <w:tab w:val="left" w:pos="237"/>
              </w:tabs>
              <w:ind w:hanging="6"/>
              <w:rPr>
                <w:rFonts w:ascii="Times New Roman" w:eastAsia="Times New Roman" w:hAnsi="Times New Roman" w:cs="Times New Roman"/>
                <w:color w:val="auto"/>
                <w:sz w:val="20"/>
                <w:szCs w:val="20"/>
                <w:lang w:bidi="ar-SA"/>
              </w:rPr>
            </w:pPr>
          </w:p>
        </w:tc>
      </w:tr>
    </w:tbl>
    <w:p w:rsidR="00D25CE4" w:rsidRPr="00D25CE4" w:rsidRDefault="00D25CE4" w:rsidP="00D25CE4">
      <w:pPr>
        <w:widowControl/>
        <w:tabs>
          <w:tab w:val="left" w:pos="3015"/>
        </w:tabs>
        <w:ind w:firstLine="720"/>
        <w:jc w:val="both"/>
        <w:rPr>
          <w:rFonts w:ascii="Times New Roman" w:eastAsia="Times New Roman" w:hAnsi="Times New Roman" w:cs="Times New Roman"/>
          <w:i/>
          <w:color w:val="auto"/>
          <w:sz w:val="20"/>
          <w:szCs w:val="20"/>
          <w:lang w:bidi="ar-SA"/>
        </w:rPr>
      </w:pPr>
      <w:r w:rsidRPr="00D25CE4">
        <w:rPr>
          <w:rFonts w:ascii="Times New Roman" w:eastAsia="Times New Roman" w:hAnsi="Times New Roman" w:cs="Times New Roman"/>
          <w:i/>
          <w:color w:val="auto"/>
          <w:sz w:val="20"/>
          <w:szCs w:val="20"/>
          <w:lang w:bidi="ar-SA"/>
        </w:rPr>
        <w:t xml:space="preserve">    Левая часть                                                                        Правая часть</w:t>
      </w:r>
    </w:p>
    <w:p w:rsidR="00D25CE4" w:rsidRPr="00D25CE4" w:rsidRDefault="00D25CE4" w:rsidP="00D25CE4">
      <w:pPr>
        <w:widowControl/>
        <w:tabs>
          <w:tab w:val="left" w:pos="3015"/>
        </w:tabs>
        <w:ind w:firstLine="720"/>
        <w:jc w:val="center"/>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2. Описание бланка служебного удостоверения</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1. Служебное удостоверение представляет собой двухстраничную книжку, обтянутую кожзаменителем красного цвета.</w:t>
      </w:r>
    </w:p>
    <w:p w:rsidR="00D25CE4" w:rsidRPr="00D25CE4" w:rsidRDefault="00D25CE4" w:rsidP="00D25CE4">
      <w:pPr>
        <w:widowControl/>
        <w:spacing w:line="228" w:lineRule="auto"/>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 На лицевой стороне служебного удостоверения располагается  Герб России и  надпись «Удостоверение»</w:t>
      </w:r>
      <w:r w:rsidRPr="00D25CE4">
        <w:rPr>
          <w:rFonts w:ascii="Times New Roman" w:eastAsia="Times New Roman" w:hAnsi="Times New Roman" w:cs="Times New Roman"/>
          <w:i/>
          <w:color w:val="auto"/>
          <w:sz w:val="20"/>
          <w:szCs w:val="20"/>
          <w:lang w:bidi="ar-SA"/>
        </w:rPr>
        <w:t>.</w:t>
      </w:r>
      <w:r w:rsidRPr="00D25CE4">
        <w:rPr>
          <w:rFonts w:ascii="Times New Roman" w:eastAsia="Times New Roman" w:hAnsi="Times New Roman" w:cs="Times New Roman"/>
          <w:color w:val="auto"/>
          <w:sz w:val="20"/>
          <w:szCs w:val="20"/>
          <w:lang w:bidi="ar-SA"/>
        </w:rPr>
        <w:t xml:space="preserve"> </w:t>
      </w:r>
    </w:p>
    <w:p w:rsidR="00D25CE4" w:rsidRPr="00D25CE4" w:rsidRDefault="00D25CE4" w:rsidP="00D25CE4">
      <w:pPr>
        <w:widowControl/>
        <w:spacing w:line="228" w:lineRule="auto"/>
        <w:ind w:firstLine="720"/>
        <w:jc w:val="both"/>
        <w:rPr>
          <w:rFonts w:ascii="Times New Roman" w:eastAsia="Times New Roman" w:hAnsi="Times New Roman" w:cs="Times New Roman"/>
          <w:color w:val="auto"/>
          <w:spacing w:val="-6"/>
          <w:sz w:val="20"/>
          <w:szCs w:val="20"/>
          <w:lang w:bidi="ar-SA"/>
        </w:rPr>
      </w:pPr>
      <w:r w:rsidRPr="00D25CE4">
        <w:rPr>
          <w:rFonts w:ascii="Times New Roman" w:eastAsia="Times New Roman" w:hAnsi="Times New Roman" w:cs="Times New Roman"/>
          <w:color w:val="auto"/>
          <w:sz w:val="20"/>
          <w:szCs w:val="20"/>
          <w:lang w:bidi="ar-SA"/>
        </w:rPr>
        <w:t xml:space="preserve">3. В левой части внутренней стороны служебного </w:t>
      </w:r>
      <w:r w:rsidRPr="00D25CE4">
        <w:rPr>
          <w:rFonts w:ascii="Times New Roman" w:eastAsia="Times New Roman" w:hAnsi="Times New Roman" w:cs="Times New Roman"/>
          <w:color w:val="auto"/>
          <w:spacing w:val="-6"/>
          <w:sz w:val="20"/>
          <w:szCs w:val="20"/>
          <w:lang w:bidi="ar-SA"/>
        </w:rPr>
        <w:t xml:space="preserve">удостоверения: </w:t>
      </w:r>
    </w:p>
    <w:p w:rsidR="00D25CE4" w:rsidRPr="00D25CE4" w:rsidRDefault="00D25CE4" w:rsidP="00D25CE4">
      <w:pPr>
        <w:widowControl/>
        <w:spacing w:line="228" w:lineRule="auto"/>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xml:space="preserve">- вверху по центру </w:t>
      </w:r>
      <w:r w:rsidRPr="00D25CE4">
        <w:rPr>
          <w:rFonts w:ascii="Times New Roman" w:eastAsia="Times New Roman" w:hAnsi="Times New Roman" w:cs="Times New Roman"/>
          <w:color w:val="auto"/>
          <w:spacing w:val="-6"/>
          <w:sz w:val="20"/>
          <w:szCs w:val="20"/>
          <w:lang w:bidi="ar-SA"/>
        </w:rPr>
        <w:t xml:space="preserve">располагается надпись, </w:t>
      </w:r>
      <w:r w:rsidRPr="00D25CE4">
        <w:rPr>
          <w:rFonts w:ascii="Times New Roman" w:eastAsia="Times New Roman" w:hAnsi="Times New Roman" w:cs="Times New Roman"/>
          <w:color w:val="auto"/>
          <w:sz w:val="20"/>
          <w:szCs w:val="20"/>
          <w:lang w:bidi="ar-SA"/>
        </w:rPr>
        <w:t xml:space="preserve">содержащая наименование органа местного самоуправления; </w:t>
      </w:r>
    </w:p>
    <w:p w:rsidR="00D25CE4" w:rsidRPr="00D25CE4" w:rsidRDefault="00D25CE4" w:rsidP="00D25CE4">
      <w:pPr>
        <w:widowControl/>
        <w:spacing w:line="228" w:lineRule="auto"/>
        <w:ind w:firstLine="720"/>
        <w:jc w:val="both"/>
        <w:rPr>
          <w:rFonts w:ascii="Times New Roman" w:eastAsia="Times New Roman" w:hAnsi="Times New Roman" w:cs="Times New Roman"/>
          <w:i/>
          <w:color w:val="auto"/>
          <w:sz w:val="20"/>
          <w:szCs w:val="20"/>
          <w:lang w:bidi="ar-SA"/>
        </w:rPr>
      </w:pPr>
      <w:r w:rsidRPr="00D25CE4">
        <w:rPr>
          <w:rFonts w:ascii="Times New Roman" w:eastAsia="Times New Roman" w:hAnsi="Times New Roman" w:cs="Times New Roman"/>
          <w:color w:val="auto"/>
          <w:sz w:val="20"/>
          <w:szCs w:val="20"/>
          <w:lang w:bidi="ar-SA"/>
        </w:rPr>
        <w:t>- ниже по центру располагается надпись</w:t>
      </w:r>
      <w:r w:rsidRPr="00D25CE4">
        <w:rPr>
          <w:rFonts w:ascii="Times New Roman" w:eastAsia="Times New Roman" w:hAnsi="Times New Roman" w:cs="Times New Roman"/>
          <w:color w:val="auto"/>
          <w:spacing w:val="-12"/>
          <w:sz w:val="20"/>
          <w:szCs w:val="20"/>
          <w:lang w:bidi="ar-SA"/>
        </w:rPr>
        <w:t xml:space="preserve"> «УДОСТОВЕРЕНИЕ № ___»;</w:t>
      </w:r>
    </w:p>
    <w:p w:rsidR="00D25CE4" w:rsidRPr="00D25CE4" w:rsidRDefault="00D25CE4" w:rsidP="00D25CE4">
      <w:pPr>
        <w:widowControl/>
        <w:spacing w:line="228" w:lineRule="auto"/>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w:t>
      </w:r>
      <w:r w:rsidRPr="00D25CE4">
        <w:rPr>
          <w:rFonts w:ascii="Times New Roman" w:eastAsia="Times New Roman" w:hAnsi="Times New Roman" w:cs="Times New Roman"/>
          <w:color w:val="auto"/>
          <w:spacing w:val="-10"/>
          <w:sz w:val="20"/>
          <w:szCs w:val="20"/>
          <w:lang w:bidi="ar-SA"/>
        </w:rPr>
        <w:t xml:space="preserve"> от центра к правому нижнему углу </w:t>
      </w:r>
      <w:r w:rsidRPr="00D25CE4">
        <w:rPr>
          <w:rFonts w:ascii="Times New Roman" w:eastAsia="Times New Roman" w:hAnsi="Times New Roman" w:cs="Times New Roman"/>
          <w:color w:val="auto"/>
          <w:sz w:val="20"/>
          <w:szCs w:val="20"/>
          <w:lang w:bidi="ar-SA"/>
        </w:rPr>
        <w:t>в пять строк указываются фамилия, имя и отчество, должность, дата выдачи и личная подпись владельца служебного удостоверения;</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 в левом нижнем углу оставлено место для фотографии владельца удостоверения. Фотография скрепляется круглой печатью органа местного самоуправления</w:t>
      </w:r>
      <w:r w:rsidRPr="00D25CE4">
        <w:rPr>
          <w:rFonts w:ascii="Times New Roman" w:eastAsia="Times New Roman" w:hAnsi="Times New Roman" w:cs="Times New Roman"/>
          <w:bCs/>
          <w:i/>
          <w:color w:val="auto"/>
          <w:sz w:val="20"/>
          <w:szCs w:val="20"/>
          <w:lang w:bidi="ar-SA"/>
        </w:rPr>
        <w:t>.</w:t>
      </w:r>
    </w:p>
    <w:p w:rsidR="00D25CE4" w:rsidRPr="00D25CE4" w:rsidRDefault="00D25CE4" w:rsidP="00D25CE4">
      <w:pPr>
        <w:widowControl/>
        <w:autoSpaceDE w:val="0"/>
        <w:autoSpaceDN w:val="0"/>
        <w:adjustRightInd w:val="0"/>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pacing w:val="-12"/>
          <w:sz w:val="20"/>
          <w:szCs w:val="20"/>
          <w:lang w:bidi="ar-SA"/>
        </w:rPr>
        <w:t xml:space="preserve">4. </w:t>
      </w:r>
      <w:r w:rsidRPr="00D25CE4">
        <w:rPr>
          <w:rFonts w:ascii="Times New Roman" w:eastAsia="Times New Roman" w:hAnsi="Times New Roman" w:cs="Times New Roman"/>
          <w:color w:val="auto"/>
          <w:sz w:val="20"/>
          <w:szCs w:val="20"/>
          <w:lang w:bidi="ar-SA"/>
        </w:rPr>
        <w:t xml:space="preserve">В правой части внутренней стороны удостоверения вверху располагается информация о сроке действия и дальнейших сроках продления действия удостоверения, которые заверяются подписью Главы администрации и печатью. </w:t>
      </w:r>
    </w:p>
    <w:p w:rsidR="00D25CE4" w:rsidRPr="00EA67BF" w:rsidRDefault="00D25CE4" w:rsidP="00D25CE4">
      <w:pPr>
        <w:widowControl/>
        <w:ind w:left="5387"/>
        <w:jc w:val="right"/>
        <w:rPr>
          <w:rFonts w:ascii="Times New Roman" w:eastAsia="Times New Roman" w:hAnsi="Times New Roman" w:cs="Times New Roman"/>
          <w:color w:val="auto"/>
          <w:spacing w:val="-6"/>
          <w:sz w:val="16"/>
          <w:szCs w:val="16"/>
          <w:lang w:bidi="ar-SA"/>
        </w:rPr>
      </w:pPr>
      <w:r w:rsidRPr="00EA67BF">
        <w:rPr>
          <w:rFonts w:ascii="Times New Roman" w:eastAsia="Times New Roman" w:hAnsi="Times New Roman" w:cs="Times New Roman"/>
          <w:color w:val="auto"/>
          <w:spacing w:val="-6"/>
          <w:sz w:val="16"/>
          <w:szCs w:val="16"/>
          <w:lang w:bidi="ar-SA"/>
        </w:rPr>
        <w:t>Приложение № 2</w:t>
      </w:r>
    </w:p>
    <w:p w:rsidR="00D25CE4" w:rsidRPr="00EA67BF" w:rsidRDefault="00D25CE4" w:rsidP="00D25CE4">
      <w:pPr>
        <w:widowControl/>
        <w:ind w:left="5387"/>
        <w:jc w:val="right"/>
        <w:rPr>
          <w:rFonts w:ascii="Times New Roman" w:eastAsia="Times New Roman" w:hAnsi="Times New Roman" w:cs="Times New Roman"/>
          <w:color w:val="auto"/>
          <w:sz w:val="16"/>
          <w:szCs w:val="16"/>
          <w:lang w:bidi="ar-SA"/>
        </w:rPr>
      </w:pPr>
      <w:r w:rsidRPr="00EA67BF">
        <w:rPr>
          <w:rFonts w:ascii="Times New Roman" w:eastAsia="Times New Roman" w:hAnsi="Times New Roman" w:cs="Times New Roman"/>
          <w:color w:val="auto"/>
          <w:spacing w:val="-6"/>
          <w:sz w:val="16"/>
          <w:szCs w:val="16"/>
          <w:lang w:bidi="ar-SA"/>
        </w:rPr>
        <w:t xml:space="preserve">к </w:t>
      </w:r>
      <w:r w:rsidRPr="00EA67BF">
        <w:rPr>
          <w:rFonts w:ascii="Times New Roman" w:eastAsia="Times New Roman" w:hAnsi="Times New Roman" w:cs="Times New Roman"/>
          <w:color w:val="auto"/>
          <w:sz w:val="16"/>
          <w:szCs w:val="16"/>
          <w:lang w:bidi="ar-SA"/>
        </w:rPr>
        <w:t>Положению о служебном удостоверении муниципального служащего, замещающего должность муниципальной службы в администрации МО Пчевжинское сельское поселение</w:t>
      </w:r>
    </w:p>
    <w:p w:rsidR="00D25CE4" w:rsidRPr="00D25CE4" w:rsidRDefault="00D25CE4" w:rsidP="00D25CE4">
      <w:pPr>
        <w:widowControl/>
        <w:ind w:firstLine="720"/>
        <w:jc w:val="center"/>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Журнал учета выдачи служебных удостоверений</w:t>
      </w:r>
    </w:p>
    <w:tbl>
      <w:tblPr>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440"/>
        <w:gridCol w:w="1429"/>
        <w:gridCol w:w="1451"/>
        <w:gridCol w:w="1440"/>
        <w:gridCol w:w="1196"/>
        <w:gridCol w:w="1353"/>
      </w:tblGrid>
      <w:tr w:rsidR="00D25CE4" w:rsidRPr="00D25CE4" w:rsidTr="00D25CE4">
        <w:trPr>
          <w:trHeight w:val="1978"/>
        </w:trPr>
        <w:tc>
          <w:tcPr>
            <w:tcW w:w="720" w:type="dxa"/>
          </w:tcPr>
          <w:p w:rsidR="00D25CE4" w:rsidRPr="00D25CE4" w:rsidRDefault="00D25CE4" w:rsidP="00D25CE4">
            <w:pPr>
              <w:widowControl/>
              <w:ind w:right="-44" w:firstLine="720"/>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№п/п</w:t>
            </w:r>
          </w:p>
        </w:tc>
        <w:tc>
          <w:tcPr>
            <w:tcW w:w="1440" w:type="dxa"/>
          </w:tcPr>
          <w:p w:rsidR="00D25CE4" w:rsidRPr="00D25CE4" w:rsidRDefault="00D25CE4" w:rsidP="00D25CE4">
            <w:pPr>
              <w:widowControl/>
              <w:ind w:left="-108" w:right="-108"/>
              <w:jc w:val="center"/>
              <w:rPr>
                <w:rFonts w:ascii="Times New Roman" w:eastAsia="Times New Roman" w:hAnsi="Times New Roman" w:cs="Times New Roman"/>
                <w:color w:val="auto"/>
                <w:spacing w:val="-6"/>
                <w:sz w:val="20"/>
                <w:szCs w:val="20"/>
                <w:lang w:bidi="ar-SA"/>
              </w:rPr>
            </w:pPr>
            <w:r w:rsidRPr="00D25CE4">
              <w:rPr>
                <w:rFonts w:ascii="Times New Roman" w:eastAsia="Times New Roman" w:hAnsi="Times New Roman" w:cs="Times New Roman"/>
                <w:color w:val="auto"/>
                <w:spacing w:val="-6"/>
                <w:sz w:val="20"/>
                <w:szCs w:val="20"/>
                <w:lang w:bidi="ar-SA"/>
              </w:rPr>
              <w:t>Фамилия, имя, отчество</w:t>
            </w:r>
          </w:p>
        </w:tc>
        <w:tc>
          <w:tcPr>
            <w:tcW w:w="1429" w:type="dxa"/>
          </w:tcPr>
          <w:p w:rsidR="00D25CE4" w:rsidRPr="00D25CE4" w:rsidRDefault="00D25CE4" w:rsidP="00D25CE4">
            <w:pPr>
              <w:widowControl/>
              <w:ind w:right="-108" w:hanging="119"/>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Замещаемая должность</w:t>
            </w:r>
          </w:p>
        </w:tc>
        <w:tc>
          <w:tcPr>
            <w:tcW w:w="1451" w:type="dxa"/>
          </w:tcPr>
          <w:p w:rsidR="00D25CE4" w:rsidRPr="00D25CE4" w:rsidRDefault="00D25CE4" w:rsidP="00D25CE4">
            <w:pPr>
              <w:widowControl/>
              <w:ind w:left="-108" w:right="-145"/>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Номер удостоверения</w:t>
            </w:r>
          </w:p>
        </w:tc>
        <w:tc>
          <w:tcPr>
            <w:tcW w:w="1440" w:type="dxa"/>
          </w:tcPr>
          <w:p w:rsidR="00D25CE4" w:rsidRPr="00D25CE4" w:rsidRDefault="00D25CE4" w:rsidP="00D25CE4">
            <w:pPr>
              <w:widowControl/>
              <w:ind w:right="-127"/>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Основание для</w:t>
            </w:r>
          </w:p>
          <w:p w:rsidR="00D25CE4" w:rsidRPr="00D25CE4" w:rsidRDefault="00D25CE4" w:rsidP="00D25CE4">
            <w:pPr>
              <w:widowControl/>
              <w:ind w:right="-127"/>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выдачи</w:t>
            </w:r>
          </w:p>
        </w:tc>
        <w:tc>
          <w:tcPr>
            <w:tcW w:w="1196" w:type="dxa"/>
          </w:tcPr>
          <w:p w:rsidR="00D25CE4" w:rsidRPr="00D25CE4" w:rsidRDefault="00D25CE4" w:rsidP="00D25CE4">
            <w:pPr>
              <w:widowControl/>
              <w:ind w:right="-108"/>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Роспись в получении и дата выдачи</w:t>
            </w:r>
          </w:p>
        </w:tc>
        <w:tc>
          <w:tcPr>
            <w:tcW w:w="1353" w:type="dxa"/>
          </w:tcPr>
          <w:p w:rsidR="00D25CE4" w:rsidRPr="00D25CE4" w:rsidRDefault="00D25CE4" w:rsidP="00D25CE4">
            <w:pPr>
              <w:widowControl/>
              <w:ind w:right="-108" w:hanging="15"/>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Отметка о замене или  возврате (утрате, уничтожении)</w:t>
            </w:r>
          </w:p>
        </w:tc>
      </w:tr>
      <w:tr w:rsidR="00D25CE4" w:rsidRPr="00D25CE4" w:rsidTr="00D25CE4">
        <w:trPr>
          <w:trHeight w:val="280"/>
        </w:trPr>
        <w:tc>
          <w:tcPr>
            <w:tcW w:w="720" w:type="dxa"/>
          </w:tcPr>
          <w:p w:rsidR="00D25CE4" w:rsidRPr="00D25CE4" w:rsidRDefault="00D25CE4" w:rsidP="00D25CE4">
            <w:pPr>
              <w:widowControl/>
              <w:ind w:left="-468" w:right="-108"/>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lastRenderedPageBreak/>
              <w:t>1</w:t>
            </w:r>
          </w:p>
        </w:tc>
        <w:tc>
          <w:tcPr>
            <w:tcW w:w="1440" w:type="dxa"/>
          </w:tcPr>
          <w:p w:rsidR="00D25CE4" w:rsidRPr="00D25CE4" w:rsidRDefault="00D25CE4" w:rsidP="00D25CE4">
            <w:pPr>
              <w:widowControl/>
              <w:ind w:right="-27"/>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2</w:t>
            </w:r>
          </w:p>
        </w:tc>
        <w:tc>
          <w:tcPr>
            <w:tcW w:w="1429" w:type="dxa"/>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3</w:t>
            </w:r>
          </w:p>
        </w:tc>
        <w:tc>
          <w:tcPr>
            <w:tcW w:w="1451" w:type="dxa"/>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4</w:t>
            </w:r>
          </w:p>
        </w:tc>
        <w:tc>
          <w:tcPr>
            <w:tcW w:w="1440" w:type="dxa"/>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5</w:t>
            </w:r>
          </w:p>
        </w:tc>
        <w:tc>
          <w:tcPr>
            <w:tcW w:w="1196" w:type="dxa"/>
          </w:tcPr>
          <w:p w:rsidR="00D25CE4" w:rsidRPr="00D25CE4" w:rsidRDefault="00D25CE4" w:rsidP="00D25CE4">
            <w:pPr>
              <w:widowControl/>
              <w:ind w:firstLine="8"/>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6</w:t>
            </w:r>
          </w:p>
        </w:tc>
        <w:tc>
          <w:tcPr>
            <w:tcW w:w="1353" w:type="dxa"/>
          </w:tcPr>
          <w:p w:rsidR="00D25CE4" w:rsidRPr="00D25CE4" w:rsidRDefault="00D25CE4" w:rsidP="00D25CE4">
            <w:pPr>
              <w:widowControl/>
              <w:ind w:hanging="15"/>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8</w:t>
            </w:r>
          </w:p>
        </w:tc>
      </w:tr>
      <w:tr w:rsidR="00D25CE4" w:rsidRPr="00D25CE4" w:rsidTr="00D25CE4">
        <w:trPr>
          <w:trHeight w:val="269"/>
        </w:trPr>
        <w:tc>
          <w:tcPr>
            <w:tcW w:w="720" w:type="dxa"/>
          </w:tcPr>
          <w:p w:rsidR="00D25CE4" w:rsidRPr="00D25CE4" w:rsidRDefault="00D25CE4" w:rsidP="00D25CE4">
            <w:pPr>
              <w:widowControl/>
              <w:ind w:firstLine="720"/>
              <w:jc w:val="both"/>
              <w:rPr>
                <w:rFonts w:ascii="Times New Roman" w:eastAsia="Times New Roman" w:hAnsi="Times New Roman" w:cs="Times New Roman"/>
                <w:color w:val="auto"/>
                <w:sz w:val="20"/>
                <w:szCs w:val="20"/>
                <w:lang w:bidi="ar-SA"/>
              </w:rPr>
            </w:pPr>
          </w:p>
        </w:tc>
        <w:tc>
          <w:tcPr>
            <w:tcW w:w="1440" w:type="dxa"/>
          </w:tcPr>
          <w:p w:rsidR="00D25CE4" w:rsidRPr="00D25CE4" w:rsidRDefault="00D25CE4" w:rsidP="00D25CE4">
            <w:pPr>
              <w:widowControl/>
              <w:ind w:firstLine="720"/>
              <w:jc w:val="both"/>
              <w:rPr>
                <w:rFonts w:ascii="Times New Roman" w:eastAsia="Times New Roman" w:hAnsi="Times New Roman" w:cs="Times New Roman"/>
                <w:color w:val="auto"/>
                <w:sz w:val="20"/>
                <w:szCs w:val="20"/>
                <w:lang w:bidi="ar-SA"/>
              </w:rPr>
            </w:pPr>
          </w:p>
        </w:tc>
        <w:tc>
          <w:tcPr>
            <w:tcW w:w="1429" w:type="dxa"/>
          </w:tcPr>
          <w:p w:rsidR="00D25CE4" w:rsidRPr="00D25CE4" w:rsidRDefault="00D25CE4" w:rsidP="00D25CE4">
            <w:pPr>
              <w:widowControl/>
              <w:ind w:firstLine="720"/>
              <w:jc w:val="both"/>
              <w:rPr>
                <w:rFonts w:ascii="Times New Roman" w:eastAsia="Times New Roman" w:hAnsi="Times New Roman" w:cs="Times New Roman"/>
                <w:color w:val="auto"/>
                <w:sz w:val="20"/>
                <w:szCs w:val="20"/>
                <w:lang w:bidi="ar-SA"/>
              </w:rPr>
            </w:pPr>
          </w:p>
        </w:tc>
        <w:tc>
          <w:tcPr>
            <w:tcW w:w="1451" w:type="dxa"/>
          </w:tcPr>
          <w:p w:rsidR="00D25CE4" w:rsidRPr="00D25CE4" w:rsidRDefault="00D25CE4" w:rsidP="00D25CE4">
            <w:pPr>
              <w:widowControl/>
              <w:ind w:firstLine="720"/>
              <w:jc w:val="both"/>
              <w:rPr>
                <w:rFonts w:ascii="Times New Roman" w:eastAsia="Times New Roman" w:hAnsi="Times New Roman" w:cs="Times New Roman"/>
                <w:color w:val="auto"/>
                <w:sz w:val="20"/>
                <w:szCs w:val="20"/>
                <w:lang w:bidi="ar-SA"/>
              </w:rPr>
            </w:pPr>
          </w:p>
        </w:tc>
        <w:tc>
          <w:tcPr>
            <w:tcW w:w="1440" w:type="dxa"/>
          </w:tcPr>
          <w:p w:rsidR="00D25CE4" w:rsidRPr="00D25CE4" w:rsidRDefault="00D25CE4" w:rsidP="00D25CE4">
            <w:pPr>
              <w:widowControl/>
              <w:ind w:firstLine="720"/>
              <w:jc w:val="both"/>
              <w:rPr>
                <w:rFonts w:ascii="Times New Roman" w:eastAsia="Times New Roman" w:hAnsi="Times New Roman" w:cs="Times New Roman"/>
                <w:color w:val="auto"/>
                <w:sz w:val="20"/>
                <w:szCs w:val="20"/>
                <w:lang w:bidi="ar-SA"/>
              </w:rPr>
            </w:pPr>
          </w:p>
        </w:tc>
        <w:tc>
          <w:tcPr>
            <w:tcW w:w="1196" w:type="dxa"/>
          </w:tcPr>
          <w:p w:rsidR="00D25CE4" w:rsidRPr="00D25CE4" w:rsidRDefault="00D25CE4" w:rsidP="00D25CE4">
            <w:pPr>
              <w:widowControl/>
              <w:ind w:firstLine="720"/>
              <w:jc w:val="both"/>
              <w:rPr>
                <w:rFonts w:ascii="Times New Roman" w:eastAsia="Times New Roman" w:hAnsi="Times New Roman" w:cs="Times New Roman"/>
                <w:color w:val="auto"/>
                <w:sz w:val="20"/>
                <w:szCs w:val="20"/>
                <w:lang w:bidi="ar-SA"/>
              </w:rPr>
            </w:pPr>
          </w:p>
        </w:tc>
        <w:tc>
          <w:tcPr>
            <w:tcW w:w="1353" w:type="dxa"/>
          </w:tcPr>
          <w:p w:rsidR="00D25CE4" w:rsidRPr="00D25CE4" w:rsidRDefault="00D25CE4" w:rsidP="00D25CE4">
            <w:pPr>
              <w:widowControl/>
              <w:ind w:firstLine="720"/>
              <w:jc w:val="both"/>
              <w:rPr>
                <w:rFonts w:ascii="Times New Roman" w:eastAsia="Times New Roman" w:hAnsi="Times New Roman" w:cs="Times New Roman"/>
                <w:color w:val="auto"/>
                <w:sz w:val="20"/>
                <w:szCs w:val="20"/>
                <w:lang w:bidi="ar-SA"/>
              </w:rPr>
            </w:pPr>
          </w:p>
        </w:tc>
      </w:tr>
    </w:tbl>
    <w:p w:rsidR="00D25CE4" w:rsidRPr="00EA67BF" w:rsidRDefault="00D25CE4" w:rsidP="00D25CE4">
      <w:pPr>
        <w:widowControl/>
        <w:ind w:left="5040"/>
        <w:jc w:val="right"/>
        <w:rPr>
          <w:rFonts w:ascii="Times New Roman" w:eastAsia="Times New Roman" w:hAnsi="Times New Roman" w:cs="Times New Roman"/>
          <w:color w:val="auto"/>
          <w:spacing w:val="-6"/>
          <w:sz w:val="16"/>
          <w:szCs w:val="16"/>
          <w:lang w:bidi="ar-SA"/>
        </w:rPr>
      </w:pPr>
      <w:r w:rsidRPr="00EA67BF">
        <w:rPr>
          <w:rFonts w:ascii="Times New Roman" w:eastAsia="Times New Roman" w:hAnsi="Times New Roman" w:cs="Times New Roman"/>
          <w:color w:val="auto"/>
          <w:spacing w:val="-6"/>
          <w:sz w:val="16"/>
          <w:szCs w:val="16"/>
          <w:lang w:bidi="ar-SA"/>
        </w:rPr>
        <w:t>Приложение № 3</w:t>
      </w:r>
    </w:p>
    <w:p w:rsidR="00D25CE4" w:rsidRPr="00EA67BF" w:rsidRDefault="00D25CE4" w:rsidP="00D25CE4">
      <w:pPr>
        <w:widowControl/>
        <w:ind w:left="5040"/>
        <w:jc w:val="right"/>
        <w:rPr>
          <w:rFonts w:ascii="Times New Roman" w:eastAsia="Times New Roman" w:hAnsi="Times New Roman" w:cs="Times New Roman"/>
          <w:color w:val="auto"/>
          <w:sz w:val="16"/>
          <w:szCs w:val="16"/>
          <w:lang w:bidi="ar-SA"/>
        </w:rPr>
      </w:pPr>
      <w:r w:rsidRPr="00EA67BF">
        <w:rPr>
          <w:rFonts w:ascii="Times New Roman" w:eastAsia="Times New Roman" w:hAnsi="Times New Roman" w:cs="Times New Roman"/>
          <w:color w:val="auto"/>
          <w:spacing w:val="-6"/>
          <w:sz w:val="16"/>
          <w:szCs w:val="16"/>
          <w:lang w:bidi="ar-SA"/>
        </w:rPr>
        <w:t xml:space="preserve">к </w:t>
      </w:r>
      <w:r w:rsidRPr="00EA67BF">
        <w:rPr>
          <w:rFonts w:ascii="Times New Roman" w:eastAsia="Times New Roman" w:hAnsi="Times New Roman" w:cs="Times New Roman"/>
          <w:color w:val="auto"/>
          <w:sz w:val="16"/>
          <w:szCs w:val="16"/>
          <w:lang w:bidi="ar-SA"/>
        </w:rPr>
        <w:t>Положению о служебном удостоверении муниципального служащего, замещающего должность муниципальной службы в администрации МО Пчевжинское сельское поселение</w:t>
      </w:r>
    </w:p>
    <w:p w:rsidR="00D25CE4" w:rsidRPr="00D25CE4" w:rsidRDefault="00D25CE4" w:rsidP="00D25CE4">
      <w:pPr>
        <w:widowControl/>
        <w:autoSpaceDE w:val="0"/>
        <w:autoSpaceDN w:val="0"/>
        <w:adjustRightInd w:val="0"/>
        <w:ind w:firstLine="720"/>
        <w:jc w:val="center"/>
        <w:outlineLvl w:val="1"/>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АКТ № __</w:t>
      </w:r>
      <w:r w:rsidR="00EA67BF">
        <w:rPr>
          <w:rFonts w:ascii="Times New Roman" w:eastAsia="Times New Roman" w:hAnsi="Times New Roman" w:cs="Times New Roman"/>
          <w:b/>
          <w:color w:val="auto"/>
          <w:sz w:val="20"/>
          <w:szCs w:val="20"/>
          <w:lang w:bidi="ar-SA"/>
        </w:rPr>
        <w:t xml:space="preserve"> </w:t>
      </w:r>
      <w:r w:rsidRPr="00D25CE4">
        <w:rPr>
          <w:rFonts w:ascii="Times New Roman" w:eastAsia="Times New Roman" w:hAnsi="Times New Roman" w:cs="Times New Roman"/>
          <w:b/>
          <w:color w:val="auto"/>
          <w:sz w:val="20"/>
          <w:szCs w:val="20"/>
          <w:lang w:bidi="ar-SA"/>
        </w:rPr>
        <w:t xml:space="preserve">о выделении к уничтожению служебных удостоверений администрации МО Пчевжинское сельское поселение </w:t>
      </w:r>
    </w:p>
    <w:p w:rsidR="00D25CE4" w:rsidRPr="00D25CE4" w:rsidRDefault="00D25CE4" w:rsidP="00D25CE4">
      <w:pPr>
        <w:widowControl/>
        <w:autoSpaceDE w:val="0"/>
        <w:autoSpaceDN w:val="0"/>
        <w:adjustRightInd w:val="0"/>
        <w:ind w:firstLine="720"/>
        <w:jc w:val="center"/>
        <w:outlineLvl w:val="1"/>
        <w:rPr>
          <w:rFonts w:ascii="Times New Roman" w:eastAsia="Times New Roman" w:hAnsi="Times New Roman" w:cs="Times New Roman"/>
          <w:b/>
          <w:color w:val="auto"/>
          <w:sz w:val="20"/>
          <w:szCs w:val="20"/>
          <w:lang w:bidi="ar-SA"/>
        </w:rPr>
      </w:pPr>
      <w:r w:rsidRPr="00D25CE4">
        <w:rPr>
          <w:rFonts w:ascii="Times New Roman" w:eastAsia="Times New Roman" w:hAnsi="Times New Roman" w:cs="Times New Roman"/>
          <w:b/>
          <w:color w:val="auto"/>
          <w:sz w:val="20"/>
          <w:szCs w:val="20"/>
          <w:lang w:bidi="ar-SA"/>
        </w:rPr>
        <w:t>от «__» _______ 20__ г.</w:t>
      </w:r>
    </w:p>
    <w:p w:rsidR="00D25CE4" w:rsidRPr="00D25CE4" w:rsidRDefault="00D25CE4" w:rsidP="00D25CE4">
      <w:pPr>
        <w:widowControl/>
        <w:ind w:firstLine="720"/>
        <w:jc w:val="both"/>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В соответствии с Положением о служебном удостоверении муниципального служащего, замещающего должность муниципальной службы в администрации МО Пчевжинское сельское поселение Киришского муниципального района Ленинградской области</w:t>
      </w:r>
      <w:r w:rsidRPr="00D25CE4">
        <w:rPr>
          <w:rFonts w:ascii="Times New Roman" w:eastAsia="Times New Roman" w:hAnsi="Times New Roman" w:cs="Times New Roman"/>
          <w:i/>
          <w:color w:val="auto"/>
          <w:sz w:val="20"/>
          <w:szCs w:val="20"/>
          <w:lang w:bidi="ar-SA"/>
        </w:rPr>
        <w:t xml:space="preserve"> </w:t>
      </w:r>
      <w:r w:rsidRPr="00D25CE4">
        <w:rPr>
          <w:rFonts w:ascii="Times New Roman" w:eastAsia="Times New Roman" w:hAnsi="Times New Roman" w:cs="Times New Roman"/>
          <w:color w:val="auto"/>
          <w:sz w:val="20"/>
          <w:szCs w:val="20"/>
          <w:lang w:bidi="ar-SA"/>
        </w:rPr>
        <w:t>в присутствии: председателя - должность, Ф.И.О., члены комиссии: должность, Ф.И.О., должность, Ф.И.О. составила настоящий акт о том, что отобраны к уничтожению, как не имеющие научно-исторической ценности и утратившие практическое значение документы:</w:t>
      </w:r>
    </w:p>
    <w:p w:rsidR="00D25CE4" w:rsidRPr="00D25CE4" w:rsidRDefault="00D25CE4" w:rsidP="00D25CE4">
      <w:pPr>
        <w:widowControl/>
        <w:autoSpaceDE w:val="0"/>
        <w:autoSpaceDN w:val="0"/>
        <w:adjustRightInd w:val="0"/>
        <w:ind w:firstLine="720"/>
        <w:jc w:val="both"/>
        <w:outlineLvl w:val="1"/>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служебные удостоверения, возвращенные в связи с заменой, изменением в служебном положении, освобождением от замещаемой должности муниципальной службы, увольнением с муниципальной службы и испорченные при оформлении:</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1843"/>
        <w:gridCol w:w="1620"/>
        <w:gridCol w:w="2160"/>
        <w:gridCol w:w="3420"/>
      </w:tblGrid>
      <w:tr w:rsidR="00D25CE4" w:rsidRPr="00D25CE4" w:rsidTr="00D25CE4">
        <w:trPr>
          <w:trHeight w:val="1121"/>
        </w:trPr>
        <w:tc>
          <w:tcPr>
            <w:tcW w:w="677" w:type="dxa"/>
          </w:tcPr>
          <w:p w:rsidR="00D25CE4" w:rsidRPr="00D25CE4" w:rsidRDefault="00D25CE4" w:rsidP="00D25CE4">
            <w:pPr>
              <w:widowControl/>
              <w:ind w:left="-288" w:right="-166"/>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w:t>
            </w:r>
          </w:p>
          <w:p w:rsidR="00D25CE4" w:rsidRPr="00D25CE4" w:rsidRDefault="00D25CE4" w:rsidP="00D25CE4">
            <w:pPr>
              <w:widowControl/>
              <w:ind w:left="-288" w:right="-166"/>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п/п</w:t>
            </w:r>
          </w:p>
        </w:tc>
        <w:tc>
          <w:tcPr>
            <w:tcW w:w="1843" w:type="dxa"/>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Ф.И.О.</w:t>
            </w:r>
          </w:p>
        </w:tc>
        <w:tc>
          <w:tcPr>
            <w:tcW w:w="1620" w:type="dxa"/>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должность</w:t>
            </w:r>
          </w:p>
        </w:tc>
        <w:tc>
          <w:tcPr>
            <w:tcW w:w="2160" w:type="dxa"/>
          </w:tcPr>
          <w:p w:rsidR="00D25CE4" w:rsidRPr="00D25CE4" w:rsidRDefault="00D25CE4" w:rsidP="00D25CE4">
            <w:pPr>
              <w:widowControl/>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номер удостоверения</w:t>
            </w:r>
          </w:p>
        </w:tc>
        <w:tc>
          <w:tcPr>
            <w:tcW w:w="3420" w:type="dxa"/>
          </w:tcPr>
          <w:p w:rsidR="00D25CE4" w:rsidRPr="00D25CE4" w:rsidRDefault="00D25CE4" w:rsidP="00D25CE4">
            <w:pPr>
              <w:widowControl/>
              <w:ind w:firstLine="12"/>
              <w:jc w:val="center"/>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причина уничтожения</w:t>
            </w:r>
          </w:p>
        </w:tc>
      </w:tr>
      <w:tr w:rsidR="00D25CE4" w:rsidRPr="00D25CE4" w:rsidTr="00D25CE4">
        <w:trPr>
          <w:trHeight w:val="306"/>
        </w:trPr>
        <w:tc>
          <w:tcPr>
            <w:tcW w:w="677" w:type="dxa"/>
          </w:tcPr>
          <w:p w:rsidR="00D25CE4" w:rsidRPr="00D25CE4" w:rsidRDefault="00D25CE4" w:rsidP="00D25CE4">
            <w:pPr>
              <w:widowControl/>
              <w:ind w:firstLine="720"/>
              <w:rPr>
                <w:rFonts w:ascii="Times New Roman" w:eastAsia="Times New Roman" w:hAnsi="Times New Roman" w:cs="Times New Roman"/>
                <w:color w:val="auto"/>
                <w:sz w:val="20"/>
                <w:szCs w:val="20"/>
                <w:lang w:bidi="ar-SA"/>
              </w:rPr>
            </w:pPr>
          </w:p>
        </w:tc>
        <w:tc>
          <w:tcPr>
            <w:tcW w:w="1843" w:type="dxa"/>
          </w:tcPr>
          <w:p w:rsidR="00D25CE4" w:rsidRPr="00D25CE4" w:rsidRDefault="00D25CE4" w:rsidP="00D25CE4">
            <w:pPr>
              <w:widowControl/>
              <w:ind w:firstLine="720"/>
              <w:rPr>
                <w:rFonts w:ascii="Times New Roman" w:eastAsia="Times New Roman" w:hAnsi="Times New Roman" w:cs="Times New Roman"/>
                <w:color w:val="auto"/>
                <w:sz w:val="20"/>
                <w:szCs w:val="20"/>
                <w:lang w:bidi="ar-SA"/>
              </w:rPr>
            </w:pPr>
          </w:p>
        </w:tc>
        <w:tc>
          <w:tcPr>
            <w:tcW w:w="1620" w:type="dxa"/>
          </w:tcPr>
          <w:p w:rsidR="00D25CE4" w:rsidRPr="00D25CE4" w:rsidRDefault="00D25CE4" w:rsidP="00D25CE4">
            <w:pPr>
              <w:widowControl/>
              <w:ind w:firstLine="720"/>
              <w:rPr>
                <w:rFonts w:ascii="Times New Roman" w:eastAsia="Times New Roman" w:hAnsi="Times New Roman" w:cs="Times New Roman"/>
                <w:color w:val="auto"/>
                <w:sz w:val="20"/>
                <w:szCs w:val="20"/>
                <w:lang w:bidi="ar-SA"/>
              </w:rPr>
            </w:pPr>
          </w:p>
        </w:tc>
        <w:tc>
          <w:tcPr>
            <w:tcW w:w="2160" w:type="dxa"/>
          </w:tcPr>
          <w:p w:rsidR="00D25CE4" w:rsidRPr="00D25CE4" w:rsidRDefault="00D25CE4" w:rsidP="00D25CE4">
            <w:pPr>
              <w:widowControl/>
              <w:ind w:firstLine="720"/>
              <w:rPr>
                <w:rFonts w:ascii="Times New Roman" w:eastAsia="Times New Roman" w:hAnsi="Times New Roman" w:cs="Times New Roman"/>
                <w:color w:val="auto"/>
                <w:sz w:val="20"/>
                <w:szCs w:val="20"/>
                <w:lang w:bidi="ar-SA"/>
              </w:rPr>
            </w:pPr>
          </w:p>
        </w:tc>
        <w:tc>
          <w:tcPr>
            <w:tcW w:w="3420" w:type="dxa"/>
          </w:tcPr>
          <w:p w:rsidR="00D25CE4" w:rsidRPr="00D25CE4" w:rsidRDefault="00D25CE4" w:rsidP="00D25CE4">
            <w:pPr>
              <w:widowControl/>
              <w:ind w:firstLine="720"/>
              <w:rPr>
                <w:rFonts w:ascii="Times New Roman" w:eastAsia="Times New Roman" w:hAnsi="Times New Roman" w:cs="Times New Roman"/>
                <w:color w:val="auto"/>
                <w:sz w:val="20"/>
                <w:szCs w:val="20"/>
                <w:lang w:bidi="ar-SA"/>
              </w:rPr>
            </w:pPr>
          </w:p>
        </w:tc>
      </w:tr>
    </w:tbl>
    <w:p w:rsidR="00D25CE4" w:rsidRPr="00D25CE4" w:rsidRDefault="00D25CE4" w:rsidP="00D25CE4">
      <w:pPr>
        <w:widowControl/>
        <w:autoSpaceDE w:val="0"/>
        <w:autoSpaceDN w:val="0"/>
        <w:adjustRightInd w:val="0"/>
        <w:ind w:firstLine="720"/>
        <w:jc w:val="both"/>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Всего подлежит уничтожению ______ служебных удостоверений.</w:t>
      </w:r>
    </w:p>
    <w:p w:rsidR="00D25CE4" w:rsidRPr="00D25CE4" w:rsidRDefault="00D25CE4" w:rsidP="00D25CE4">
      <w:pPr>
        <w:widowControl/>
        <w:autoSpaceDE w:val="0"/>
        <w:autoSpaceDN w:val="0"/>
        <w:adjustRightInd w:val="0"/>
        <w:ind w:firstLine="720"/>
        <w:rPr>
          <w:rFonts w:ascii="Times New Roman" w:eastAsia="Calibri" w:hAnsi="Times New Roman" w:cs="Times New Roman"/>
          <w:color w:val="auto"/>
          <w:sz w:val="20"/>
          <w:szCs w:val="20"/>
          <w:lang w:bidi="ar-SA"/>
        </w:rPr>
      </w:pPr>
      <w:r w:rsidRPr="00D25CE4">
        <w:rPr>
          <w:rFonts w:ascii="Times New Roman" w:eastAsia="Calibri" w:hAnsi="Times New Roman" w:cs="Times New Roman"/>
          <w:color w:val="auto"/>
          <w:sz w:val="20"/>
          <w:szCs w:val="20"/>
          <w:lang w:bidi="ar-SA"/>
        </w:rPr>
        <w:t xml:space="preserve">                                                    (количество)</w:t>
      </w:r>
    </w:p>
    <w:tbl>
      <w:tblPr>
        <w:tblW w:w="0" w:type="auto"/>
        <w:tblLook w:val="01E0"/>
      </w:tblPr>
      <w:tblGrid>
        <w:gridCol w:w="3528"/>
        <w:gridCol w:w="2520"/>
        <w:gridCol w:w="2520"/>
      </w:tblGrid>
      <w:tr w:rsidR="00D25CE4" w:rsidRPr="00D25CE4" w:rsidTr="00D25CE4">
        <w:tc>
          <w:tcPr>
            <w:tcW w:w="3528" w:type="dxa"/>
          </w:tcPr>
          <w:p w:rsidR="00D25CE4" w:rsidRPr="00D25CE4" w:rsidRDefault="00D25CE4" w:rsidP="00D25CE4">
            <w:pPr>
              <w:widowControl/>
              <w:autoSpaceDE w:val="0"/>
              <w:autoSpaceDN w:val="0"/>
              <w:adjustRightInd w:val="0"/>
              <w:ind w:right="-108" w:firstLine="720"/>
              <w:jc w:val="both"/>
              <w:outlineLvl w:val="1"/>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Председатель комиссии</w:t>
            </w:r>
          </w:p>
        </w:tc>
        <w:tc>
          <w:tcPr>
            <w:tcW w:w="2520" w:type="dxa"/>
          </w:tcPr>
          <w:p w:rsidR="00D25CE4" w:rsidRPr="00D25CE4" w:rsidRDefault="00D25CE4" w:rsidP="00D25CE4">
            <w:pPr>
              <w:widowControl/>
              <w:autoSpaceDE w:val="0"/>
              <w:autoSpaceDN w:val="0"/>
              <w:adjustRightInd w:val="0"/>
              <w:ind w:firstLine="720"/>
              <w:jc w:val="center"/>
              <w:outlineLvl w:val="1"/>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подпись</w:t>
            </w:r>
          </w:p>
        </w:tc>
        <w:tc>
          <w:tcPr>
            <w:tcW w:w="2520" w:type="dxa"/>
          </w:tcPr>
          <w:p w:rsidR="00D25CE4" w:rsidRPr="00D25CE4" w:rsidRDefault="00D25CE4" w:rsidP="00D25CE4">
            <w:pPr>
              <w:widowControl/>
              <w:autoSpaceDE w:val="0"/>
              <w:autoSpaceDN w:val="0"/>
              <w:adjustRightInd w:val="0"/>
              <w:ind w:firstLine="720"/>
              <w:jc w:val="center"/>
              <w:outlineLvl w:val="1"/>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Ф.И.О.</w:t>
            </w:r>
          </w:p>
        </w:tc>
      </w:tr>
      <w:tr w:rsidR="00D25CE4" w:rsidRPr="00D25CE4" w:rsidTr="00D25CE4">
        <w:tc>
          <w:tcPr>
            <w:tcW w:w="3528" w:type="dxa"/>
          </w:tcPr>
          <w:p w:rsidR="00D25CE4" w:rsidRPr="00D25CE4" w:rsidRDefault="00D25CE4" w:rsidP="00D25CE4">
            <w:pPr>
              <w:widowControl/>
              <w:autoSpaceDE w:val="0"/>
              <w:autoSpaceDN w:val="0"/>
              <w:adjustRightInd w:val="0"/>
              <w:ind w:firstLine="720"/>
              <w:jc w:val="both"/>
              <w:outlineLvl w:val="1"/>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Члены комиссии</w:t>
            </w:r>
          </w:p>
        </w:tc>
        <w:tc>
          <w:tcPr>
            <w:tcW w:w="2520" w:type="dxa"/>
          </w:tcPr>
          <w:p w:rsidR="00D25CE4" w:rsidRPr="00D25CE4" w:rsidRDefault="00D25CE4" w:rsidP="00D25CE4">
            <w:pPr>
              <w:widowControl/>
              <w:autoSpaceDE w:val="0"/>
              <w:autoSpaceDN w:val="0"/>
              <w:adjustRightInd w:val="0"/>
              <w:ind w:firstLine="720"/>
              <w:jc w:val="center"/>
              <w:outlineLvl w:val="1"/>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подпись</w:t>
            </w:r>
          </w:p>
        </w:tc>
        <w:tc>
          <w:tcPr>
            <w:tcW w:w="2520" w:type="dxa"/>
          </w:tcPr>
          <w:p w:rsidR="00D25CE4" w:rsidRPr="00D25CE4" w:rsidRDefault="00D25CE4" w:rsidP="00D25CE4">
            <w:pPr>
              <w:widowControl/>
              <w:autoSpaceDE w:val="0"/>
              <w:autoSpaceDN w:val="0"/>
              <w:adjustRightInd w:val="0"/>
              <w:ind w:firstLine="720"/>
              <w:jc w:val="center"/>
              <w:outlineLvl w:val="1"/>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Ф.И.О.</w:t>
            </w:r>
          </w:p>
        </w:tc>
      </w:tr>
      <w:tr w:rsidR="00D25CE4" w:rsidRPr="00D25CE4" w:rsidTr="00D25CE4">
        <w:tc>
          <w:tcPr>
            <w:tcW w:w="3528" w:type="dxa"/>
          </w:tcPr>
          <w:p w:rsidR="00D25CE4" w:rsidRPr="00D25CE4" w:rsidRDefault="00D25CE4" w:rsidP="00D25CE4">
            <w:pPr>
              <w:widowControl/>
              <w:autoSpaceDE w:val="0"/>
              <w:autoSpaceDN w:val="0"/>
              <w:adjustRightInd w:val="0"/>
              <w:ind w:firstLine="720"/>
              <w:jc w:val="both"/>
              <w:outlineLvl w:val="1"/>
              <w:rPr>
                <w:rFonts w:ascii="Times New Roman" w:eastAsia="Times New Roman" w:hAnsi="Times New Roman" w:cs="Times New Roman"/>
                <w:color w:val="auto"/>
                <w:sz w:val="20"/>
                <w:szCs w:val="20"/>
                <w:lang w:bidi="ar-SA"/>
              </w:rPr>
            </w:pPr>
          </w:p>
        </w:tc>
        <w:tc>
          <w:tcPr>
            <w:tcW w:w="2520" w:type="dxa"/>
          </w:tcPr>
          <w:p w:rsidR="00D25CE4" w:rsidRPr="00D25CE4" w:rsidRDefault="00D25CE4" w:rsidP="00D25CE4">
            <w:pPr>
              <w:widowControl/>
              <w:autoSpaceDE w:val="0"/>
              <w:autoSpaceDN w:val="0"/>
              <w:adjustRightInd w:val="0"/>
              <w:ind w:firstLine="720"/>
              <w:jc w:val="center"/>
              <w:outlineLvl w:val="1"/>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подпись</w:t>
            </w:r>
          </w:p>
        </w:tc>
        <w:tc>
          <w:tcPr>
            <w:tcW w:w="2520" w:type="dxa"/>
          </w:tcPr>
          <w:p w:rsidR="00D25CE4" w:rsidRPr="00D25CE4" w:rsidRDefault="00D25CE4" w:rsidP="00D25CE4">
            <w:pPr>
              <w:widowControl/>
              <w:autoSpaceDE w:val="0"/>
              <w:autoSpaceDN w:val="0"/>
              <w:adjustRightInd w:val="0"/>
              <w:ind w:firstLine="720"/>
              <w:jc w:val="center"/>
              <w:outlineLvl w:val="1"/>
              <w:rPr>
                <w:rFonts w:ascii="Times New Roman" w:eastAsia="Times New Roman" w:hAnsi="Times New Roman" w:cs="Times New Roman"/>
                <w:color w:val="auto"/>
                <w:sz w:val="20"/>
                <w:szCs w:val="20"/>
                <w:lang w:bidi="ar-SA"/>
              </w:rPr>
            </w:pPr>
            <w:r w:rsidRPr="00D25CE4">
              <w:rPr>
                <w:rFonts w:ascii="Times New Roman" w:eastAsia="Times New Roman" w:hAnsi="Times New Roman" w:cs="Times New Roman"/>
                <w:color w:val="auto"/>
                <w:sz w:val="20"/>
                <w:szCs w:val="20"/>
                <w:lang w:bidi="ar-SA"/>
              </w:rPr>
              <w:t>Ф.И.О.</w:t>
            </w:r>
          </w:p>
        </w:tc>
      </w:tr>
    </w:tbl>
    <w:p w:rsidR="00D25CE4" w:rsidRDefault="00D25CE4" w:rsidP="00D25CE4">
      <w:pPr>
        <w:widowControl/>
        <w:jc w:val="both"/>
        <w:rPr>
          <w:rFonts w:ascii="Times New Roman" w:eastAsia="Times New Roman" w:hAnsi="Times New Roman" w:cs="Times New Roman"/>
          <w:color w:val="auto"/>
          <w:sz w:val="20"/>
          <w:szCs w:val="20"/>
          <w:lang w:bidi="ar-SA"/>
        </w:rPr>
      </w:pPr>
    </w:p>
    <w:p w:rsidR="00EA67BF" w:rsidRDefault="00EA67BF" w:rsidP="00D25CE4">
      <w:pPr>
        <w:widowControl/>
        <w:jc w:val="both"/>
        <w:rPr>
          <w:rFonts w:ascii="Times New Roman" w:eastAsia="Times New Roman" w:hAnsi="Times New Roman" w:cs="Times New Roman"/>
          <w:color w:val="auto"/>
          <w:sz w:val="20"/>
          <w:szCs w:val="20"/>
          <w:lang w:bidi="ar-SA"/>
        </w:rPr>
      </w:pPr>
    </w:p>
    <w:p w:rsidR="00871F01" w:rsidRDefault="00871F01" w:rsidP="00871F01">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07 мая 2018 года № 90</w:t>
      </w:r>
    </w:p>
    <w:p w:rsidR="00871F01" w:rsidRDefault="00EA67BF" w:rsidP="00E63225">
      <w:pPr>
        <w:widowControl/>
        <w:jc w:val="both"/>
        <w:rPr>
          <w:rFonts w:ascii="Times New Roman" w:eastAsia="Times New Roman" w:hAnsi="Times New Roman" w:cs="Times New Roman"/>
          <w:b/>
          <w:color w:val="auto"/>
          <w:sz w:val="22"/>
          <w:szCs w:val="22"/>
          <w:lang w:bidi="ar-SA"/>
        </w:rPr>
      </w:pPr>
      <w:r w:rsidRPr="00EA67BF">
        <w:rPr>
          <w:rFonts w:ascii="Times New Roman" w:eastAsia="Times New Roman" w:hAnsi="Times New Roman" w:cs="Times New Roman"/>
          <w:b/>
          <w:color w:val="auto"/>
          <w:sz w:val="22"/>
          <w:szCs w:val="22"/>
          <w:lang w:bidi="ar-SA"/>
        </w:rPr>
        <w:t>Об утверждении актуализированной схемы теплоснабжения муниципального образования Пчевжинское сельское поселение Киришского муниципального района Ленинградской области</w:t>
      </w:r>
    </w:p>
    <w:p w:rsidR="00EA67BF" w:rsidRPr="00EA67BF" w:rsidRDefault="00EA67BF" w:rsidP="00EA67BF">
      <w:pPr>
        <w:widowControl/>
        <w:ind w:firstLine="708"/>
        <w:jc w:val="both"/>
        <w:rPr>
          <w:rFonts w:ascii="Times New Roman" w:eastAsia="Times New Roman" w:hAnsi="Times New Roman" w:cs="Times New Roman"/>
          <w:color w:val="auto"/>
          <w:sz w:val="20"/>
          <w:szCs w:val="20"/>
          <w:lang w:bidi="ar-SA"/>
        </w:rPr>
      </w:pPr>
      <w:r w:rsidRPr="00EA67BF">
        <w:rPr>
          <w:rFonts w:ascii="Times New Roman" w:eastAsia="Times New Roman" w:hAnsi="Times New Roman" w:cs="Times New Roman"/>
          <w:color w:val="auto"/>
          <w:sz w:val="20"/>
          <w:szCs w:val="20"/>
          <w:lang w:bidi="ar-SA"/>
        </w:rPr>
        <w:t>В соответствии с Федеральным законом от 27.07.2010 г. № 190-ФЗ «О теплоснабжении», постановлением Правительства Российской Федерации от 22.02.2012 г. № 154 «О требованиях к схемам теплоснабжения, порядку их разработки и утверждения», Администрация муниципального образования Пчевжинское сельское поселение Киришского муниципального района Ленинградской области</w:t>
      </w:r>
    </w:p>
    <w:p w:rsidR="00EA67BF" w:rsidRPr="00EA67BF" w:rsidRDefault="00EA67BF" w:rsidP="00EA67BF">
      <w:pPr>
        <w:widowControl/>
        <w:ind w:firstLine="708"/>
        <w:rPr>
          <w:rFonts w:ascii="Times New Roman" w:eastAsia="Times New Roman" w:hAnsi="Times New Roman" w:cs="Times New Roman"/>
          <w:color w:val="auto"/>
          <w:sz w:val="20"/>
          <w:szCs w:val="20"/>
          <w:lang w:bidi="ar-SA"/>
        </w:rPr>
      </w:pPr>
      <w:r w:rsidRPr="00EA67BF">
        <w:rPr>
          <w:rFonts w:ascii="Times New Roman" w:eastAsia="Times New Roman" w:hAnsi="Times New Roman" w:cs="Times New Roman"/>
          <w:color w:val="auto"/>
          <w:sz w:val="20"/>
          <w:szCs w:val="20"/>
          <w:lang w:bidi="ar-SA"/>
        </w:rPr>
        <w:t>ПОСТАНОВЛЯЕТ:</w:t>
      </w:r>
    </w:p>
    <w:p w:rsidR="00EA67BF" w:rsidRPr="00EA67BF" w:rsidRDefault="00EA67BF" w:rsidP="00EA67BF">
      <w:pPr>
        <w:widowControl/>
        <w:rPr>
          <w:rFonts w:ascii="Times New Roman" w:eastAsia="Times New Roman" w:hAnsi="Times New Roman" w:cs="Times New Roman"/>
          <w:color w:val="auto"/>
          <w:sz w:val="20"/>
          <w:szCs w:val="20"/>
          <w:lang w:bidi="ar-SA"/>
        </w:rPr>
      </w:pPr>
      <w:r w:rsidRPr="00EA67BF">
        <w:rPr>
          <w:rFonts w:ascii="Times New Roman" w:eastAsia="Times New Roman" w:hAnsi="Times New Roman" w:cs="Times New Roman"/>
          <w:color w:val="auto"/>
          <w:sz w:val="20"/>
          <w:szCs w:val="20"/>
          <w:lang w:bidi="ar-SA"/>
        </w:rPr>
        <w:tab/>
        <w:t>1. Утвердить актуализированную схему теплоснабжения муниципального образования Пчевжинское сельское поселение Киришского муниципального района Ленинградской области (приложение 1).</w:t>
      </w:r>
    </w:p>
    <w:p w:rsidR="00EA67BF" w:rsidRPr="00EA67BF" w:rsidRDefault="00EA67BF" w:rsidP="00EA67BF">
      <w:pPr>
        <w:widowControl/>
        <w:ind w:firstLine="708"/>
        <w:jc w:val="both"/>
        <w:rPr>
          <w:rFonts w:ascii="Times New Roman" w:eastAsia="Times New Roman" w:hAnsi="Times New Roman" w:cs="Times New Roman"/>
          <w:color w:val="auto"/>
          <w:sz w:val="20"/>
          <w:szCs w:val="20"/>
          <w:lang w:bidi="ar-SA"/>
        </w:rPr>
      </w:pPr>
      <w:r w:rsidRPr="00EA67BF">
        <w:rPr>
          <w:rFonts w:ascii="Times New Roman" w:eastAsia="Times New Roman" w:hAnsi="Times New Roman" w:cs="Times New Roman"/>
          <w:color w:val="auto"/>
          <w:sz w:val="20"/>
          <w:szCs w:val="20"/>
          <w:lang w:bidi="ar-SA"/>
        </w:rPr>
        <w:t>2. Разместить актуализированную схему теплоснабжения муниципального образования Пчевжинское сельское поселение на официальном сайте Пчевжинского сельского поселения и опубликовать в газете «Лесная республика».</w:t>
      </w:r>
    </w:p>
    <w:p w:rsidR="00EA67BF" w:rsidRPr="00EA67BF" w:rsidRDefault="00EA67BF" w:rsidP="00EA67BF">
      <w:pPr>
        <w:widowControl/>
        <w:ind w:firstLine="708"/>
        <w:jc w:val="both"/>
        <w:rPr>
          <w:rFonts w:ascii="Times New Roman" w:eastAsia="Times New Roman" w:hAnsi="Times New Roman" w:cs="Times New Roman"/>
          <w:color w:val="auto"/>
          <w:sz w:val="20"/>
          <w:szCs w:val="20"/>
          <w:lang w:bidi="ar-SA"/>
        </w:rPr>
      </w:pPr>
      <w:r w:rsidRPr="00EA67BF">
        <w:rPr>
          <w:rFonts w:ascii="Times New Roman" w:eastAsia="Times New Roman" w:hAnsi="Times New Roman" w:cs="Times New Roman"/>
          <w:color w:val="auto"/>
          <w:sz w:val="20"/>
          <w:szCs w:val="20"/>
          <w:lang w:bidi="ar-SA"/>
        </w:rPr>
        <w:t>3. Настоящее постановление вступает в силу после его официального опубликования.</w:t>
      </w:r>
    </w:p>
    <w:p w:rsidR="00EA67BF" w:rsidRPr="00EA67BF" w:rsidRDefault="00EA67BF" w:rsidP="00EA67BF">
      <w:pPr>
        <w:widowControl/>
        <w:jc w:val="both"/>
        <w:rPr>
          <w:rFonts w:ascii="Times New Roman" w:eastAsia="Times New Roman" w:hAnsi="Times New Roman" w:cs="Times New Roman"/>
          <w:color w:val="auto"/>
          <w:sz w:val="20"/>
          <w:szCs w:val="20"/>
          <w:lang w:bidi="ar-SA"/>
        </w:rPr>
      </w:pPr>
      <w:r w:rsidRPr="00EA67BF">
        <w:rPr>
          <w:rFonts w:ascii="Times New Roman" w:eastAsia="Times New Roman" w:hAnsi="Times New Roman" w:cs="Times New Roman"/>
          <w:color w:val="auto"/>
          <w:sz w:val="20"/>
          <w:szCs w:val="20"/>
          <w:lang w:bidi="ar-SA"/>
        </w:rPr>
        <w:t>Глава администрации</w:t>
      </w:r>
      <w:r w:rsidRPr="00EA67BF">
        <w:rPr>
          <w:rFonts w:ascii="Times New Roman" w:eastAsia="Times New Roman" w:hAnsi="Times New Roman" w:cs="Times New Roman"/>
          <w:color w:val="auto"/>
          <w:sz w:val="20"/>
          <w:szCs w:val="20"/>
          <w:lang w:bidi="ar-SA"/>
        </w:rPr>
        <w:tab/>
      </w:r>
      <w:r w:rsidRPr="00EA67BF">
        <w:rPr>
          <w:rFonts w:ascii="Times New Roman" w:eastAsia="Times New Roman" w:hAnsi="Times New Roman" w:cs="Times New Roman"/>
          <w:color w:val="auto"/>
          <w:sz w:val="20"/>
          <w:szCs w:val="20"/>
          <w:lang w:bidi="ar-SA"/>
        </w:rPr>
        <w:tab/>
      </w:r>
      <w:r w:rsidRPr="00EA67BF">
        <w:rPr>
          <w:rFonts w:ascii="Times New Roman" w:eastAsia="Times New Roman" w:hAnsi="Times New Roman" w:cs="Times New Roman"/>
          <w:color w:val="auto"/>
          <w:sz w:val="20"/>
          <w:szCs w:val="20"/>
          <w:lang w:bidi="ar-SA"/>
        </w:rPr>
        <w:tab/>
      </w:r>
      <w:r w:rsidRPr="00EA67BF">
        <w:rPr>
          <w:rFonts w:ascii="Times New Roman" w:eastAsia="Times New Roman" w:hAnsi="Times New Roman" w:cs="Times New Roman"/>
          <w:color w:val="auto"/>
          <w:sz w:val="20"/>
          <w:szCs w:val="20"/>
          <w:lang w:bidi="ar-SA"/>
        </w:rPr>
        <w:tab/>
      </w:r>
      <w:r w:rsidRPr="00EA67BF">
        <w:rPr>
          <w:rFonts w:ascii="Times New Roman" w:eastAsia="Times New Roman" w:hAnsi="Times New Roman" w:cs="Times New Roman"/>
          <w:color w:val="auto"/>
          <w:sz w:val="20"/>
          <w:szCs w:val="20"/>
          <w:lang w:bidi="ar-SA"/>
        </w:rPr>
        <w:tab/>
      </w:r>
      <w:r w:rsidRPr="00EA67BF">
        <w:rPr>
          <w:rFonts w:ascii="Times New Roman" w:eastAsia="Times New Roman" w:hAnsi="Times New Roman" w:cs="Times New Roman"/>
          <w:color w:val="auto"/>
          <w:sz w:val="20"/>
          <w:szCs w:val="20"/>
          <w:lang w:bidi="ar-SA"/>
        </w:rPr>
        <w:tab/>
      </w:r>
      <w:r w:rsidRPr="00EA67BF">
        <w:rPr>
          <w:rFonts w:ascii="Times New Roman" w:eastAsia="Times New Roman" w:hAnsi="Times New Roman" w:cs="Times New Roman"/>
          <w:color w:val="auto"/>
          <w:sz w:val="20"/>
          <w:szCs w:val="20"/>
          <w:lang w:bidi="ar-SA"/>
        </w:rPr>
        <w:tab/>
      </w:r>
      <w:r w:rsidRPr="00EA67BF">
        <w:rPr>
          <w:rFonts w:ascii="Times New Roman" w:eastAsia="Times New Roman" w:hAnsi="Times New Roman" w:cs="Times New Roman"/>
          <w:color w:val="auto"/>
          <w:sz w:val="20"/>
          <w:szCs w:val="20"/>
          <w:lang w:bidi="ar-SA"/>
        </w:rPr>
        <w:tab/>
        <w:t xml:space="preserve"> Поподько Х.Х.</w:t>
      </w:r>
    </w:p>
    <w:tbl>
      <w:tblPr>
        <w:tblW w:w="0" w:type="auto"/>
        <w:tblLook w:val="01E0"/>
      </w:tblPr>
      <w:tblGrid>
        <w:gridCol w:w="4482"/>
        <w:gridCol w:w="9943"/>
      </w:tblGrid>
      <w:tr w:rsidR="00EA67BF" w:rsidRPr="00EA67BF" w:rsidTr="00EA67BF">
        <w:tc>
          <w:tcPr>
            <w:tcW w:w="4482" w:type="dxa"/>
          </w:tcPr>
          <w:p w:rsidR="00EA67BF" w:rsidRPr="00EA67BF" w:rsidRDefault="00EA67BF" w:rsidP="00EA67BF">
            <w:pPr>
              <w:widowControl/>
              <w:spacing w:line="360" w:lineRule="auto"/>
              <w:ind w:firstLine="425"/>
              <w:jc w:val="both"/>
              <w:rPr>
                <w:rFonts w:ascii="Times New Roman" w:eastAsia="Times New Roman" w:hAnsi="Times New Roman" w:cs="Times New Roman"/>
                <w:color w:val="auto"/>
                <w:sz w:val="26"/>
                <w:szCs w:val="26"/>
                <w:lang w:bidi="ar-SA"/>
              </w:rPr>
            </w:pPr>
          </w:p>
        </w:tc>
        <w:tc>
          <w:tcPr>
            <w:tcW w:w="9943" w:type="dxa"/>
          </w:tcPr>
          <w:p w:rsidR="00EA67BF" w:rsidRPr="00EA67BF" w:rsidRDefault="00EA67BF" w:rsidP="00EA67BF">
            <w:pPr>
              <w:widowControl/>
              <w:ind w:left="55" w:hanging="1"/>
              <w:jc w:val="right"/>
              <w:rPr>
                <w:rFonts w:ascii="Times New Roman" w:eastAsia="Times New Roman" w:hAnsi="Times New Roman" w:cs="Times New Roman"/>
                <w:color w:val="auto"/>
                <w:sz w:val="16"/>
                <w:szCs w:val="16"/>
                <w:lang w:bidi="ar-SA"/>
              </w:rPr>
            </w:pPr>
            <w:r w:rsidRPr="00EA67BF">
              <w:rPr>
                <w:rFonts w:ascii="Times New Roman" w:eastAsia="Times New Roman" w:hAnsi="Times New Roman" w:cs="Times New Roman"/>
                <w:color w:val="auto"/>
                <w:sz w:val="16"/>
                <w:szCs w:val="16"/>
                <w:lang w:bidi="ar-SA"/>
              </w:rPr>
              <w:t xml:space="preserve">Приложение 1 </w:t>
            </w:r>
          </w:p>
          <w:p w:rsidR="00EA67BF" w:rsidRPr="00EA67BF" w:rsidRDefault="00EA67BF" w:rsidP="00EA67BF">
            <w:pPr>
              <w:widowControl/>
              <w:ind w:left="55" w:hanging="1"/>
              <w:jc w:val="right"/>
              <w:rPr>
                <w:rFonts w:ascii="Times New Roman" w:eastAsia="Times New Roman" w:hAnsi="Times New Roman" w:cs="Times New Roman"/>
                <w:color w:val="auto"/>
                <w:sz w:val="16"/>
                <w:szCs w:val="16"/>
                <w:lang w:bidi="ar-SA"/>
              </w:rPr>
            </w:pPr>
            <w:r w:rsidRPr="00EA67BF">
              <w:rPr>
                <w:rFonts w:ascii="Times New Roman" w:eastAsia="Times New Roman" w:hAnsi="Times New Roman" w:cs="Times New Roman"/>
                <w:color w:val="auto"/>
                <w:sz w:val="16"/>
                <w:szCs w:val="16"/>
                <w:lang w:bidi="ar-SA"/>
              </w:rPr>
              <w:t>УТВЕРЖДЕНА</w:t>
            </w:r>
            <w:r w:rsidRPr="00EA67BF">
              <w:rPr>
                <w:rFonts w:ascii="Times New Roman" w:eastAsia="Times New Roman" w:hAnsi="Times New Roman" w:cs="Times New Roman"/>
                <w:color w:val="auto"/>
                <w:sz w:val="16"/>
                <w:szCs w:val="16"/>
                <w:lang w:bidi="ar-SA"/>
              </w:rPr>
              <w:br/>
              <w:t>постановлением Администрации муниципального образования Пчевжинское сельское поселение</w:t>
            </w:r>
          </w:p>
          <w:p w:rsidR="00EA67BF" w:rsidRPr="00EA67BF" w:rsidRDefault="00EA67BF" w:rsidP="00EA67BF">
            <w:pPr>
              <w:widowControl/>
              <w:ind w:left="55" w:hanging="1"/>
              <w:jc w:val="right"/>
              <w:rPr>
                <w:rFonts w:ascii="Times New Roman" w:eastAsia="Times New Roman" w:hAnsi="Times New Roman" w:cs="Times New Roman"/>
                <w:color w:val="auto"/>
                <w:sz w:val="16"/>
                <w:szCs w:val="16"/>
                <w:lang w:bidi="ar-SA"/>
              </w:rPr>
            </w:pPr>
            <w:r w:rsidRPr="00EA67BF">
              <w:rPr>
                <w:rFonts w:ascii="Times New Roman" w:eastAsia="Times New Roman" w:hAnsi="Times New Roman" w:cs="Times New Roman"/>
                <w:color w:val="auto"/>
                <w:sz w:val="16"/>
                <w:szCs w:val="16"/>
                <w:lang w:bidi="ar-SA"/>
              </w:rPr>
              <w:t xml:space="preserve">Киришского муниципального района </w:t>
            </w:r>
          </w:p>
          <w:p w:rsidR="00EA67BF" w:rsidRPr="00EA67BF" w:rsidRDefault="00EA67BF" w:rsidP="00EA67BF">
            <w:pPr>
              <w:widowControl/>
              <w:ind w:left="55" w:hanging="1"/>
              <w:jc w:val="right"/>
              <w:rPr>
                <w:rFonts w:ascii="Times New Roman" w:eastAsia="Times New Roman" w:hAnsi="Times New Roman" w:cs="Times New Roman"/>
                <w:color w:val="auto"/>
                <w:sz w:val="16"/>
                <w:szCs w:val="16"/>
                <w:lang w:bidi="ar-SA"/>
              </w:rPr>
            </w:pPr>
            <w:r w:rsidRPr="00EA67BF">
              <w:rPr>
                <w:rFonts w:ascii="Times New Roman" w:eastAsia="Times New Roman" w:hAnsi="Times New Roman" w:cs="Times New Roman"/>
                <w:color w:val="auto"/>
                <w:sz w:val="16"/>
                <w:szCs w:val="16"/>
                <w:lang w:bidi="ar-SA"/>
              </w:rPr>
              <w:t>Ленинградской области</w:t>
            </w:r>
            <w:r w:rsidRPr="00EA67BF">
              <w:rPr>
                <w:rFonts w:ascii="Times New Roman" w:eastAsia="Times New Roman" w:hAnsi="Times New Roman" w:cs="Times New Roman"/>
                <w:color w:val="auto"/>
                <w:sz w:val="16"/>
                <w:szCs w:val="16"/>
                <w:lang w:bidi="ar-SA"/>
              </w:rPr>
              <w:br/>
              <w:t>от  07 мая 2018  № 90</w:t>
            </w:r>
          </w:p>
        </w:tc>
      </w:tr>
    </w:tbl>
    <w:p w:rsidR="00EA67BF" w:rsidRPr="00EA67BF" w:rsidRDefault="00EA67BF" w:rsidP="00EA67BF">
      <w:pPr>
        <w:widowControl/>
        <w:ind w:firstLine="425"/>
        <w:jc w:val="center"/>
        <w:rPr>
          <w:rFonts w:ascii="Times New Roman" w:eastAsia="Times New Roman" w:hAnsi="Times New Roman" w:cs="Times New Roman"/>
          <w:b/>
          <w:color w:val="auto"/>
          <w:sz w:val="20"/>
          <w:szCs w:val="20"/>
          <w:lang w:bidi="ar-SA"/>
        </w:rPr>
      </w:pPr>
      <w:r w:rsidRPr="00EA67BF">
        <w:rPr>
          <w:rFonts w:ascii="Times New Roman" w:eastAsia="Times New Roman" w:hAnsi="Times New Roman" w:cs="Times New Roman"/>
          <w:b/>
          <w:color w:val="auto"/>
          <w:sz w:val="20"/>
          <w:szCs w:val="20"/>
          <w:lang w:bidi="ar-SA"/>
        </w:rPr>
        <w:t>СХЕМА ТЕПЛОСНАБЖЕНИЯ</w:t>
      </w:r>
    </w:p>
    <w:p w:rsidR="00EA67BF" w:rsidRPr="00EA67BF" w:rsidRDefault="00EA67BF" w:rsidP="00EA67BF">
      <w:pPr>
        <w:widowControl/>
        <w:ind w:firstLine="425"/>
        <w:jc w:val="center"/>
        <w:rPr>
          <w:rFonts w:ascii="Times New Roman" w:eastAsia="Times New Roman" w:hAnsi="Times New Roman" w:cs="Times New Roman"/>
          <w:b/>
          <w:color w:val="auto"/>
          <w:sz w:val="20"/>
          <w:szCs w:val="20"/>
          <w:lang w:bidi="ar-SA"/>
        </w:rPr>
      </w:pPr>
      <w:r w:rsidRPr="00EA67BF">
        <w:rPr>
          <w:rFonts w:ascii="Times New Roman" w:eastAsia="Times New Roman" w:hAnsi="Times New Roman" w:cs="Times New Roman"/>
          <w:b/>
          <w:color w:val="auto"/>
          <w:sz w:val="20"/>
          <w:szCs w:val="20"/>
          <w:lang w:bidi="ar-SA"/>
        </w:rPr>
        <w:t>МУНИЦИПАЛЬНОГО ОБРАЗОВАНИЯ</w:t>
      </w:r>
    </w:p>
    <w:p w:rsidR="00EA67BF" w:rsidRPr="00EA67BF" w:rsidRDefault="00EA67BF" w:rsidP="00EA67BF">
      <w:pPr>
        <w:widowControl/>
        <w:ind w:firstLine="425"/>
        <w:jc w:val="center"/>
        <w:rPr>
          <w:rFonts w:ascii="Arial" w:eastAsia="Times New Roman" w:hAnsi="Arial" w:cs="Times New Roman"/>
          <w:b/>
          <w:iCs/>
          <w:sz w:val="20"/>
          <w:szCs w:val="20"/>
          <w:lang w:bidi="ar-SA"/>
        </w:rPr>
      </w:pPr>
      <w:r w:rsidRPr="00EA67BF">
        <w:rPr>
          <w:rFonts w:ascii="Arial" w:eastAsia="Times New Roman" w:hAnsi="Arial" w:cs="Times New Roman"/>
          <w:b/>
          <w:caps/>
          <w:color w:val="auto"/>
          <w:sz w:val="20"/>
          <w:szCs w:val="20"/>
          <w:lang w:bidi="ar-SA"/>
        </w:rPr>
        <w:t>ПЧЕВЖИНСКОЕ СЕЛЬСКОЕ ПОСЕЛЕНИЕ</w:t>
      </w:r>
    </w:p>
    <w:p w:rsidR="00EA67BF" w:rsidRDefault="00EA67BF" w:rsidP="00EA67BF">
      <w:pPr>
        <w:widowControl/>
        <w:ind w:firstLine="425"/>
        <w:jc w:val="center"/>
        <w:rPr>
          <w:rFonts w:ascii="Times New Roman" w:eastAsia="Times New Roman" w:hAnsi="Times New Roman" w:cs="Times New Roman"/>
          <w:b/>
          <w:color w:val="auto"/>
          <w:sz w:val="20"/>
          <w:szCs w:val="20"/>
          <w:lang w:bidi="ar-SA"/>
        </w:rPr>
      </w:pPr>
      <w:r w:rsidRPr="00EA67BF">
        <w:rPr>
          <w:rFonts w:ascii="Times New Roman" w:eastAsia="Times New Roman" w:hAnsi="Times New Roman" w:cs="Times New Roman"/>
          <w:b/>
          <w:color w:val="auto"/>
          <w:sz w:val="20"/>
          <w:szCs w:val="20"/>
          <w:lang w:bidi="ar-SA"/>
        </w:rPr>
        <w:t>ДО 2032 ГОДА</w:t>
      </w:r>
    </w:p>
    <w:p w:rsidR="00EA67BF" w:rsidRPr="00EA67BF" w:rsidRDefault="00EA67BF" w:rsidP="00EA67BF">
      <w:pPr>
        <w:widowControl/>
        <w:spacing w:line="360" w:lineRule="auto"/>
        <w:ind w:firstLine="425"/>
        <w:jc w:val="center"/>
        <w:rPr>
          <w:rFonts w:ascii="Arial" w:eastAsia="Times New Roman" w:hAnsi="Arial" w:cs="Times New Roman"/>
          <w:b/>
          <w:caps/>
          <w:color w:val="auto"/>
          <w:sz w:val="28"/>
          <w:szCs w:val="20"/>
          <w:lang w:bidi="ar-SA"/>
        </w:rPr>
      </w:pPr>
      <w:r>
        <w:rPr>
          <w:rFonts w:ascii="Arial" w:eastAsia="Times New Roman" w:hAnsi="Arial" w:cs="Times New Roman"/>
          <w:b/>
          <w:caps/>
          <w:noProof/>
          <w:color w:val="auto"/>
          <w:sz w:val="28"/>
          <w:szCs w:val="20"/>
          <w:lang w:bidi="ar-SA"/>
        </w:rPr>
        <w:drawing>
          <wp:inline distT="0" distB="0" distL="0" distR="0">
            <wp:extent cx="629536" cy="749753"/>
            <wp:effectExtent l="19050" t="0" r="0" b="0"/>
            <wp:docPr id="10" name="Рисунок 13" descr="420px-Pchevga_gerb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420px-Pchevga_gerb_svg"/>
                    <pic:cNvPicPr>
                      <a:picLocks noChangeAspect="1" noChangeArrowheads="1"/>
                    </pic:cNvPicPr>
                  </pic:nvPicPr>
                  <pic:blipFill>
                    <a:blip r:embed="rId18" cstate="print"/>
                    <a:srcRect/>
                    <a:stretch>
                      <a:fillRect/>
                    </a:stretch>
                  </pic:blipFill>
                  <pic:spPr bwMode="auto">
                    <a:xfrm>
                      <a:off x="0" y="0"/>
                      <a:ext cx="629882" cy="750165"/>
                    </a:xfrm>
                    <a:prstGeom prst="rect">
                      <a:avLst/>
                    </a:prstGeom>
                    <a:noFill/>
                    <a:ln w="9525">
                      <a:noFill/>
                      <a:miter lim="800000"/>
                      <a:headEnd/>
                      <a:tailEnd/>
                    </a:ln>
                  </pic:spPr>
                </pic:pic>
              </a:graphicData>
            </a:graphic>
          </wp:inline>
        </w:drawing>
      </w:r>
    </w:p>
    <w:p w:rsidR="00EA67BF" w:rsidRDefault="00EA67BF" w:rsidP="00EA67BF">
      <w:pPr>
        <w:widowControl/>
        <w:spacing w:before="120" w:after="120" w:line="360" w:lineRule="auto"/>
        <w:ind w:firstLine="425"/>
        <w:jc w:val="center"/>
        <w:rPr>
          <w:rFonts w:ascii="Times New Roman" w:eastAsia="Times New Roman" w:hAnsi="Times New Roman" w:cs="Times New Roman"/>
          <w:color w:val="auto"/>
          <w:sz w:val="20"/>
          <w:szCs w:val="20"/>
          <w:lang w:bidi="ar-SA"/>
        </w:rPr>
      </w:pPr>
      <w:r w:rsidRPr="00EA67BF">
        <w:rPr>
          <w:rFonts w:ascii="Times New Roman" w:eastAsia="Times New Roman" w:hAnsi="Times New Roman" w:cs="Times New Roman"/>
          <w:caps/>
          <w:color w:val="auto"/>
          <w:sz w:val="20"/>
          <w:szCs w:val="20"/>
          <w:lang w:bidi="ar-SA"/>
        </w:rPr>
        <w:t>2018 г.</w:t>
      </w:r>
    </w:p>
    <w:p w:rsidR="00EA67BF" w:rsidRPr="00EA67BF" w:rsidRDefault="00EA67BF" w:rsidP="00EA67BF">
      <w:pPr>
        <w:pStyle w:val="a"/>
        <w:numPr>
          <w:ilvl w:val="0"/>
          <w:numId w:val="0"/>
        </w:numPr>
        <w:spacing w:before="0" w:after="0" w:line="240" w:lineRule="auto"/>
        <w:ind w:left="360"/>
        <w:rPr>
          <w:sz w:val="20"/>
          <w:szCs w:val="20"/>
        </w:rPr>
      </w:pPr>
      <w:bookmarkStart w:id="2" w:name="_Toc514143198"/>
      <w:r w:rsidRPr="00EA67BF">
        <w:rPr>
          <w:sz w:val="20"/>
          <w:szCs w:val="20"/>
        </w:rPr>
        <w:lastRenderedPageBreak/>
        <w:t>Реферат</w:t>
      </w:r>
      <w:bookmarkEnd w:id="2"/>
    </w:p>
    <w:p w:rsidR="00EA67BF" w:rsidRPr="00EA67BF" w:rsidRDefault="00EA67BF" w:rsidP="00EA67BF">
      <w:pPr>
        <w:rPr>
          <w:rFonts w:ascii="Times New Roman" w:hAnsi="Times New Roman" w:cs="Times New Roman"/>
          <w:sz w:val="20"/>
          <w:szCs w:val="20"/>
        </w:rPr>
      </w:pPr>
      <w:r w:rsidRPr="00EA67BF">
        <w:rPr>
          <w:rFonts w:ascii="Times New Roman" w:hAnsi="Times New Roman" w:cs="Times New Roman"/>
          <w:sz w:val="20"/>
          <w:szCs w:val="20"/>
        </w:rPr>
        <w:t>Объектом исследования является система теплоснабжения централизованной зоны теплоснабжения Муниципального образования Пчевжинского сельского поселения.</w:t>
      </w:r>
    </w:p>
    <w:p w:rsidR="00EA67BF" w:rsidRPr="00EA67BF" w:rsidRDefault="00EA67BF" w:rsidP="00EA67BF">
      <w:pPr>
        <w:rPr>
          <w:rFonts w:ascii="Times New Roman" w:hAnsi="Times New Roman" w:cs="Times New Roman"/>
          <w:sz w:val="20"/>
          <w:szCs w:val="20"/>
        </w:rPr>
      </w:pPr>
      <w:r w:rsidRPr="00EA67BF">
        <w:rPr>
          <w:rFonts w:ascii="Times New Roman" w:hAnsi="Times New Roman" w:cs="Times New Roman"/>
          <w:sz w:val="20"/>
          <w:szCs w:val="20"/>
        </w:rPr>
        <w:t>Цель работы – разработка оптимальных вариантов развития системы теплоснабжения Пчевжинского сельского поселения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EA67BF" w:rsidRPr="00EA67BF" w:rsidRDefault="00EA67BF" w:rsidP="00EA67BF">
      <w:pPr>
        <w:pStyle w:val="af8"/>
        <w:spacing w:after="0"/>
        <w:rPr>
          <w:sz w:val="20"/>
          <w:szCs w:val="20"/>
        </w:rPr>
      </w:pPr>
      <w:r w:rsidRPr="00EA67BF">
        <w:rPr>
          <w:sz w:val="20"/>
          <w:szCs w:val="20"/>
        </w:rPr>
        <w:t>Согласно Постановлению Правительства РФ от 22.02.2012 N 154"О требованиях к схемам теплоснабжения, порядку их разработки и утверждения" в рамках данного раздела рассмотрены основные вопросы:</w:t>
      </w:r>
    </w:p>
    <w:p w:rsidR="00EA67BF" w:rsidRPr="00EA67BF" w:rsidRDefault="00EA67BF" w:rsidP="00EA67BF">
      <w:pPr>
        <w:pStyle w:val="af8"/>
        <w:numPr>
          <w:ilvl w:val="0"/>
          <w:numId w:val="17"/>
        </w:numPr>
        <w:tabs>
          <w:tab w:val="left" w:pos="1560"/>
        </w:tabs>
        <w:suppressAutoHyphens w:val="0"/>
        <w:spacing w:after="0"/>
        <w:jc w:val="both"/>
        <w:rPr>
          <w:sz w:val="20"/>
          <w:szCs w:val="20"/>
        </w:rPr>
      </w:pPr>
      <w:r w:rsidRPr="00EA67BF">
        <w:rPr>
          <w:sz w:val="20"/>
          <w:szCs w:val="20"/>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EA67BF" w:rsidRPr="00EA67BF" w:rsidRDefault="00EA67BF" w:rsidP="00EA67BF">
      <w:pPr>
        <w:pStyle w:val="af8"/>
        <w:numPr>
          <w:ilvl w:val="0"/>
          <w:numId w:val="17"/>
        </w:numPr>
        <w:tabs>
          <w:tab w:val="left" w:pos="1560"/>
        </w:tabs>
        <w:suppressAutoHyphens w:val="0"/>
        <w:spacing w:after="0"/>
        <w:jc w:val="both"/>
        <w:rPr>
          <w:sz w:val="20"/>
          <w:szCs w:val="20"/>
        </w:rPr>
      </w:pPr>
      <w:r w:rsidRPr="00EA67BF">
        <w:rPr>
          <w:sz w:val="20"/>
          <w:szCs w:val="20"/>
        </w:rPr>
        <w:t>Перспективные балансы тепловой мощности источников, тепловой энергии и тепловой нагрузки потребителей;</w:t>
      </w:r>
    </w:p>
    <w:p w:rsidR="00EA67BF" w:rsidRPr="00EA67BF" w:rsidRDefault="00EA67BF" w:rsidP="00EA67BF">
      <w:pPr>
        <w:pStyle w:val="af8"/>
        <w:numPr>
          <w:ilvl w:val="0"/>
          <w:numId w:val="17"/>
        </w:numPr>
        <w:tabs>
          <w:tab w:val="left" w:pos="1560"/>
        </w:tabs>
        <w:suppressAutoHyphens w:val="0"/>
        <w:spacing w:after="0"/>
        <w:jc w:val="both"/>
        <w:rPr>
          <w:sz w:val="20"/>
          <w:szCs w:val="20"/>
        </w:rPr>
      </w:pPr>
      <w:r w:rsidRPr="00EA67BF">
        <w:rPr>
          <w:sz w:val="20"/>
          <w:szCs w:val="20"/>
        </w:rPr>
        <w:t>Перспективные балансы теплоносителя;</w:t>
      </w:r>
    </w:p>
    <w:p w:rsidR="00EA67BF" w:rsidRPr="00EA67BF" w:rsidRDefault="00EA67BF" w:rsidP="00EA67BF">
      <w:pPr>
        <w:pStyle w:val="af8"/>
        <w:numPr>
          <w:ilvl w:val="0"/>
          <w:numId w:val="17"/>
        </w:numPr>
        <w:tabs>
          <w:tab w:val="left" w:pos="1560"/>
        </w:tabs>
        <w:suppressAutoHyphens w:val="0"/>
        <w:spacing w:after="0"/>
        <w:jc w:val="both"/>
        <w:rPr>
          <w:sz w:val="20"/>
          <w:szCs w:val="20"/>
        </w:rPr>
      </w:pPr>
      <w:r w:rsidRPr="00EA67BF">
        <w:rPr>
          <w:sz w:val="20"/>
          <w:szCs w:val="20"/>
        </w:rPr>
        <w:t>Предложения по строительству, реконструкции и техническому перевооружению источников тепловой энергии;</w:t>
      </w:r>
    </w:p>
    <w:p w:rsidR="00EA67BF" w:rsidRPr="00EA67BF" w:rsidRDefault="00EA67BF" w:rsidP="00EA67BF">
      <w:pPr>
        <w:pStyle w:val="af8"/>
        <w:numPr>
          <w:ilvl w:val="0"/>
          <w:numId w:val="17"/>
        </w:numPr>
        <w:tabs>
          <w:tab w:val="left" w:pos="1560"/>
        </w:tabs>
        <w:suppressAutoHyphens w:val="0"/>
        <w:spacing w:after="0"/>
        <w:jc w:val="both"/>
        <w:rPr>
          <w:sz w:val="20"/>
          <w:szCs w:val="20"/>
        </w:rPr>
      </w:pPr>
      <w:r w:rsidRPr="00EA67BF">
        <w:rPr>
          <w:sz w:val="20"/>
          <w:szCs w:val="20"/>
        </w:rPr>
        <w:t>Предложения по строительству и реконструкции тепловых сетей;</w:t>
      </w:r>
    </w:p>
    <w:p w:rsidR="00EA67BF" w:rsidRPr="00EA67BF" w:rsidRDefault="00EA67BF" w:rsidP="00EA67BF">
      <w:pPr>
        <w:pStyle w:val="af8"/>
        <w:numPr>
          <w:ilvl w:val="0"/>
          <w:numId w:val="17"/>
        </w:numPr>
        <w:tabs>
          <w:tab w:val="left" w:pos="1560"/>
        </w:tabs>
        <w:suppressAutoHyphens w:val="0"/>
        <w:spacing w:after="0"/>
        <w:jc w:val="both"/>
        <w:rPr>
          <w:sz w:val="20"/>
          <w:szCs w:val="20"/>
        </w:rPr>
      </w:pPr>
      <w:r w:rsidRPr="00EA67BF">
        <w:rPr>
          <w:sz w:val="20"/>
          <w:szCs w:val="20"/>
        </w:rPr>
        <w:t>Перспективные топливные балансы;</w:t>
      </w:r>
    </w:p>
    <w:p w:rsidR="00EA67BF" w:rsidRPr="00EA67BF" w:rsidRDefault="00EA67BF" w:rsidP="00EA67BF">
      <w:pPr>
        <w:pStyle w:val="af8"/>
        <w:numPr>
          <w:ilvl w:val="0"/>
          <w:numId w:val="17"/>
        </w:numPr>
        <w:tabs>
          <w:tab w:val="left" w:pos="1560"/>
        </w:tabs>
        <w:suppressAutoHyphens w:val="0"/>
        <w:spacing w:after="0"/>
        <w:jc w:val="both"/>
        <w:rPr>
          <w:sz w:val="20"/>
          <w:szCs w:val="20"/>
        </w:rPr>
      </w:pPr>
      <w:r w:rsidRPr="00EA67BF">
        <w:rPr>
          <w:sz w:val="20"/>
          <w:szCs w:val="20"/>
        </w:rPr>
        <w:t>Инвестиции в строительство, реконструкцию и техническое перевооружение;</w:t>
      </w:r>
    </w:p>
    <w:p w:rsidR="00EA67BF" w:rsidRPr="00EA67BF" w:rsidRDefault="00EA67BF" w:rsidP="00EA67BF">
      <w:pPr>
        <w:pStyle w:val="af8"/>
        <w:numPr>
          <w:ilvl w:val="0"/>
          <w:numId w:val="17"/>
        </w:numPr>
        <w:tabs>
          <w:tab w:val="left" w:pos="1560"/>
        </w:tabs>
        <w:suppressAutoHyphens w:val="0"/>
        <w:spacing w:after="0"/>
        <w:jc w:val="both"/>
        <w:rPr>
          <w:sz w:val="20"/>
          <w:szCs w:val="20"/>
        </w:rPr>
      </w:pPr>
      <w:r w:rsidRPr="00EA67BF">
        <w:rPr>
          <w:sz w:val="20"/>
          <w:szCs w:val="20"/>
        </w:rPr>
        <w:t>Решение об определении единой теплоснабжающей организации (организаций);</w:t>
      </w:r>
    </w:p>
    <w:p w:rsidR="00EA67BF" w:rsidRPr="00EA67BF" w:rsidRDefault="00EA67BF" w:rsidP="00EA67BF">
      <w:pPr>
        <w:pStyle w:val="af8"/>
        <w:numPr>
          <w:ilvl w:val="0"/>
          <w:numId w:val="17"/>
        </w:numPr>
        <w:tabs>
          <w:tab w:val="left" w:pos="1560"/>
        </w:tabs>
        <w:suppressAutoHyphens w:val="0"/>
        <w:spacing w:after="0"/>
        <w:jc w:val="both"/>
        <w:rPr>
          <w:sz w:val="20"/>
          <w:szCs w:val="20"/>
        </w:rPr>
      </w:pPr>
      <w:r w:rsidRPr="00EA67BF">
        <w:rPr>
          <w:sz w:val="20"/>
          <w:szCs w:val="20"/>
        </w:rPr>
        <w:t>Решения о распределении тепловой нагрузки между источниками тепловой энергии;</w:t>
      </w:r>
    </w:p>
    <w:p w:rsidR="00EA67BF" w:rsidRPr="00EA67BF" w:rsidRDefault="00EA67BF" w:rsidP="00EA67BF">
      <w:pPr>
        <w:pStyle w:val="af8"/>
        <w:numPr>
          <w:ilvl w:val="0"/>
          <w:numId w:val="17"/>
        </w:numPr>
        <w:tabs>
          <w:tab w:val="left" w:pos="1560"/>
        </w:tabs>
        <w:suppressAutoHyphens w:val="0"/>
        <w:spacing w:after="0"/>
        <w:jc w:val="both"/>
        <w:rPr>
          <w:sz w:val="20"/>
          <w:szCs w:val="20"/>
        </w:rPr>
      </w:pPr>
      <w:r w:rsidRPr="00EA67BF">
        <w:rPr>
          <w:sz w:val="20"/>
          <w:szCs w:val="20"/>
        </w:rPr>
        <w:t>Решения по бесхозяйным тепловым сетям.</w:t>
      </w:r>
    </w:p>
    <w:p w:rsidR="006B3DE9" w:rsidRPr="00EA67BF" w:rsidRDefault="006B3DE9" w:rsidP="006B3DE9">
      <w:pPr>
        <w:widowControl/>
        <w:jc w:val="center"/>
        <w:rPr>
          <w:rFonts w:ascii="Times New Roman" w:eastAsia="Times New Roman" w:hAnsi="Times New Roman" w:cs="Times New Roman"/>
          <w:color w:val="auto"/>
          <w:sz w:val="20"/>
          <w:szCs w:val="20"/>
          <w:lang w:bidi="ar-SA"/>
        </w:rPr>
      </w:pPr>
      <w:r w:rsidRPr="00EA67BF">
        <w:rPr>
          <w:rFonts w:ascii="Times New Roman" w:eastAsia="Times New Roman" w:hAnsi="Times New Roman" w:cs="Times New Roman"/>
          <w:color w:val="auto"/>
          <w:sz w:val="20"/>
          <w:szCs w:val="20"/>
          <w:lang w:bidi="ar-SA"/>
        </w:rPr>
        <w:t>СОДЕРЖАНИЕ</w:t>
      </w:r>
    </w:p>
    <w:p w:rsidR="00DA1C84" w:rsidRDefault="003C3A1D">
      <w:pPr>
        <w:pStyle w:val="1f2"/>
        <w:tabs>
          <w:tab w:val="right" w:leader="dot" w:pos="14279"/>
        </w:tabs>
        <w:rPr>
          <w:noProof/>
        </w:rPr>
      </w:pPr>
      <w:r w:rsidRPr="003C3A1D">
        <w:rPr>
          <w:rFonts w:ascii="Times New Roman" w:eastAsia="Times New Roman" w:hAnsi="Times New Roman" w:cs="Times New Roman"/>
          <w:b/>
          <w:bCs/>
          <w:caps/>
          <w:vanish/>
          <w:color w:val="auto"/>
          <w:sz w:val="20"/>
          <w:szCs w:val="20"/>
          <w:lang w:bidi="ar-SA"/>
        </w:rPr>
        <w:fldChar w:fldCharType="begin"/>
      </w:r>
      <w:r w:rsidR="006B3DE9" w:rsidRPr="00EA67BF">
        <w:rPr>
          <w:rFonts w:ascii="Times New Roman" w:eastAsia="Times New Roman" w:hAnsi="Times New Roman" w:cs="Times New Roman"/>
          <w:b/>
          <w:bCs/>
          <w:caps/>
          <w:vanish/>
          <w:color w:val="auto"/>
          <w:sz w:val="20"/>
          <w:szCs w:val="20"/>
          <w:lang w:bidi="ar-SA"/>
        </w:rPr>
        <w:instrText xml:space="preserve"> TOC \o "1-4" \f </w:instrText>
      </w:r>
      <w:r w:rsidRPr="003C3A1D">
        <w:rPr>
          <w:rFonts w:ascii="Times New Roman" w:eastAsia="Times New Roman" w:hAnsi="Times New Roman" w:cs="Times New Roman"/>
          <w:b/>
          <w:bCs/>
          <w:caps/>
          <w:vanish/>
          <w:color w:val="auto"/>
          <w:sz w:val="20"/>
          <w:szCs w:val="20"/>
          <w:lang w:bidi="ar-SA"/>
        </w:rPr>
        <w:fldChar w:fldCharType="separate"/>
      </w:r>
      <w:r w:rsidR="00DA1C84" w:rsidRPr="002B4E1D">
        <w:rPr>
          <w:rFonts w:ascii="Times New Roman" w:eastAsia="Calibri" w:hAnsi="Times New Roman" w:cs="Times New Roman"/>
          <w:noProof/>
          <w:lang w:eastAsia="en-US"/>
        </w:rPr>
        <w:t>В соответствии с Правилами подготовки и проведения отопительного сезона в Ленинградской области, утвержденными постановлением Правительства Ленинградской области от 19 июня 2008 года № 177,</w:t>
      </w:r>
      <w:r w:rsidR="00DA1C84" w:rsidRPr="002B4E1D">
        <w:rPr>
          <w:rFonts w:ascii="Times New Roman" w:eastAsia="Times New Roman" w:hAnsi="Times New Roman" w:cs="Times New Roman"/>
          <w:noProof/>
        </w:rPr>
        <w:t xml:space="preserve">  Администрация муниципального образования Пчевжинское сельское поселение Киришского муниципального района Ленинградской области</w:t>
      </w:r>
      <w:r w:rsidR="00DA1C84" w:rsidRPr="002B4E1D">
        <w:rPr>
          <w:rFonts w:ascii="Times New Roman" w:eastAsia="Times New Roman" w:hAnsi="Times New Roman" w:cs="Times New Roman"/>
          <w:noProof/>
          <w:spacing w:val="6"/>
        </w:rPr>
        <w:t xml:space="preserve"> ПОСТАНОВЛЯЕТ:</w:t>
      </w:r>
      <w:r w:rsidR="00DA1C84">
        <w:rPr>
          <w:noProof/>
        </w:rPr>
        <w:tab/>
      </w:r>
      <w:r>
        <w:rPr>
          <w:noProof/>
        </w:rPr>
        <w:fldChar w:fldCharType="begin"/>
      </w:r>
      <w:r w:rsidR="00DA1C84">
        <w:rPr>
          <w:noProof/>
        </w:rPr>
        <w:instrText xml:space="preserve"> PAGEREF _Toc514143197 \h </w:instrText>
      </w:r>
      <w:r>
        <w:rPr>
          <w:noProof/>
        </w:rPr>
      </w:r>
      <w:r>
        <w:rPr>
          <w:noProof/>
        </w:rPr>
        <w:fldChar w:fldCharType="separate"/>
      </w:r>
      <w:r w:rsidR="00DA1C84">
        <w:rPr>
          <w:noProof/>
        </w:rPr>
        <w:t>1</w:t>
      </w:r>
      <w:r>
        <w:rPr>
          <w:noProof/>
        </w:rPr>
        <w:fldChar w:fldCharType="end"/>
      </w:r>
    </w:p>
    <w:p w:rsidR="00DA1C84" w:rsidRDefault="00DA1C84">
      <w:pPr>
        <w:pStyle w:val="1f2"/>
        <w:tabs>
          <w:tab w:val="right" w:leader="dot" w:pos="14279"/>
        </w:tabs>
        <w:rPr>
          <w:noProof/>
        </w:rPr>
      </w:pPr>
      <w:r>
        <w:rPr>
          <w:noProof/>
        </w:rPr>
        <w:t>Реферат</w:t>
      </w:r>
      <w:r>
        <w:rPr>
          <w:noProof/>
        </w:rPr>
        <w:tab/>
      </w:r>
      <w:r w:rsidR="003C3A1D">
        <w:rPr>
          <w:noProof/>
        </w:rPr>
        <w:fldChar w:fldCharType="begin"/>
      </w:r>
      <w:r>
        <w:rPr>
          <w:noProof/>
        </w:rPr>
        <w:instrText xml:space="preserve"> PAGEREF _Toc514143198 \h </w:instrText>
      </w:r>
      <w:r w:rsidR="003C3A1D">
        <w:rPr>
          <w:noProof/>
        </w:rPr>
      </w:r>
      <w:r w:rsidR="003C3A1D">
        <w:rPr>
          <w:noProof/>
        </w:rPr>
        <w:fldChar w:fldCharType="separate"/>
      </w:r>
      <w:r>
        <w:rPr>
          <w:noProof/>
        </w:rPr>
        <w:t>14</w:t>
      </w:r>
      <w:r w:rsidR="003C3A1D">
        <w:rPr>
          <w:noProof/>
        </w:rPr>
        <w:fldChar w:fldCharType="end"/>
      </w:r>
    </w:p>
    <w:p w:rsidR="00DA1C84" w:rsidRDefault="00DA1C84">
      <w:pPr>
        <w:pStyle w:val="2f6"/>
        <w:tabs>
          <w:tab w:val="left" w:pos="880"/>
          <w:tab w:val="right" w:leader="dot" w:pos="14279"/>
        </w:tabs>
        <w:rPr>
          <w:noProof/>
        </w:rPr>
      </w:pPr>
      <w:r w:rsidRPr="002B4E1D">
        <w:rPr>
          <w:rFonts w:ascii="Times New Roman" w:hAnsi="Times New Roman" w:cs="Times New Roman"/>
          <w:noProof/>
        </w:rPr>
        <w:t>7.1</w:t>
      </w:r>
      <w:r>
        <w:rPr>
          <w:noProof/>
        </w:rPr>
        <w:tab/>
      </w:r>
      <w:r w:rsidRPr="002B4E1D">
        <w:rPr>
          <w:rFonts w:ascii="Times New Roman" w:hAnsi="Times New Roman" w:cs="Times New Roman"/>
          <w:noProof/>
        </w:rPr>
        <w:t>Инвестиции в тепловые сети.</w:t>
      </w:r>
      <w:r>
        <w:rPr>
          <w:noProof/>
        </w:rPr>
        <w:tab/>
      </w:r>
      <w:r w:rsidR="003C3A1D">
        <w:rPr>
          <w:noProof/>
        </w:rPr>
        <w:fldChar w:fldCharType="begin"/>
      </w:r>
      <w:r>
        <w:rPr>
          <w:noProof/>
        </w:rPr>
        <w:instrText xml:space="preserve"> PAGEREF _Toc514143199 \h </w:instrText>
      </w:r>
      <w:r w:rsidR="003C3A1D">
        <w:rPr>
          <w:noProof/>
        </w:rPr>
      </w:r>
      <w:r w:rsidR="003C3A1D">
        <w:rPr>
          <w:noProof/>
        </w:rPr>
        <w:fldChar w:fldCharType="separate"/>
      </w:r>
      <w:r>
        <w:rPr>
          <w:noProof/>
        </w:rPr>
        <w:t>22</w:t>
      </w:r>
      <w:r w:rsidR="003C3A1D">
        <w:rPr>
          <w:noProof/>
        </w:rPr>
        <w:fldChar w:fldCharType="end"/>
      </w:r>
    </w:p>
    <w:p w:rsidR="006B3DE9" w:rsidRPr="006B3DE9" w:rsidRDefault="003C3A1D" w:rsidP="006B3DE9">
      <w:pPr>
        <w:widowControl/>
        <w:ind w:firstLine="425"/>
        <w:jc w:val="center"/>
        <w:rPr>
          <w:rFonts w:ascii="Times New Roman" w:hAnsi="Times New Roman" w:cs="Times New Roman"/>
          <w:sz w:val="20"/>
          <w:szCs w:val="20"/>
        </w:rPr>
      </w:pPr>
      <w:r w:rsidRPr="00EA67BF">
        <w:rPr>
          <w:rFonts w:ascii="Times New Roman" w:eastAsia="Times New Roman" w:hAnsi="Times New Roman" w:cs="Times New Roman"/>
          <w:b/>
          <w:vanish/>
          <w:color w:val="auto"/>
          <w:sz w:val="20"/>
          <w:szCs w:val="20"/>
          <w:lang w:bidi="ar-SA"/>
        </w:rPr>
        <w:fldChar w:fldCharType="end"/>
      </w:r>
      <w:bookmarkStart w:id="3" w:name="_Toc304383702"/>
      <w:r w:rsidR="006B3DE9" w:rsidRPr="006B3DE9">
        <w:rPr>
          <w:rFonts w:ascii="Times New Roman" w:hAnsi="Times New Roman" w:cs="Times New Roman"/>
          <w:sz w:val="20"/>
          <w:szCs w:val="20"/>
        </w:rPr>
        <w:t>Введение.</w:t>
      </w:r>
      <w:bookmarkEnd w:id="3"/>
    </w:p>
    <w:p w:rsidR="006B3DE9" w:rsidRPr="006B3DE9" w:rsidRDefault="006B3DE9" w:rsidP="006B3DE9">
      <w:pPr>
        <w:pStyle w:val="af8"/>
        <w:spacing w:after="0"/>
        <w:jc w:val="both"/>
        <w:rPr>
          <w:sz w:val="20"/>
          <w:szCs w:val="20"/>
        </w:rPr>
      </w:pPr>
      <w:r w:rsidRPr="006B3DE9">
        <w:rPr>
          <w:sz w:val="20"/>
          <w:szCs w:val="20"/>
        </w:rPr>
        <w:t>Проектирование систем теплоснабжения городов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города, в первую очередь его градостроительной деятельности, определённой генеральным планом на период до 2032 года.</w:t>
      </w:r>
    </w:p>
    <w:p w:rsidR="006B3DE9" w:rsidRPr="006B3DE9" w:rsidRDefault="006B3DE9" w:rsidP="006B3DE9">
      <w:pPr>
        <w:pStyle w:val="af8"/>
        <w:spacing w:after="0"/>
        <w:jc w:val="both"/>
        <w:rPr>
          <w:sz w:val="20"/>
          <w:szCs w:val="20"/>
        </w:rPr>
      </w:pPr>
      <w:r w:rsidRPr="006B3DE9">
        <w:rPr>
          <w:sz w:val="20"/>
          <w:szCs w:val="20"/>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6B3DE9" w:rsidRPr="006B3DE9" w:rsidRDefault="006B3DE9" w:rsidP="006B3DE9">
      <w:pPr>
        <w:pStyle w:val="af8"/>
        <w:spacing w:after="0"/>
        <w:jc w:val="both"/>
        <w:rPr>
          <w:sz w:val="20"/>
          <w:szCs w:val="20"/>
        </w:rPr>
      </w:pPr>
      <w:r w:rsidRPr="006B3DE9">
        <w:rPr>
          <w:sz w:val="20"/>
          <w:szCs w:val="20"/>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6B3DE9" w:rsidRPr="006B3DE9" w:rsidRDefault="006B3DE9" w:rsidP="006B3DE9">
      <w:pPr>
        <w:pStyle w:val="af8"/>
        <w:spacing w:after="0"/>
        <w:jc w:val="both"/>
        <w:rPr>
          <w:sz w:val="20"/>
          <w:szCs w:val="20"/>
        </w:rPr>
      </w:pPr>
      <w:r w:rsidRPr="006B3DE9">
        <w:rPr>
          <w:sz w:val="20"/>
          <w:szCs w:val="20"/>
        </w:rPr>
        <w:t xml:space="preserve">Основой для разработки и реализации схемы теплоснабжения Пчевжинского сельского поселения Киришского района Ленинградской области до 2032 года является Федеральный закон от 27 июля </w:t>
      </w:r>
      <w:smartTag w:uri="urn:schemas-microsoft-com:office:smarttags" w:element="metricconverter">
        <w:smartTagPr>
          <w:attr w:name="ProductID" w:val="2010 г"/>
        </w:smartTagPr>
        <w:r w:rsidRPr="006B3DE9">
          <w:rPr>
            <w:sz w:val="20"/>
            <w:szCs w:val="20"/>
          </w:rPr>
          <w:t>2010 г</w:t>
        </w:r>
      </w:smartTag>
      <w:r w:rsidRPr="006B3DE9">
        <w:rPr>
          <w:sz w:val="20"/>
          <w:szCs w:val="20"/>
        </w:rPr>
        <w:t xml:space="preserve">.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а также Постановление от 22 Февраля </w:t>
      </w:r>
      <w:smartTag w:uri="urn:schemas-microsoft-com:office:smarttags" w:element="metricconverter">
        <w:smartTagPr>
          <w:attr w:name="ProductID" w:val="2012 г"/>
        </w:smartTagPr>
        <w:r w:rsidRPr="006B3DE9">
          <w:rPr>
            <w:sz w:val="20"/>
            <w:szCs w:val="20"/>
          </w:rPr>
          <w:t>2012 г</w:t>
        </w:r>
      </w:smartTag>
      <w:r w:rsidRPr="006B3DE9">
        <w:rPr>
          <w:sz w:val="20"/>
          <w:szCs w:val="20"/>
        </w:rPr>
        <w:t>. N 154 "О требованиях к схемам теплоснабжения, порядку их разработки и утверждения".</w:t>
      </w:r>
    </w:p>
    <w:p w:rsidR="006B3DE9" w:rsidRPr="006B3DE9" w:rsidRDefault="006B3DE9" w:rsidP="006B3DE9">
      <w:pPr>
        <w:pStyle w:val="af8"/>
        <w:spacing w:after="0"/>
        <w:jc w:val="both"/>
        <w:rPr>
          <w:sz w:val="20"/>
          <w:szCs w:val="20"/>
        </w:rPr>
      </w:pPr>
      <w:r w:rsidRPr="006B3DE9">
        <w:rPr>
          <w:sz w:val="20"/>
          <w:szCs w:val="20"/>
        </w:rPr>
        <w:t>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введённый с 22.05.2006 года, а также результаты проведенных ранее энергетических обследований и разработки энергетических характеристик, данные отраслевой статистической отчётности.</w:t>
      </w:r>
    </w:p>
    <w:p w:rsidR="006B3DE9" w:rsidRPr="006B3DE9" w:rsidRDefault="006B3DE9" w:rsidP="006B3DE9">
      <w:pPr>
        <w:pStyle w:val="af8"/>
        <w:spacing w:after="0"/>
        <w:jc w:val="both"/>
        <w:rPr>
          <w:sz w:val="20"/>
          <w:szCs w:val="20"/>
        </w:rPr>
      </w:pPr>
      <w:r w:rsidRPr="006B3DE9">
        <w:rPr>
          <w:sz w:val="20"/>
          <w:szCs w:val="20"/>
        </w:rPr>
        <w:t>В качестве исходной информации при выполнении работы использованы материалы, предоставленные теплоснабжающей организацией МП «Жилищное хозяйство».</w:t>
      </w:r>
    </w:p>
    <w:p w:rsidR="006B3DE9" w:rsidRPr="006B3DE9" w:rsidRDefault="006B3DE9" w:rsidP="006B3DE9">
      <w:pPr>
        <w:widowControl/>
        <w:jc w:val="center"/>
        <w:rPr>
          <w:rFonts w:ascii="Times New Roman" w:eastAsia="Times New Roman" w:hAnsi="Times New Roman" w:cs="Times New Roman"/>
          <w:b/>
          <w:bCs/>
          <w:color w:val="auto"/>
          <w:sz w:val="20"/>
          <w:szCs w:val="20"/>
          <w:lang w:bidi="ar-SA"/>
        </w:rPr>
      </w:pPr>
      <w:bookmarkStart w:id="4" w:name="_Toc340655928"/>
      <w:r w:rsidRPr="006B3DE9">
        <w:rPr>
          <w:rFonts w:ascii="Times New Roman" w:eastAsia="Times New Roman" w:hAnsi="Times New Roman" w:cs="Times New Roman"/>
          <w:b/>
          <w:bCs/>
          <w:color w:val="auto"/>
          <w:sz w:val="20"/>
          <w:szCs w:val="20"/>
          <w:lang w:bidi="ar-SA"/>
        </w:rPr>
        <w:t xml:space="preserve">Краткая характеристика </w:t>
      </w:r>
      <w:bookmarkStart w:id="5" w:name="_Toc329315943"/>
      <w:r w:rsidRPr="006B3DE9">
        <w:rPr>
          <w:rFonts w:ascii="Times New Roman" w:eastAsia="Times New Roman" w:hAnsi="Times New Roman" w:cs="Times New Roman"/>
          <w:b/>
          <w:bCs/>
          <w:color w:val="auto"/>
          <w:sz w:val="20"/>
          <w:szCs w:val="20"/>
          <w:lang w:bidi="ar-SA"/>
        </w:rPr>
        <w:t>Пчевжинского сельского поселения</w:t>
      </w:r>
      <w:bookmarkEnd w:id="4"/>
      <w:bookmarkEnd w:id="5"/>
      <w:r w:rsidRPr="006B3DE9">
        <w:rPr>
          <w:rFonts w:ascii="Times New Roman" w:eastAsia="Times New Roman" w:hAnsi="Times New Roman" w:cs="Times New Roman"/>
          <w:b/>
          <w:bCs/>
          <w:color w:val="auto"/>
          <w:sz w:val="20"/>
          <w:szCs w:val="20"/>
          <w:lang w:bidi="ar-SA"/>
        </w:rPr>
        <w:t>.</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Пчёвжинское сельское поселение – муниципальное образование в составе Киришского муниципального района Ленинградской области. Образовано 1 января 2006 года, включило в себя всю территорию бывшей Пчёвжинской волости, расположено в южной части Киришского района. Административный центр – посёлок Пчёвжа. На территории поселения находятся 7 населённых пунктов – 1 посёлок и 6 деревень: Пчёвжа, посёлок; Белая, деревня; Березняк, деревня; Борутино, деревня; Горчаково, деревня; Железная Гора, деревня; Порог, деревня.</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Граничит: на северо-западе – с Пчёвжским сельским поселением; на севере – с Волховским районом; на северо-востоке – с Тихвинским районом; на востоке и юго-востоке – с Будогощским городским поселением; на юго-западе – с Новгородской областью; на западе – с Киришским городским поселением.</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По территории поселения протекает река Пчевжа, находятся озёра Облуцкое и Ширинское. Большая часть территории поселения заболочена, все населённые пункты располагаются в его южной части.</w:t>
      </w:r>
      <w:r w:rsidRPr="006B3DE9">
        <w:rPr>
          <w:rFonts w:ascii="Times New Roman" w:eastAsia="Times New Roman" w:hAnsi="Times New Roman" w:cs="Times New Roman"/>
          <w:color w:val="auto"/>
          <w:sz w:val="20"/>
          <w:szCs w:val="20"/>
          <w:lang w:bidi="ar-SA"/>
        </w:rPr>
        <w:br/>
        <w:t xml:space="preserve">По территории поселения проходит железная дорога, имеются станции и остановочные пункты: </w:t>
      </w:r>
      <w:smartTag w:uri="urn:schemas-microsoft-com:office:smarttags" w:element="metricconverter">
        <w:smartTagPr>
          <w:attr w:name="ProductID" w:val="83 км"/>
        </w:smartTagPr>
        <w:r w:rsidRPr="006B3DE9">
          <w:rPr>
            <w:rFonts w:ascii="Times New Roman" w:eastAsia="Times New Roman" w:hAnsi="Times New Roman" w:cs="Times New Roman"/>
            <w:color w:val="auto"/>
            <w:sz w:val="20"/>
            <w:szCs w:val="20"/>
            <w:lang w:bidi="ar-SA"/>
          </w:rPr>
          <w:t>83 км</w:t>
        </w:r>
      </w:smartTag>
      <w:r w:rsidRPr="006B3DE9">
        <w:rPr>
          <w:rFonts w:ascii="Times New Roman" w:eastAsia="Times New Roman" w:hAnsi="Times New Roman" w:cs="Times New Roman"/>
          <w:color w:val="auto"/>
          <w:sz w:val="20"/>
          <w:szCs w:val="20"/>
          <w:lang w:bidi="ar-SA"/>
        </w:rPr>
        <w:t xml:space="preserve">, Пчевжа, </w:t>
      </w:r>
      <w:smartTag w:uri="urn:schemas-microsoft-com:office:smarttags" w:element="metricconverter">
        <w:smartTagPr>
          <w:attr w:name="ProductID" w:val="92 км"/>
        </w:smartTagPr>
        <w:r w:rsidRPr="006B3DE9">
          <w:rPr>
            <w:rFonts w:ascii="Times New Roman" w:eastAsia="Times New Roman" w:hAnsi="Times New Roman" w:cs="Times New Roman"/>
            <w:color w:val="auto"/>
            <w:sz w:val="20"/>
            <w:szCs w:val="20"/>
            <w:lang w:bidi="ar-SA"/>
          </w:rPr>
          <w:t>92 км</w:t>
        </w:r>
      </w:smartTag>
      <w:r w:rsidRPr="006B3DE9">
        <w:rPr>
          <w:rFonts w:ascii="Times New Roman" w:eastAsia="Times New Roman" w:hAnsi="Times New Roman" w:cs="Times New Roman"/>
          <w:color w:val="auto"/>
          <w:sz w:val="20"/>
          <w:szCs w:val="20"/>
          <w:lang w:bidi="ar-SA"/>
        </w:rPr>
        <w:t>. По территории поселения проходят автодороги Н-126, Р-36.</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Численность населения муниципального образования составляет 1635 человек.</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Демографическая ситуация в поселении развивается под влиянием устоявшейся динамики рождаемости, смертности и миграции. Основной причиной сокращения численности населения является ее естественная убыль, т. е. превышение числа умерших над числом родившихся. Смертность превышает рождаемость в 3,2 раза. Обостряет проблему рост смертности населения в трудоспособном возрасте, которая отрицательно влияет на формирование и состав трудовых ресурсов.</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В период до 2020 года прогнозируется увеличение общего коэффициента рождаемости под влиянием благоприятных изменений в возрастной структуре населения.</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Миграция является фактором, влияющим на изменение численности населения, миграционный прирост составляет около 25 человек в год. В перспективе прогнозируется увеличение миграционного прироста постоянного населения с расширением имеющихся производств (ООО «Киришилеспром»), также прогнозируется приток временно проживающего населения.</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К числу наиболее острых проблем демографической ситуации относятся: снижение рождаемости до уровня, не обеспечивающего простого численного замещения поколений родителей их детьми; высокая смертность мужчин трудоспособного возраста; длительная стабилизация показателей смертности и средней продолжительности жизни на уровне, не соответствующем основным социальным задачам общества; сокращение доли лиц моложе трудоспособного возраста.</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В 2012 году среднесписочная численность работников крупных, средних и малых предприятий составила 252 человек.</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Основным градообразующим предприятием является ООО «Киришилеспром».</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Предприятий сельскохозяйственного назначения на территории поселения не зарегистрировано.</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Климат</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 xml:space="preserve">Климат поселения умеренно-континентальный. Во все сезоны года преобладают юго-западные и западные ветры. Вхождения атлантических воздушных масс сопровождаются обычно ветреной пасмурной погодой, относительно теплой — зимой и сравнительно прохладной — летом. </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 xml:space="preserve">Температурный режим. Средняя годовая температура воздуха составляет 4.1 градусов. Самыми холодными месяцами являются январь и февраль, среднемесячная их температура составляет минус 8,4 градуса. </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Самым теплым месяцем на рассматриваемой территории является июль, со средней температурой воздуха около 17-18 градусов.</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bCs/>
          <w:color w:val="auto"/>
          <w:sz w:val="20"/>
          <w:szCs w:val="20"/>
          <w:lang w:bidi="ar-SA"/>
        </w:rPr>
        <w:t xml:space="preserve">Осадки. </w:t>
      </w:r>
      <w:r w:rsidRPr="006B3DE9">
        <w:rPr>
          <w:rFonts w:ascii="Times New Roman" w:eastAsia="Times New Roman" w:hAnsi="Times New Roman" w:cs="Times New Roman"/>
          <w:color w:val="auto"/>
          <w:sz w:val="20"/>
          <w:szCs w:val="20"/>
          <w:lang w:bidi="ar-SA"/>
        </w:rPr>
        <w:t>Рассматриваемая территория относится к зоне избыточного увлажнения. В среднем в районе работ в год выпадает 580-</w:t>
      </w:r>
      <w:smartTag w:uri="urn:schemas-microsoft-com:office:smarttags" w:element="metricconverter">
        <w:smartTagPr>
          <w:attr w:name="ProductID" w:val="650 мм"/>
        </w:smartTagPr>
        <w:r w:rsidRPr="006B3DE9">
          <w:rPr>
            <w:rFonts w:ascii="Times New Roman" w:eastAsia="Times New Roman" w:hAnsi="Times New Roman" w:cs="Times New Roman"/>
            <w:color w:val="auto"/>
            <w:sz w:val="20"/>
            <w:szCs w:val="20"/>
            <w:lang w:bidi="ar-SA"/>
          </w:rPr>
          <w:t>650 мм</w:t>
        </w:r>
      </w:smartTag>
      <w:r w:rsidRPr="006B3DE9">
        <w:rPr>
          <w:rFonts w:ascii="Times New Roman" w:eastAsia="Times New Roman" w:hAnsi="Times New Roman" w:cs="Times New Roman"/>
          <w:color w:val="auto"/>
          <w:sz w:val="20"/>
          <w:szCs w:val="20"/>
          <w:lang w:bidi="ar-SA"/>
        </w:rPr>
        <w:t xml:space="preserve"> осадков. Около 70% годовых осадков выпадает в теплый период года — с апреля по октябрь с максимумом в августе (76-</w:t>
      </w:r>
      <w:smartTag w:uri="urn:schemas-microsoft-com:office:smarttags" w:element="metricconverter">
        <w:smartTagPr>
          <w:attr w:name="ProductID" w:val="89 мм"/>
        </w:smartTagPr>
        <w:r w:rsidRPr="006B3DE9">
          <w:rPr>
            <w:rFonts w:ascii="Times New Roman" w:eastAsia="Times New Roman" w:hAnsi="Times New Roman" w:cs="Times New Roman"/>
            <w:color w:val="auto"/>
            <w:sz w:val="20"/>
            <w:szCs w:val="20"/>
            <w:lang w:bidi="ar-SA"/>
          </w:rPr>
          <w:t>89 мм</w:t>
        </w:r>
      </w:smartTag>
      <w:r w:rsidRPr="006B3DE9">
        <w:rPr>
          <w:rFonts w:ascii="Times New Roman" w:eastAsia="Times New Roman" w:hAnsi="Times New Roman" w:cs="Times New Roman"/>
          <w:color w:val="auto"/>
          <w:sz w:val="20"/>
          <w:szCs w:val="20"/>
          <w:lang w:bidi="ar-SA"/>
        </w:rPr>
        <w:t xml:space="preserve">). </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 xml:space="preserve">Устойчивый снежный покров образуется в среднем в первой декаде декабря и разрушается в первой декаде апреля. </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 xml:space="preserve">Нормативная толщина стенки гололеда для высоты </w:t>
      </w:r>
      <w:smartTag w:uri="urn:schemas-microsoft-com:office:smarttags" w:element="metricconverter">
        <w:smartTagPr>
          <w:attr w:name="ProductID" w:val="10 м"/>
        </w:smartTagPr>
        <w:r w:rsidRPr="006B3DE9">
          <w:rPr>
            <w:rFonts w:ascii="Times New Roman" w:eastAsia="Times New Roman" w:hAnsi="Times New Roman" w:cs="Times New Roman"/>
            <w:color w:val="auto"/>
            <w:sz w:val="20"/>
            <w:szCs w:val="20"/>
            <w:lang w:bidi="ar-SA"/>
          </w:rPr>
          <w:t>10 м</w:t>
        </w:r>
      </w:smartTag>
      <w:r w:rsidRPr="006B3DE9">
        <w:rPr>
          <w:rFonts w:ascii="Times New Roman" w:eastAsia="Times New Roman" w:hAnsi="Times New Roman" w:cs="Times New Roman"/>
          <w:color w:val="auto"/>
          <w:sz w:val="20"/>
          <w:szCs w:val="20"/>
          <w:lang w:bidi="ar-SA"/>
        </w:rPr>
        <w:t xml:space="preserve"> над поверхностью земли, превышаемая 1 раз в 5 лет, составляет не менее </w:t>
      </w:r>
      <w:smartTag w:uri="urn:schemas-microsoft-com:office:smarttags" w:element="metricconverter">
        <w:smartTagPr>
          <w:attr w:name="ProductID" w:val="3 мм"/>
        </w:smartTagPr>
        <w:r w:rsidRPr="006B3DE9">
          <w:rPr>
            <w:rFonts w:ascii="Times New Roman" w:eastAsia="Times New Roman" w:hAnsi="Times New Roman" w:cs="Times New Roman"/>
            <w:color w:val="auto"/>
            <w:sz w:val="20"/>
            <w:szCs w:val="20"/>
            <w:lang w:bidi="ar-SA"/>
          </w:rPr>
          <w:t>3 мм</w:t>
        </w:r>
      </w:smartTag>
      <w:r w:rsidRPr="006B3DE9">
        <w:rPr>
          <w:rFonts w:ascii="Times New Roman" w:eastAsia="Times New Roman" w:hAnsi="Times New Roman" w:cs="Times New Roman"/>
          <w:color w:val="auto"/>
          <w:sz w:val="20"/>
          <w:szCs w:val="20"/>
          <w:lang w:bidi="ar-SA"/>
        </w:rPr>
        <w:t xml:space="preserve">. </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 xml:space="preserve">Ветровой режим. На рассматриваемой территории в течение всего года преобладают ветры южного, юго-западного и западного направлений. </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 xml:space="preserve">Максимальные скорости ветра приходятся на октябрь-декабрь, наименьшие — июль-август. </w:t>
      </w:r>
    </w:p>
    <w:p w:rsidR="006B3DE9" w:rsidRPr="006B3DE9" w:rsidRDefault="006B3DE9" w:rsidP="006B3DE9">
      <w:pPr>
        <w:widowControl/>
        <w:jc w:val="both"/>
        <w:rPr>
          <w:rFonts w:ascii="Times New Roman" w:eastAsia="Times New Roman" w:hAnsi="Times New Roman" w:cs="Times New Roman"/>
          <w:color w:val="auto"/>
          <w:sz w:val="20"/>
          <w:szCs w:val="20"/>
          <w:lang w:bidi="ar-SA"/>
        </w:rPr>
      </w:pPr>
      <w:r w:rsidRPr="006B3DE9">
        <w:rPr>
          <w:rFonts w:ascii="Times New Roman" w:eastAsia="Times New Roman" w:hAnsi="Times New Roman" w:cs="Times New Roman"/>
          <w:color w:val="auto"/>
          <w:sz w:val="20"/>
          <w:szCs w:val="20"/>
          <w:lang w:bidi="ar-SA"/>
        </w:rPr>
        <w:t>Среднегодовая скорость ветра составляет 3 м/с.</w:t>
      </w:r>
    </w:p>
    <w:p w:rsidR="0026078D" w:rsidRPr="0026078D" w:rsidRDefault="0026078D" w:rsidP="0026078D">
      <w:pPr>
        <w:widowControl/>
        <w:jc w:val="both"/>
        <w:rPr>
          <w:rFonts w:ascii="Times New Roman" w:eastAsia="Times New Roman" w:hAnsi="Times New Roman" w:cs="Times New Roman"/>
          <w:b/>
          <w:bCs/>
          <w:color w:val="auto"/>
          <w:sz w:val="20"/>
          <w:szCs w:val="20"/>
          <w:lang w:bidi="ar-SA"/>
        </w:rPr>
      </w:pPr>
      <w:bookmarkStart w:id="6" w:name="_Toc340835145"/>
      <w:bookmarkStart w:id="7" w:name="_Toc355704066"/>
      <w:r w:rsidRPr="0026078D">
        <w:rPr>
          <w:rFonts w:ascii="Times New Roman" w:eastAsia="Times New Roman" w:hAnsi="Times New Roman" w:cs="Times New Roman"/>
          <w:b/>
          <w:bCs/>
          <w:color w:val="auto"/>
          <w:sz w:val="20"/>
          <w:szCs w:val="20"/>
          <w:lang w:bidi="ar-SA"/>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6"/>
      <w:bookmarkEnd w:id="7"/>
    </w:p>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В 2017 году присоединенная тепловая нагрузка составляла 2,496 Гкал/час.  </w:t>
      </w:r>
    </w:p>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По данным администрации поселения, на ближайшую и длительную перспективу (до 2032 года) общая тепловая мощность потребителей п. Пчевжа составит 2,678 Гкал/ч. </w:t>
      </w:r>
    </w:p>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lastRenderedPageBreak/>
        <w:t>К основным объектам, планируемым к строительству и реконструкции на территории муниципального образования Пчёвжинское сельское поселение до 2020 года относятся:</w:t>
      </w:r>
    </w:p>
    <w:p w:rsidR="0026078D" w:rsidRPr="0026078D" w:rsidRDefault="0026078D" w:rsidP="0026078D">
      <w:pPr>
        <w:widowControl/>
        <w:numPr>
          <w:ilvl w:val="0"/>
          <w:numId w:val="18"/>
        </w:numPr>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строительство фельдшерско-акушерского пункта п. Пчевжа.</w:t>
      </w:r>
    </w:p>
    <w:p w:rsidR="0026078D" w:rsidRPr="0026078D" w:rsidRDefault="0026078D" w:rsidP="0026078D">
      <w:pPr>
        <w:pStyle w:val="af8"/>
        <w:spacing w:after="0"/>
        <w:rPr>
          <w:b/>
          <w:sz w:val="20"/>
          <w:szCs w:val="20"/>
        </w:rPr>
      </w:pPr>
      <w:r w:rsidRPr="0026078D">
        <w:rPr>
          <w:b/>
          <w:sz w:val="20"/>
          <w:szCs w:val="20"/>
        </w:rPr>
        <w:t>Таблица 1.1 Перспективные и существующие тепловые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79"/>
        <w:gridCol w:w="2799"/>
        <w:gridCol w:w="3127"/>
      </w:tblGrid>
      <w:tr w:rsidR="0026078D" w:rsidRPr="0026078D" w:rsidTr="0026078D">
        <w:trPr>
          <w:trHeight w:val="20"/>
        </w:trPr>
        <w:tc>
          <w:tcPr>
            <w:tcW w:w="2957" w:type="pct"/>
            <w:shd w:val="clear" w:color="auto" w:fill="auto"/>
            <w:vAlign w:val="center"/>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Наименование потребителя</w:t>
            </w:r>
          </w:p>
        </w:tc>
        <w:tc>
          <w:tcPr>
            <w:tcW w:w="965" w:type="pct"/>
            <w:shd w:val="clear" w:color="auto" w:fill="auto"/>
            <w:vAlign w:val="center"/>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час.нагр. Отопления</w:t>
            </w:r>
          </w:p>
        </w:tc>
        <w:tc>
          <w:tcPr>
            <w:tcW w:w="1078" w:type="pct"/>
            <w:shd w:val="clear" w:color="auto" w:fill="auto"/>
            <w:vAlign w:val="center"/>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час.нагр.ГВС max</w:t>
            </w:r>
          </w:p>
        </w:tc>
      </w:tr>
      <w:tr w:rsidR="0026078D" w:rsidRPr="0026078D" w:rsidTr="0026078D">
        <w:trPr>
          <w:trHeight w:val="20"/>
        </w:trPr>
        <w:tc>
          <w:tcPr>
            <w:tcW w:w="2957" w:type="pct"/>
            <w:shd w:val="clear" w:color="auto" w:fill="auto"/>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Жилой фонд</w:t>
            </w:r>
          </w:p>
        </w:tc>
        <w:tc>
          <w:tcPr>
            <w:tcW w:w="965" w:type="pct"/>
            <w:shd w:val="clear" w:color="auto" w:fill="auto"/>
            <w:vAlign w:val="center"/>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 </w:t>
            </w:r>
          </w:p>
        </w:tc>
        <w:tc>
          <w:tcPr>
            <w:tcW w:w="1078" w:type="pct"/>
            <w:shd w:val="clear" w:color="auto" w:fill="auto"/>
            <w:vAlign w:val="center"/>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 </w:t>
            </w:r>
          </w:p>
        </w:tc>
      </w:tr>
      <w:tr w:rsidR="0026078D" w:rsidRPr="0026078D" w:rsidTr="0026078D">
        <w:trPr>
          <w:trHeight w:val="20"/>
        </w:trPr>
        <w:tc>
          <w:tcPr>
            <w:tcW w:w="2957" w:type="pct"/>
            <w:shd w:val="clear" w:color="auto" w:fill="auto"/>
            <w:noWrap/>
            <w:vAlign w:val="bottom"/>
            <w:hideMark/>
          </w:tcPr>
          <w:p w:rsidR="0026078D" w:rsidRPr="0026078D" w:rsidRDefault="0026078D" w:rsidP="0026078D">
            <w:pPr>
              <w:rPr>
                <w:rFonts w:ascii="Times New Roman" w:hAnsi="Times New Roman" w:cs="Times New Roman"/>
                <w:bCs/>
                <w:sz w:val="20"/>
                <w:szCs w:val="20"/>
              </w:rPr>
            </w:pPr>
            <w:r w:rsidRPr="0026078D">
              <w:rPr>
                <w:rFonts w:ascii="Times New Roman" w:hAnsi="Times New Roman" w:cs="Times New Roman"/>
                <w:bCs/>
                <w:sz w:val="20"/>
                <w:szCs w:val="20"/>
              </w:rPr>
              <w:t>МП "ККП п.Пчевжа" (жилой фонд)</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1,592</w:t>
            </w:r>
          </w:p>
        </w:tc>
        <w:tc>
          <w:tcPr>
            <w:tcW w:w="1078"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0,464</w:t>
            </w:r>
          </w:p>
        </w:tc>
      </w:tr>
      <w:tr w:rsidR="0026078D" w:rsidRPr="0026078D" w:rsidTr="0026078D">
        <w:trPr>
          <w:trHeight w:val="20"/>
        </w:trPr>
        <w:tc>
          <w:tcPr>
            <w:tcW w:w="2957" w:type="pct"/>
            <w:shd w:val="clear" w:color="auto" w:fill="auto"/>
            <w:noWrap/>
            <w:vAlign w:val="bottom"/>
            <w:hideMark/>
          </w:tcPr>
          <w:p w:rsidR="0026078D" w:rsidRPr="0026078D" w:rsidRDefault="0026078D" w:rsidP="0026078D">
            <w:pPr>
              <w:rPr>
                <w:rFonts w:ascii="Times New Roman" w:hAnsi="Times New Roman" w:cs="Times New Roman"/>
                <w:bCs/>
                <w:sz w:val="20"/>
                <w:szCs w:val="20"/>
              </w:rPr>
            </w:pPr>
            <w:r w:rsidRPr="0026078D">
              <w:rPr>
                <w:rFonts w:ascii="Times New Roman" w:hAnsi="Times New Roman" w:cs="Times New Roman"/>
                <w:bCs/>
                <w:sz w:val="20"/>
                <w:szCs w:val="20"/>
              </w:rPr>
              <w:t>Гражданин Баранец Д.В.</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0,019</w:t>
            </w:r>
          </w:p>
        </w:tc>
        <w:tc>
          <w:tcPr>
            <w:tcW w:w="1078" w:type="pct"/>
            <w:shd w:val="clear" w:color="auto" w:fill="auto"/>
            <w:noWrap/>
            <w:vAlign w:val="bottom"/>
            <w:hideMark/>
          </w:tcPr>
          <w:p w:rsidR="0026078D" w:rsidRPr="0026078D" w:rsidRDefault="0026078D" w:rsidP="0026078D">
            <w:pPr>
              <w:rPr>
                <w:rFonts w:ascii="Times New Roman" w:hAnsi="Times New Roman" w:cs="Times New Roman"/>
                <w:bCs/>
                <w:sz w:val="20"/>
                <w:szCs w:val="20"/>
              </w:rPr>
            </w:pPr>
            <w:r w:rsidRPr="0026078D">
              <w:rPr>
                <w:rFonts w:ascii="Times New Roman" w:hAnsi="Times New Roman" w:cs="Times New Roman"/>
                <w:bCs/>
                <w:sz w:val="20"/>
                <w:szCs w:val="20"/>
              </w:rPr>
              <w:t> </w:t>
            </w:r>
          </w:p>
        </w:tc>
      </w:tr>
      <w:tr w:rsidR="0026078D" w:rsidRPr="0026078D" w:rsidTr="0026078D">
        <w:trPr>
          <w:trHeight w:val="20"/>
        </w:trPr>
        <w:tc>
          <w:tcPr>
            <w:tcW w:w="2957" w:type="pct"/>
            <w:shd w:val="clear" w:color="auto" w:fill="auto"/>
            <w:noWrap/>
            <w:vAlign w:val="bottom"/>
            <w:hideMark/>
          </w:tcPr>
          <w:p w:rsidR="0026078D" w:rsidRPr="0026078D" w:rsidRDefault="0026078D" w:rsidP="0026078D">
            <w:pPr>
              <w:jc w:val="right"/>
              <w:rPr>
                <w:rFonts w:ascii="Times New Roman" w:hAnsi="Times New Roman" w:cs="Times New Roman"/>
                <w:bCs/>
                <w:sz w:val="20"/>
                <w:szCs w:val="20"/>
              </w:rPr>
            </w:pPr>
            <w:r w:rsidRPr="0026078D">
              <w:rPr>
                <w:rFonts w:ascii="Times New Roman" w:hAnsi="Times New Roman" w:cs="Times New Roman"/>
                <w:bCs/>
                <w:sz w:val="20"/>
                <w:szCs w:val="20"/>
              </w:rPr>
              <w:t>Всего по Жилому фонду</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1,611</w:t>
            </w:r>
          </w:p>
        </w:tc>
        <w:tc>
          <w:tcPr>
            <w:tcW w:w="1078"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0,464</w:t>
            </w:r>
          </w:p>
        </w:tc>
      </w:tr>
      <w:tr w:rsidR="0026078D" w:rsidRPr="0026078D" w:rsidTr="0026078D">
        <w:trPr>
          <w:trHeight w:val="20"/>
        </w:trPr>
        <w:tc>
          <w:tcPr>
            <w:tcW w:w="2957" w:type="pct"/>
            <w:shd w:val="clear" w:color="auto" w:fill="auto"/>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Бюджетные организации</w:t>
            </w:r>
          </w:p>
        </w:tc>
        <w:tc>
          <w:tcPr>
            <w:tcW w:w="965" w:type="pct"/>
            <w:shd w:val="clear" w:color="auto" w:fill="auto"/>
            <w:vAlign w:val="center"/>
            <w:hideMark/>
          </w:tcPr>
          <w:p w:rsidR="0026078D" w:rsidRPr="0026078D" w:rsidRDefault="0026078D" w:rsidP="0026078D">
            <w:pPr>
              <w:jc w:val="center"/>
              <w:rPr>
                <w:rFonts w:ascii="Times New Roman" w:hAnsi="Times New Roman" w:cs="Times New Roman"/>
                <w:sz w:val="20"/>
                <w:szCs w:val="20"/>
              </w:rPr>
            </w:pPr>
            <w:r w:rsidRPr="0026078D">
              <w:rPr>
                <w:rFonts w:ascii="Times New Roman" w:hAnsi="Times New Roman" w:cs="Times New Roman"/>
                <w:sz w:val="20"/>
                <w:szCs w:val="20"/>
              </w:rPr>
              <w:t> </w:t>
            </w:r>
          </w:p>
        </w:tc>
        <w:tc>
          <w:tcPr>
            <w:tcW w:w="1078" w:type="pct"/>
            <w:shd w:val="clear" w:color="auto" w:fill="auto"/>
            <w:vAlign w:val="center"/>
            <w:hideMark/>
          </w:tcPr>
          <w:p w:rsidR="0026078D" w:rsidRPr="0026078D" w:rsidRDefault="0026078D" w:rsidP="0026078D">
            <w:pPr>
              <w:jc w:val="center"/>
              <w:rPr>
                <w:rFonts w:ascii="Times New Roman" w:hAnsi="Times New Roman" w:cs="Times New Roman"/>
                <w:sz w:val="20"/>
                <w:szCs w:val="20"/>
              </w:rPr>
            </w:pPr>
            <w:r w:rsidRPr="0026078D">
              <w:rPr>
                <w:rFonts w:ascii="Times New Roman" w:hAnsi="Times New Roman" w:cs="Times New Roman"/>
                <w:sz w:val="20"/>
                <w:szCs w:val="20"/>
              </w:rPr>
              <w:t> </w:t>
            </w:r>
          </w:p>
        </w:tc>
      </w:tr>
      <w:tr w:rsidR="0026078D" w:rsidRPr="0026078D" w:rsidTr="0026078D">
        <w:trPr>
          <w:trHeight w:val="20"/>
        </w:trPr>
        <w:tc>
          <w:tcPr>
            <w:tcW w:w="2957" w:type="pct"/>
            <w:shd w:val="clear" w:color="auto" w:fill="auto"/>
            <w:noWrap/>
            <w:vAlign w:val="bottom"/>
            <w:hideMark/>
          </w:tcPr>
          <w:p w:rsidR="0026078D" w:rsidRPr="0026078D" w:rsidRDefault="0026078D" w:rsidP="0026078D">
            <w:pPr>
              <w:rPr>
                <w:rFonts w:ascii="Times New Roman" w:hAnsi="Times New Roman" w:cs="Times New Roman"/>
                <w:bCs/>
                <w:sz w:val="20"/>
                <w:szCs w:val="20"/>
              </w:rPr>
            </w:pPr>
            <w:r w:rsidRPr="0026078D">
              <w:rPr>
                <w:rFonts w:ascii="Times New Roman" w:hAnsi="Times New Roman" w:cs="Times New Roman"/>
                <w:bCs/>
                <w:sz w:val="20"/>
                <w:szCs w:val="20"/>
              </w:rPr>
              <w:t>МДОУ "Детский сад №11"</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0,027</w:t>
            </w:r>
          </w:p>
        </w:tc>
        <w:tc>
          <w:tcPr>
            <w:tcW w:w="1078"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0,049</w:t>
            </w:r>
          </w:p>
        </w:tc>
      </w:tr>
      <w:tr w:rsidR="0026078D" w:rsidRPr="0026078D" w:rsidTr="0026078D">
        <w:trPr>
          <w:trHeight w:val="20"/>
        </w:trPr>
        <w:tc>
          <w:tcPr>
            <w:tcW w:w="2957" w:type="pct"/>
            <w:shd w:val="clear" w:color="auto" w:fill="auto"/>
            <w:noWrap/>
            <w:vAlign w:val="bottom"/>
            <w:hideMark/>
          </w:tcPr>
          <w:p w:rsidR="0026078D" w:rsidRPr="0026078D" w:rsidRDefault="0026078D" w:rsidP="0026078D">
            <w:pPr>
              <w:rPr>
                <w:rFonts w:ascii="Times New Roman" w:hAnsi="Times New Roman" w:cs="Times New Roman"/>
                <w:bCs/>
                <w:sz w:val="20"/>
                <w:szCs w:val="20"/>
              </w:rPr>
            </w:pPr>
            <w:r w:rsidRPr="0026078D">
              <w:rPr>
                <w:rFonts w:ascii="Times New Roman" w:hAnsi="Times New Roman" w:cs="Times New Roman"/>
                <w:bCs/>
                <w:sz w:val="20"/>
                <w:szCs w:val="20"/>
              </w:rPr>
              <w:t>МОУ"Пчевжинская СОШ"</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0,183</w:t>
            </w:r>
          </w:p>
        </w:tc>
        <w:tc>
          <w:tcPr>
            <w:tcW w:w="1078"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0,023</w:t>
            </w:r>
          </w:p>
        </w:tc>
      </w:tr>
      <w:tr w:rsidR="0026078D" w:rsidRPr="0026078D" w:rsidTr="0026078D">
        <w:trPr>
          <w:trHeight w:val="20"/>
        </w:trPr>
        <w:tc>
          <w:tcPr>
            <w:tcW w:w="2957" w:type="pct"/>
            <w:shd w:val="clear" w:color="auto" w:fill="auto"/>
            <w:vAlign w:val="bottom"/>
            <w:hideMark/>
          </w:tcPr>
          <w:p w:rsidR="0026078D" w:rsidRPr="0026078D" w:rsidRDefault="0026078D" w:rsidP="0026078D">
            <w:pPr>
              <w:rPr>
                <w:rFonts w:ascii="Times New Roman" w:hAnsi="Times New Roman" w:cs="Times New Roman"/>
                <w:bCs/>
                <w:sz w:val="20"/>
                <w:szCs w:val="20"/>
              </w:rPr>
            </w:pPr>
            <w:r w:rsidRPr="0026078D">
              <w:rPr>
                <w:rFonts w:ascii="Times New Roman" w:hAnsi="Times New Roman" w:cs="Times New Roman"/>
                <w:bCs/>
                <w:sz w:val="20"/>
                <w:szCs w:val="20"/>
              </w:rPr>
              <w:t>Администрация МО Пчевжинское сельское поселение»</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0,032</w:t>
            </w:r>
          </w:p>
        </w:tc>
        <w:tc>
          <w:tcPr>
            <w:tcW w:w="1078"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0,007</w:t>
            </w:r>
          </w:p>
        </w:tc>
      </w:tr>
      <w:tr w:rsidR="0026078D" w:rsidRPr="0026078D" w:rsidTr="0026078D">
        <w:trPr>
          <w:trHeight w:val="20"/>
        </w:trPr>
        <w:tc>
          <w:tcPr>
            <w:tcW w:w="2957" w:type="pct"/>
            <w:shd w:val="clear" w:color="auto" w:fill="auto"/>
            <w:noWrap/>
            <w:vAlign w:val="bottom"/>
            <w:hideMark/>
          </w:tcPr>
          <w:p w:rsidR="0026078D" w:rsidRPr="0026078D" w:rsidRDefault="0026078D" w:rsidP="0026078D">
            <w:pPr>
              <w:rPr>
                <w:rFonts w:ascii="Times New Roman" w:hAnsi="Times New Roman" w:cs="Times New Roman"/>
                <w:bCs/>
                <w:sz w:val="20"/>
                <w:szCs w:val="20"/>
              </w:rPr>
            </w:pPr>
            <w:r w:rsidRPr="0026078D">
              <w:rPr>
                <w:rFonts w:ascii="Times New Roman" w:hAnsi="Times New Roman" w:cs="Times New Roman"/>
                <w:bCs/>
                <w:sz w:val="20"/>
                <w:szCs w:val="20"/>
              </w:rPr>
              <w:t>ГБУЗ ЛО "Киришская КМБ"</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0,010</w:t>
            </w:r>
          </w:p>
        </w:tc>
        <w:tc>
          <w:tcPr>
            <w:tcW w:w="1078"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0,013</w:t>
            </w:r>
          </w:p>
        </w:tc>
      </w:tr>
      <w:tr w:rsidR="0026078D" w:rsidRPr="0026078D" w:rsidTr="0026078D">
        <w:trPr>
          <w:trHeight w:val="20"/>
        </w:trPr>
        <w:tc>
          <w:tcPr>
            <w:tcW w:w="2957" w:type="pct"/>
            <w:shd w:val="clear" w:color="auto" w:fill="auto"/>
            <w:noWrap/>
            <w:vAlign w:val="bottom"/>
          </w:tcPr>
          <w:p w:rsidR="0026078D" w:rsidRPr="0026078D" w:rsidRDefault="0026078D" w:rsidP="0026078D">
            <w:pPr>
              <w:rPr>
                <w:rFonts w:ascii="Times New Roman" w:hAnsi="Times New Roman" w:cs="Times New Roman"/>
                <w:bCs/>
                <w:sz w:val="20"/>
                <w:szCs w:val="20"/>
              </w:rPr>
            </w:pPr>
            <w:r w:rsidRPr="0026078D">
              <w:rPr>
                <w:rFonts w:ascii="Times New Roman" w:hAnsi="Times New Roman" w:cs="Times New Roman"/>
                <w:sz w:val="20"/>
                <w:szCs w:val="20"/>
              </w:rPr>
              <w:t>Фельдшерско-акушерский пункт</w:t>
            </w:r>
          </w:p>
        </w:tc>
        <w:tc>
          <w:tcPr>
            <w:tcW w:w="965" w:type="pct"/>
            <w:shd w:val="clear" w:color="auto" w:fill="auto"/>
            <w:noWrap/>
            <w:vAlign w:val="bottom"/>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0,110</w:t>
            </w:r>
          </w:p>
        </w:tc>
        <w:tc>
          <w:tcPr>
            <w:tcW w:w="1078" w:type="pct"/>
            <w:shd w:val="clear" w:color="auto" w:fill="auto"/>
            <w:noWrap/>
            <w:vAlign w:val="bottom"/>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0,072</w:t>
            </w:r>
          </w:p>
        </w:tc>
      </w:tr>
      <w:tr w:rsidR="0026078D" w:rsidRPr="0026078D" w:rsidTr="0026078D">
        <w:trPr>
          <w:trHeight w:val="20"/>
        </w:trPr>
        <w:tc>
          <w:tcPr>
            <w:tcW w:w="2957" w:type="pct"/>
            <w:shd w:val="clear" w:color="auto" w:fill="auto"/>
            <w:noWrap/>
            <w:vAlign w:val="bottom"/>
            <w:hideMark/>
          </w:tcPr>
          <w:p w:rsidR="0026078D" w:rsidRPr="0026078D" w:rsidRDefault="0026078D" w:rsidP="0026078D">
            <w:pPr>
              <w:jc w:val="right"/>
              <w:rPr>
                <w:rFonts w:ascii="Times New Roman" w:hAnsi="Times New Roman" w:cs="Times New Roman"/>
                <w:bCs/>
                <w:sz w:val="20"/>
                <w:szCs w:val="20"/>
              </w:rPr>
            </w:pPr>
            <w:r w:rsidRPr="0026078D">
              <w:rPr>
                <w:rFonts w:ascii="Times New Roman" w:hAnsi="Times New Roman" w:cs="Times New Roman"/>
                <w:bCs/>
                <w:sz w:val="20"/>
                <w:szCs w:val="20"/>
              </w:rPr>
              <w:t>Всего по Бюджетным Организациям</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0,362</w:t>
            </w:r>
          </w:p>
        </w:tc>
        <w:tc>
          <w:tcPr>
            <w:tcW w:w="1078"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0,164</w:t>
            </w:r>
          </w:p>
        </w:tc>
      </w:tr>
      <w:tr w:rsidR="0026078D" w:rsidRPr="0026078D" w:rsidTr="0026078D">
        <w:trPr>
          <w:trHeight w:val="20"/>
        </w:trPr>
        <w:tc>
          <w:tcPr>
            <w:tcW w:w="2957" w:type="pct"/>
            <w:shd w:val="clear" w:color="auto" w:fill="auto"/>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Прочие Организации</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 </w:t>
            </w:r>
          </w:p>
        </w:tc>
        <w:tc>
          <w:tcPr>
            <w:tcW w:w="1078"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 </w:t>
            </w:r>
          </w:p>
        </w:tc>
      </w:tr>
      <w:tr w:rsidR="0026078D" w:rsidRPr="0026078D" w:rsidTr="0026078D">
        <w:trPr>
          <w:trHeight w:val="20"/>
        </w:trPr>
        <w:tc>
          <w:tcPr>
            <w:tcW w:w="2957" w:type="pct"/>
            <w:shd w:val="clear" w:color="auto" w:fill="auto"/>
            <w:noWrap/>
            <w:vAlign w:val="bottom"/>
            <w:hideMark/>
          </w:tcPr>
          <w:p w:rsidR="0026078D" w:rsidRPr="0026078D" w:rsidRDefault="0026078D" w:rsidP="0026078D">
            <w:pPr>
              <w:rPr>
                <w:rFonts w:ascii="Times New Roman" w:hAnsi="Times New Roman" w:cs="Times New Roman"/>
                <w:bCs/>
                <w:sz w:val="20"/>
                <w:szCs w:val="20"/>
              </w:rPr>
            </w:pPr>
            <w:r w:rsidRPr="0026078D">
              <w:rPr>
                <w:rFonts w:ascii="Times New Roman" w:hAnsi="Times New Roman" w:cs="Times New Roman"/>
                <w:bCs/>
                <w:sz w:val="20"/>
                <w:szCs w:val="20"/>
              </w:rPr>
              <w:t>ООО "Кириши Леспром"</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0,021</w:t>
            </w:r>
          </w:p>
        </w:tc>
        <w:tc>
          <w:tcPr>
            <w:tcW w:w="1078"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 xml:space="preserve"> </w:t>
            </w:r>
          </w:p>
        </w:tc>
      </w:tr>
      <w:tr w:rsidR="0026078D" w:rsidRPr="0026078D" w:rsidTr="0026078D">
        <w:trPr>
          <w:trHeight w:val="20"/>
        </w:trPr>
        <w:tc>
          <w:tcPr>
            <w:tcW w:w="2957" w:type="pct"/>
            <w:shd w:val="clear" w:color="auto" w:fill="auto"/>
            <w:noWrap/>
            <w:vAlign w:val="bottom"/>
            <w:hideMark/>
          </w:tcPr>
          <w:p w:rsidR="0026078D" w:rsidRPr="0026078D" w:rsidRDefault="0026078D" w:rsidP="0026078D">
            <w:pPr>
              <w:rPr>
                <w:rFonts w:ascii="Times New Roman" w:hAnsi="Times New Roman" w:cs="Times New Roman"/>
                <w:bCs/>
                <w:sz w:val="20"/>
                <w:szCs w:val="20"/>
              </w:rPr>
            </w:pPr>
            <w:r w:rsidRPr="0026078D">
              <w:rPr>
                <w:rFonts w:ascii="Times New Roman" w:hAnsi="Times New Roman" w:cs="Times New Roman"/>
                <w:bCs/>
                <w:sz w:val="20"/>
                <w:szCs w:val="20"/>
              </w:rPr>
              <w:t>МП "Управление ВКХ" п.Пчевжа</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0,034</w:t>
            </w:r>
          </w:p>
        </w:tc>
        <w:tc>
          <w:tcPr>
            <w:tcW w:w="1078" w:type="pct"/>
            <w:shd w:val="clear" w:color="auto" w:fill="auto"/>
            <w:noWrap/>
            <w:vAlign w:val="bottom"/>
            <w:hideMark/>
          </w:tcPr>
          <w:p w:rsidR="0026078D" w:rsidRPr="0026078D" w:rsidRDefault="0026078D" w:rsidP="0026078D">
            <w:pPr>
              <w:rPr>
                <w:rFonts w:ascii="Times New Roman" w:hAnsi="Times New Roman" w:cs="Times New Roman"/>
                <w:sz w:val="20"/>
                <w:szCs w:val="20"/>
              </w:rPr>
            </w:pPr>
            <w:r w:rsidRPr="0026078D">
              <w:rPr>
                <w:rFonts w:ascii="Times New Roman" w:hAnsi="Times New Roman" w:cs="Times New Roman"/>
                <w:sz w:val="20"/>
                <w:szCs w:val="20"/>
              </w:rPr>
              <w:t> </w:t>
            </w:r>
          </w:p>
        </w:tc>
      </w:tr>
      <w:tr w:rsidR="0026078D" w:rsidRPr="0026078D" w:rsidTr="0026078D">
        <w:trPr>
          <w:trHeight w:val="20"/>
        </w:trPr>
        <w:tc>
          <w:tcPr>
            <w:tcW w:w="2957" w:type="pct"/>
            <w:shd w:val="clear" w:color="auto" w:fill="auto"/>
            <w:noWrap/>
            <w:vAlign w:val="bottom"/>
            <w:hideMark/>
          </w:tcPr>
          <w:p w:rsidR="0026078D" w:rsidRPr="0026078D" w:rsidRDefault="0026078D" w:rsidP="0026078D">
            <w:pPr>
              <w:rPr>
                <w:rFonts w:ascii="Times New Roman" w:hAnsi="Times New Roman" w:cs="Times New Roman"/>
                <w:bCs/>
                <w:sz w:val="20"/>
                <w:szCs w:val="20"/>
              </w:rPr>
            </w:pPr>
            <w:r w:rsidRPr="0026078D">
              <w:rPr>
                <w:rFonts w:ascii="Times New Roman" w:hAnsi="Times New Roman" w:cs="Times New Roman"/>
                <w:bCs/>
                <w:sz w:val="20"/>
                <w:szCs w:val="20"/>
              </w:rPr>
              <w:t>ПАО "Ростелеком"</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0,018</w:t>
            </w:r>
          </w:p>
        </w:tc>
        <w:tc>
          <w:tcPr>
            <w:tcW w:w="1078" w:type="pct"/>
            <w:shd w:val="clear" w:color="auto" w:fill="auto"/>
            <w:noWrap/>
            <w:vAlign w:val="bottom"/>
            <w:hideMark/>
          </w:tcPr>
          <w:p w:rsidR="0026078D" w:rsidRPr="0026078D" w:rsidRDefault="0026078D" w:rsidP="0026078D">
            <w:pPr>
              <w:rPr>
                <w:rFonts w:ascii="Times New Roman" w:hAnsi="Times New Roman" w:cs="Times New Roman"/>
                <w:sz w:val="20"/>
                <w:szCs w:val="20"/>
              </w:rPr>
            </w:pPr>
            <w:r w:rsidRPr="0026078D">
              <w:rPr>
                <w:rFonts w:ascii="Times New Roman" w:hAnsi="Times New Roman" w:cs="Times New Roman"/>
                <w:sz w:val="20"/>
                <w:szCs w:val="20"/>
              </w:rPr>
              <w:t> </w:t>
            </w:r>
          </w:p>
        </w:tc>
      </w:tr>
      <w:tr w:rsidR="0026078D" w:rsidRPr="0026078D" w:rsidTr="0026078D">
        <w:trPr>
          <w:trHeight w:val="20"/>
        </w:trPr>
        <w:tc>
          <w:tcPr>
            <w:tcW w:w="2957" w:type="pct"/>
            <w:shd w:val="clear" w:color="auto" w:fill="auto"/>
            <w:noWrap/>
            <w:vAlign w:val="bottom"/>
            <w:hideMark/>
          </w:tcPr>
          <w:p w:rsidR="0026078D" w:rsidRPr="0026078D" w:rsidRDefault="0026078D" w:rsidP="0026078D">
            <w:pPr>
              <w:rPr>
                <w:rFonts w:ascii="Times New Roman" w:hAnsi="Times New Roman" w:cs="Times New Roman"/>
                <w:bCs/>
                <w:sz w:val="20"/>
                <w:szCs w:val="20"/>
              </w:rPr>
            </w:pPr>
            <w:r w:rsidRPr="0026078D">
              <w:rPr>
                <w:rFonts w:ascii="Times New Roman" w:hAnsi="Times New Roman" w:cs="Times New Roman"/>
                <w:bCs/>
                <w:sz w:val="20"/>
                <w:szCs w:val="20"/>
              </w:rPr>
              <w:t>ООО "Современные инженерные системы"</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0,004</w:t>
            </w:r>
          </w:p>
        </w:tc>
        <w:tc>
          <w:tcPr>
            <w:tcW w:w="1078" w:type="pct"/>
            <w:shd w:val="clear" w:color="auto" w:fill="auto"/>
            <w:noWrap/>
            <w:vAlign w:val="bottom"/>
            <w:hideMark/>
          </w:tcPr>
          <w:p w:rsidR="0026078D" w:rsidRPr="0026078D" w:rsidRDefault="0026078D" w:rsidP="0026078D">
            <w:pPr>
              <w:rPr>
                <w:rFonts w:ascii="Times New Roman" w:hAnsi="Times New Roman" w:cs="Times New Roman"/>
                <w:sz w:val="20"/>
                <w:szCs w:val="20"/>
              </w:rPr>
            </w:pPr>
            <w:r w:rsidRPr="0026078D">
              <w:rPr>
                <w:rFonts w:ascii="Times New Roman" w:hAnsi="Times New Roman" w:cs="Times New Roman"/>
                <w:sz w:val="20"/>
                <w:szCs w:val="20"/>
              </w:rPr>
              <w:t> </w:t>
            </w:r>
          </w:p>
        </w:tc>
      </w:tr>
      <w:tr w:rsidR="0026078D" w:rsidRPr="0026078D" w:rsidTr="0026078D">
        <w:trPr>
          <w:trHeight w:val="20"/>
        </w:trPr>
        <w:tc>
          <w:tcPr>
            <w:tcW w:w="2957" w:type="pct"/>
            <w:shd w:val="clear" w:color="auto" w:fill="auto"/>
            <w:noWrap/>
            <w:vAlign w:val="bottom"/>
            <w:hideMark/>
          </w:tcPr>
          <w:p w:rsidR="0026078D" w:rsidRPr="0026078D" w:rsidRDefault="0026078D" w:rsidP="0026078D">
            <w:pPr>
              <w:jc w:val="right"/>
              <w:rPr>
                <w:rFonts w:ascii="Times New Roman" w:hAnsi="Times New Roman" w:cs="Times New Roman"/>
                <w:bCs/>
                <w:sz w:val="20"/>
                <w:szCs w:val="20"/>
              </w:rPr>
            </w:pPr>
            <w:r w:rsidRPr="0026078D">
              <w:rPr>
                <w:rFonts w:ascii="Times New Roman" w:hAnsi="Times New Roman" w:cs="Times New Roman"/>
                <w:bCs/>
                <w:sz w:val="20"/>
                <w:szCs w:val="20"/>
              </w:rPr>
              <w:t>Всего по Прочим Организациям</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0,077</w:t>
            </w:r>
          </w:p>
        </w:tc>
        <w:tc>
          <w:tcPr>
            <w:tcW w:w="1078" w:type="pct"/>
            <w:shd w:val="clear" w:color="auto" w:fill="auto"/>
            <w:noWrap/>
            <w:vAlign w:val="bottom"/>
            <w:hideMark/>
          </w:tcPr>
          <w:p w:rsidR="0026078D" w:rsidRPr="0026078D" w:rsidRDefault="0026078D" w:rsidP="0026078D">
            <w:pPr>
              <w:jc w:val="center"/>
              <w:rPr>
                <w:rFonts w:ascii="Times New Roman" w:hAnsi="Times New Roman" w:cs="Times New Roman"/>
                <w:bCs/>
                <w:sz w:val="20"/>
                <w:szCs w:val="20"/>
              </w:rPr>
            </w:pPr>
            <w:r w:rsidRPr="0026078D">
              <w:rPr>
                <w:rFonts w:ascii="Times New Roman" w:hAnsi="Times New Roman" w:cs="Times New Roman"/>
                <w:bCs/>
                <w:sz w:val="20"/>
                <w:szCs w:val="20"/>
              </w:rPr>
              <w:t>0,000</w:t>
            </w:r>
          </w:p>
        </w:tc>
      </w:tr>
      <w:tr w:rsidR="0026078D" w:rsidRPr="0026078D" w:rsidTr="0026078D">
        <w:trPr>
          <w:trHeight w:val="20"/>
        </w:trPr>
        <w:tc>
          <w:tcPr>
            <w:tcW w:w="2957" w:type="pct"/>
            <w:shd w:val="clear" w:color="auto" w:fill="auto"/>
            <w:noWrap/>
            <w:vAlign w:val="bottom"/>
            <w:hideMark/>
          </w:tcPr>
          <w:p w:rsidR="0026078D" w:rsidRPr="0026078D" w:rsidRDefault="0026078D" w:rsidP="0026078D">
            <w:pPr>
              <w:rPr>
                <w:rFonts w:ascii="Times New Roman" w:hAnsi="Times New Roman" w:cs="Times New Roman"/>
                <w:sz w:val="20"/>
                <w:szCs w:val="20"/>
              </w:rPr>
            </w:pPr>
            <w:r w:rsidRPr="0026078D">
              <w:rPr>
                <w:rFonts w:ascii="Times New Roman" w:hAnsi="Times New Roman" w:cs="Times New Roman"/>
                <w:sz w:val="20"/>
                <w:szCs w:val="20"/>
              </w:rPr>
              <w:t> </w:t>
            </w:r>
          </w:p>
        </w:tc>
        <w:tc>
          <w:tcPr>
            <w:tcW w:w="965" w:type="pct"/>
            <w:shd w:val="clear" w:color="auto" w:fill="auto"/>
            <w:noWrap/>
            <w:vAlign w:val="bottom"/>
            <w:hideMark/>
          </w:tcPr>
          <w:p w:rsidR="0026078D" w:rsidRPr="0026078D" w:rsidRDefault="0026078D" w:rsidP="0026078D">
            <w:pPr>
              <w:jc w:val="center"/>
              <w:rPr>
                <w:rFonts w:ascii="Times New Roman" w:hAnsi="Times New Roman" w:cs="Times New Roman"/>
                <w:sz w:val="20"/>
                <w:szCs w:val="20"/>
              </w:rPr>
            </w:pPr>
            <w:r w:rsidRPr="0026078D">
              <w:rPr>
                <w:rFonts w:ascii="Times New Roman" w:hAnsi="Times New Roman" w:cs="Times New Roman"/>
                <w:sz w:val="20"/>
                <w:szCs w:val="20"/>
              </w:rPr>
              <w:t>2,050</w:t>
            </w:r>
          </w:p>
        </w:tc>
        <w:tc>
          <w:tcPr>
            <w:tcW w:w="1078" w:type="pct"/>
            <w:shd w:val="clear" w:color="auto" w:fill="auto"/>
            <w:noWrap/>
            <w:vAlign w:val="bottom"/>
            <w:hideMark/>
          </w:tcPr>
          <w:p w:rsidR="0026078D" w:rsidRPr="0026078D" w:rsidRDefault="0026078D" w:rsidP="0026078D">
            <w:pPr>
              <w:jc w:val="center"/>
              <w:rPr>
                <w:rFonts w:ascii="Times New Roman" w:hAnsi="Times New Roman" w:cs="Times New Roman"/>
                <w:sz w:val="20"/>
                <w:szCs w:val="20"/>
              </w:rPr>
            </w:pPr>
            <w:r w:rsidRPr="0026078D">
              <w:rPr>
                <w:rFonts w:ascii="Times New Roman" w:hAnsi="Times New Roman" w:cs="Times New Roman"/>
                <w:sz w:val="20"/>
                <w:szCs w:val="20"/>
              </w:rPr>
              <w:t>0,628</w:t>
            </w:r>
          </w:p>
        </w:tc>
      </w:tr>
    </w:tbl>
    <w:p w:rsidR="00EA67BF" w:rsidRDefault="00EA67BF" w:rsidP="0026078D">
      <w:pPr>
        <w:widowControl/>
        <w:jc w:val="both"/>
        <w:rPr>
          <w:rFonts w:ascii="Times New Roman" w:eastAsia="Times New Roman" w:hAnsi="Times New Roman" w:cs="Times New Roman"/>
          <w:color w:val="auto"/>
          <w:sz w:val="20"/>
          <w:szCs w:val="20"/>
          <w:lang w:val="en-US" w:bidi="ar-SA"/>
        </w:rPr>
      </w:pPr>
    </w:p>
    <w:p w:rsidR="0026078D" w:rsidRPr="0026078D" w:rsidRDefault="0026078D" w:rsidP="0026078D">
      <w:pPr>
        <w:widowControl/>
        <w:jc w:val="center"/>
        <w:rPr>
          <w:rFonts w:ascii="Times New Roman" w:eastAsia="Times New Roman" w:hAnsi="Times New Roman" w:cs="Times New Roman"/>
          <w:b/>
          <w:bCs/>
          <w:color w:val="auto"/>
          <w:sz w:val="20"/>
          <w:szCs w:val="20"/>
          <w:lang w:bidi="ar-SA"/>
        </w:rPr>
      </w:pPr>
      <w:bookmarkStart w:id="8" w:name="_Toc338864388"/>
      <w:r w:rsidRPr="0026078D">
        <w:rPr>
          <w:rFonts w:ascii="Times New Roman" w:eastAsia="Times New Roman" w:hAnsi="Times New Roman" w:cs="Times New Roman"/>
          <w:b/>
          <w:bCs/>
          <w:color w:val="auto"/>
          <w:sz w:val="20"/>
          <w:szCs w:val="20"/>
          <w:lang w:bidi="ar-SA"/>
        </w:rPr>
        <w:t>Раздел 2. Перспективные балансы тепловой мощности источников тепловой энергии и тепловой нагрузки потребителей</w:t>
      </w:r>
      <w:bookmarkEnd w:id="8"/>
      <w:r w:rsidRPr="0026078D">
        <w:rPr>
          <w:rFonts w:ascii="Times New Roman" w:eastAsia="Times New Roman" w:hAnsi="Times New Roman" w:cs="Times New Roman"/>
          <w:b/>
          <w:bCs/>
          <w:color w:val="auto"/>
          <w:sz w:val="20"/>
          <w:szCs w:val="20"/>
          <w:lang w:bidi="ar-SA"/>
        </w:rPr>
        <w:t>.</w:t>
      </w:r>
    </w:p>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К основным объектам, планируемым к строительству и реконструкции на территории муниципального образования Пчёвжинское сельское поселение, до 2032 года относятся строительство фельдшерско-акушерского пункта пос. Пчевжа.</w:t>
      </w:r>
    </w:p>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Общая нагрузка с учетом перспективы составит 2,678 Гкал/ч, располагаемая мощность котельной 5,17 Гкал/ч. Из этого следует, что дефицита тепловой мощности с учетом новых потребителей не предвидится. В таблице 2.1 сведен перспективный баланс тепловой мощности котельной в поселке Пчевжа.</w:t>
      </w:r>
    </w:p>
    <w:p w:rsidR="0026078D" w:rsidRPr="0026078D" w:rsidRDefault="0026078D" w:rsidP="0026078D">
      <w:pPr>
        <w:widowControl/>
        <w:jc w:val="center"/>
        <w:rPr>
          <w:rFonts w:ascii="Times New Roman" w:eastAsia="Times New Roman" w:hAnsi="Times New Roman" w:cs="Times New Roman"/>
          <w:b/>
          <w:color w:val="auto"/>
          <w:sz w:val="20"/>
          <w:szCs w:val="20"/>
          <w:lang w:bidi="ar-SA"/>
        </w:rPr>
      </w:pPr>
      <w:r w:rsidRPr="0026078D">
        <w:rPr>
          <w:rFonts w:ascii="Times New Roman" w:eastAsia="Times New Roman" w:hAnsi="Times New Roman" w:cs="Times New Roman"/>
          <w:b/>
          <w:color w:val="auto"/>
          <w:sz w:val="20"/>
          <w:szCs w:val="20"/>
          <w:lang w:bidi="ar-SA"/>
        </w:rPr>
        <w:t>Таблица 2.1 Перспективный баланс тепловой мощности котельной п. Пчевжа.</w:t>
      </w:r>
    </w:p>
    <w:p w:rsidR="0026078D" w:rsidRPr="00EA67BF" w:rsidRDefault="0026078D" w:rsidP="0026078D">
      <w:pPr>
        <w:widowControl/>
        <w:jc w:val="center"/>
        <w:rPr>
          <w:rFonts w:ascii="Times New Roman" w:eastAsia="Times New Roman" w:hAnsi="Times New Roman" w:cs="Times New Roman"/>
          <w:color w:val="auto"/>
          <w:sz w:val="20"/>
          <w:szCs w:val="20"/>
          <w:lang w:bidi="ar-SA"/>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1"/>
        <w:gridCol w:w="2977"/>
        <w:gridCol w:w="992"/>
        <w:gridCol w:w="992"/>
        <w:gridCol w:w="1134"/>
        <w:gridCol w:w="1134"/>
      </w:tblGrid>
      <w:tr w:rsidR="0026078D" w:rsidRPr="0026078D" w:rsidTr="0026078D">
        <w:trPr>
          <w:trHeight w:val="20"/>
        </w:trPr>
        <w:tc>
          <w:tcPr>
            <w:tcW w:w="6961" w:type="dxa"/>
            <w:vMerge w:val="restart"/>
            <w:shd w:val="clear" w:color="auto" w:fill="D9D9D9"/>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Наименование показателей</w:t>
            </w:r>
          </w:p>
        </w:tc>
        <w:tc>
          <w:tcPr>
            <w:tcW w:w="2977" w:type="dxa"/>
            <w:vMerge w:val="restart"/>
            <w:shd w:val="clear" w:color="auto" w:fill="D9D9D9"/>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Единица измерения</w:t>
            </w:r>
          </w:p>
        </w:tc>
        <w:tc>
          <w:tcPr>
            <w:tcW w:w="4252" w:type="dxa"/>
            <w:gridSpan w:val="4"/>
            <w:shd w:val="clear" w:color="auto" w:fill="D9D9D9"/>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Годы</w:t>
            </w:r>
          </w:p>
        </w:tc>
      </w:tr>
      <w:tr w:rsidR="0026078D" w:rsidRPr="0026078D" w:rsidTr="0026078D">
        <w:trPr>
          <w:trHeight w:val="20"/>
        </w:trPr>
        <w:tc>
          <w:tcPr>
            <w:tcW w:w="6961" w:type="dxa"/>
            <w:vMerge/>
            <w:shd w:val="clear" w:color="auto" w:fill="D9D9D9"/>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p>
        </w:tc>
        <w:tc>
          <w:tcPr>
            <w:tcW w:w="2977" w:type="dxa"/>
            <w:vMerge/>
            <w:shd w:val="clear" w:color="auto" w:fill="D9D9D9"/>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p>
        </w:tc>
        <w:tc>
          <w:tcPr>
            <w:tcW w:w="992" w:type="dxa"/>
            <w:shd w:val="clear" w:color="auto" w:fill="D9D9D9"/>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2012</w:t>
            </w:r>
          </w:p>
        </w:tc>
        <w:tc>
          <w:tcPr>
            <w:tcW w:w="992" w:type="dxa"/>
            <w:shd w:val="clear" w:color="auto" w:fill="D9D9D9"/>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2017</w:t>
            </w:r>
          </w:p>
        </w:tc>
        <w:tc>
          <w:tcPr>
            <w:tcW w:w="1134" w:type="dxa"/>
            <w:shd w:val="clear" w:color="auto" w:fill="D9D9D9"/>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2020</w:t>
            </w:r>
          </w:p>
        </w:tc>
        <w:tc>
          <w:tcPr>
            <w:tcW w:w="1134" w:type="dxa"/>
            <w:shd w:val="clear" w:color="auto" w:fill="D9D9D9"/>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2032</w:t>
            </w:r>
          </w:p>
        </w:tc>
      </w:tr>
      <w:tr w:rsidR="0026078D" w:rsidRPr="0026078D" w:rsidTr="0026078D">
        <w:trPr>
          <w:trHeight w:val="20"/>
        </w:trPr>
        <w:tc>
          <w:tcPr>
            <w:tcW w:w="6961"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Установленная тепловая мощность</w:t>
            </w:r>
          </w:p>
        </w:tc>
        <w:tc>
          <w:tcPr>
            <w:tcW w:w="2977"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Гкал/час</w:t>
            </w:r>
          </w:p>
        </w:tc>
        <w:tc>
          <w:tcPr>
            <w:tcW w:w="992"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5,17</w:t>
            </w:r>
          </w:p>
        </w:tc>
        <w:tc>
          <w:tcPr>
            <w:tcW w:w="992"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5,17</w:t>
            </w:r>
          </w:p>
        </w:tc>
        <w:tc>
          <w:tcPr>
            <w:tcW w:w="1134"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5,17</w:t>
            </w:r>
          </w:p>
        </w:tc>
        <w:tc>
          <w:tcPr>
            <w:tcW w:w="1134"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5,17</w:t>
            </w:r>
          </w:p>
        </w:tc>
      </w:tr>
      <w:tr w:rsidR="0026078D" w:rsidRPr="0026078D" w:rsidTr="0026078D">
        <w:trPr>
          <w:trHeight w:val="20"/>
        </w:trPr>
        <w:tc>
          <w:tcPr>
            <w:tcW w:w="6961"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Располагаемая тепловая мощность</w:t>
            </w:r>
          </w:p>
        </w:tc>
        <w:tc>
          <w:tcPr>
            <w:tcW w:w="2977"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Гкал/час</w:t>
            </w:r>
          </w:p>
        </w:tc>
        <w:tc>
          <w:tcPr>
            <w:tcW w:w="992"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5,17</w:t>
            </w:r>
          </w:p>
        </w:tc>
        <w:tc>
          <w:tcPr>
            <w:tcW w:w="992"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5,17</w:t>
            </w:r>
          </w:p>
        </w:tc>
        <w:tc>
          <w:tcPr>
            <w:tcW w:w="1134"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5,17</w:t>
            </w:r>
          </w:p>
        </w:tc>
        <w:tc>
          <w:tcPr>
            <w:tcW w:w="1134"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5,17</w:t>
            </w:r>
          </w:p>
        </w:tc>
      </w:tr>
      <w:tr w:rsidR="0026078D" w:rsidRPr="0026078D" w:rsidTr="0026078D">
        <w:trPr>
          <w:trHeight w:val="20"/>
        </w:trPr>
        <w:tc>
          <w:tcPr>
            <w:tcW w:w="6961"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Подключенная нагрузка</w:t>
            </w:r>
          </w:p>
        </w:tc>
        <w:tc>
          <w:tcPr>
            <w:tcW w:w="2977"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Гкал/час</w:t>
            </w:r>
          </w:p>
        </w:tc>
        <w:tc>
          <w:tcPr>
            <w:tcW w:w="992"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2,47</w:t>
            </w:r>
          </w:p>
        </w:tc>
        <w:tc>
          <w:tcPr>
            <w:tcW w:w="992" w:type="dxa"/>
            <w:shd w:val="clear" w:color="auto" w:fill="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2,496</w:t>
            </w:r>
          </w:p>
        </w:tc>
        <w:tc>
          <w:tcPr>
            <w:tcW w:w="1134" w:type="dxa"/>
            <w:shd w:val="clear" w:color="auto" w:fill="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2,678</w:t>
            </w:r>
          </w:p>
        </w:tc>
        <w:tc>
          <w:tcPr>
            <w:tcW w:w="1134" w:type="dxa"/>
            <w:shd w:val="clear" w:color="auto" w:fill="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2,678</w:t>
            </w:r>
          </w:p>
        </w:tc>
      </w:tr>
      <w:tr w:rsidR="0026078D" w:rsidRPr="0026078D" w:rsidTr="0026078D">
        <w:trPr>
          <w:trHeight w:val="20"/>
        </w:trPr>
        <w:tc>
          <w:tcPr>
            <w:tcW w:w="6961"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Резерв/дефицит</w:t>
            </w:r>
          </w:p>
        </w:tc>
        <w:tc>
          <w:tcPr>
            <w:tcW w:w="2977"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Гкал/час</w:t>
            </w:r>
          </w:p>
        </w:tc>
        <w:tc>
          <w:tcPr>
            <w:tcW w:w="992"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2,70</w:t>
            </w:r>
          </w:p>
        </w:tc>
        <w:tc>
          <w:tcPr>
            <w:tcW w:w="992"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2,674</w:t>
            </w:r>
          </w:p>
        </w:tc>
        <w:tc>
          <w:tcPr>
            <w:tcW w:w="1134"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2,492</w:t>
            </w:r>
          </w:p>
        </w:tc>
        <w:tc>
          <w:tcPr>
            <w:tcW w:w="1134" w:type="dxa"/>
            <w:shd w:val="clear" w:color="auto" w:fill="auto"/>
            <w:vAlign w:val="center"/>
            <w:hideMark/>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2,492</w:t>
            </w:r>
          </w:p>
        </w:tc>
      </w:tr>
    </w:tbl>
    <w:p w:rsidR="00EA67BF" w:rsidRDefault="00EA67BF" w:rsidP="0026078D">
      <w:pPr>
        <w:widowControl/>
        <w:jc w:val="both"/>
        <w:rPr>
          <w:rFonts w:ascii="Times New Roman" w:eastAsia="Times New Roman" w:hAnsi="Times New Roman" w:cs="Times New Roman"/>
          <w:b/>
          <w:color w:val="auto"/>
          <w:sz w:val="20"/>
          <w:szCs w:val="20"/>
          <w:lang w:val="en-US" w:bidi="ar-SA"/>
        </w:rPr>
      </w:pPr>
    </w:p>
    <w:p w:rsidR="0026078D" w:rsidRPr="0026078D" w:rsidRDefault="0026078D" w:rsidP="0026078D">
      <w:pPr>
        <w:widowControl/>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В данной работе будут рассмотрено два варианта развития тепловых сетей Пчёвжинского сельского поселения:</w:t>
      </w:r>
    </w:p>
    <w:p w:rsidR="0026078D" w:rsidRPr="0026078D" w:rsidRDefault="0026078D" w:rsidP="0026078D">
      <w:pPr>
        <w:widowControl/>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Первый вариант – установка индивидуальных тепловых пунктов у абонентов с зависимым подключением системы отопления и закрытой схемой ГВС.</w:t>
      </w:r>
    </w:p>
    <w:p w:rsidR="0026078D" w:rsidRPr="0026078D" w:rsidRDefault="0026078D" w:rsidP="0026078D">
      <w:pPr>
        <w:widowControl/>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Второй вариант – восстановление 4-х трубной системы теплоснабжения </w:t>
      </w:r>
    </w:p>
    <w:p w:rsidR="0026078D" w:rsidRPr="0026078D" w:rsidRDefault="0026078D" w:rsidP="0026078D">
      <w:pPr>
        <w:widowControl/>
        <w:rPr>
          <w:rFonts w:ascii="Times New Roman" w:eastAsia="Times New Roman" w:hAnsi="Times New Roman" w:cs="Times New Roman"/>
          <w:bCs/>
          <w:color w:val="auto"/>
          <w:sz w:val="20"/>
          <w:szCs w:val="20"/>
          <w:lang w:bidi="ar-SA"/>
        </w:rPr>
      </w:pPr>
      <w:bookmarkStart w:id="9" w:name="_Toc338864389"/>
      <w:r w:rsidRPr="0026078D">
        <w:rPr>
          <w:rFonts w:ascii="Times New Roman" w:eastAsia="Times New Roman" w:hAnsi="Times New Roman" w:cs="Times New Roman"/>
          <w:bCs/>
          <w:color w:val="auto"/>
          <w:sz w:val="20"/>
          <w:szCs w:val="20"/>
          <w:lang w:bidi="ar-SA"/>
        </w:rPr>
        <w:t>Раздел 3. Перспективные балансы теплоносителя</w:t>
      </w:r>
      <w:bookmarkEnd w:id="9"/>
    </w:p>
    <w:p w:rsidR="0026078D" w:rsidRPr="0026078D" w:rsidRDefault="0026078D" w:rsidP="0026078D">
      <w:pPr>
        <w:widowControl/>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Качество сетевой и подпиточной воды должно соответствовать требованиям СанПиН 2.1.4.2496-09 . В таблицу 3.1 сведены основные требования к показателям качества пропиточной воды.</w:t>
      </w:r>
    </w:p>
    <w:p w:rsidR="0026078D" w:rsidRPr="0026078D" w:rsidRDefault="0026078D" w:rsidP="0026078D">
      <w:pPr>
        <w:widowControl/>
        <w:jc w:val="both"/>
        <w:rPr>
          <w:rFonts w:ascii="Times New Roman" w:eastAsia="Times New Roman" w:hAnsi="Times New Roman" w:cs="Times New Roman"/>
          <w:b/>
          <w:color w:val="auto"/>
          <w:sz w:val="20"/>
          <w:szCs w:val="20"/>
          <w:lang w:bidi="ar-SA"/>
        </w:rPr>
      </w:pPr>
      <w:r w:rsidRPr="0026078D">
        <w:rPr>
          <w:rFonts w:ascii="Times New Roman" w:eastAsia="Times New Roman" w:hAnsi="Times New Roman" w:cs="Times New Roman"/>
          <w:b/>
          <w:color w:val="auto"/>
          <w:sz w:val="20"/>
          <w:szCs w:val="20"/>
          <w:lang w:bidi="ar-SA"/>
        </w:rPr>
        <w:t>Таблица 3.1 Требования к качеству сетевой воды для водогрейных котлов</w:t>
      </w:r>
    </w:p>
    <w:p w:rsidR="0026078D" w:rsidRPr="0026078D" w:rsidRDefault="0026078D" w:rsidP="0026078D">
      <w:pPr>
        <w:widowControl/>
        <w:jc w:val="both"/>
        <w:rPr>
          <w:rFonts w:ascii="Times New Roman" w:eastAsia="Times New Roman" w:hAnsi="Times New Roman" w:cs="Times New Roman"/>
          <w:b/>
          <w:color w:val="auto"/>
          <w:sz w:val="20"/>
          <w:szCs w:val="20"/>
          <w:lang w:bidi="ar-SA"/>
        </w:rPr>
      </w:pPr>
    </w:p>
    <w:tbl>
      <w:tblPr>
        <w:tblW w:w="9796"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41"/>
        <w:gridCol w:w="912"/>
        <w:gridCol w:w="1039"/>
        <w:gridCol w:w="912"/>
        <w:gridCol w:w="1039"/>
        <w:gridCol w:w="912"/>
        <w:gridCol w:w="1039"/>
        <w:gridCol w:w="912"/>
        <w:gridCol w:w="890"/>
      </w:tblGrid>
      <w:tr w:rsidR="0026078D" w:rsidRPr="0026078D" w:rsidTr="0026078D">
        <w:trPr>
          <w:trHeight w:val="20"/>
        </w:trPr>
        <w:tc>
          <w:tcPr>
            <w:tcW w:w="2142" w:type="dxa"/>
            <w:vMerge w:val="restart"/>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Наименование</w:t>
            </w:r>
          </w:p>
        </w:tc>
        <w:tc>
          <w:tcPr>
            <w:tcW w:w="7654" w:type="dxa"/>
            <w:gridSpan w:val="8"/>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Система теплоснабжения</w:t>
            </w:r>
          </w:p>
        </w:tc>
      </w:tr>
      <w:tr w:rsidR="0026078D" w:rsidRPr="0026078D" w:rsidTr="0026078D">
        <w:trPr>
          <w:trHeight w:val="20"/>
        </w:trPr>
        <w:tc>
          <w:tcPr>
            <w:tcW w:w="2142" w:type="dxa"/>
            <w:vMerge/>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p>
        </w:tc>
        <w:tc>
          <w:tcPr>
            <w:tcW w:w="0" w:type="auto"/>
            <w:gridSpan w:val="4"/>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Закрытая</w:t>
            </w:r>
          </w:p>
        </w:tc>
        <w:tc>
          <w:tcPr>
            <w:tcW w:w="3692" w:type="dxa"/>
            <w:gridSpan w:val="4"/>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Открытая</w:t>
            </w:r>
          </w:p>
        </w:tc>
      </w:tr>
      <w:tr w:rsidR="0026078D" w:rsidRPr="0026078D" w:rsidTr="0026078D">
        <w:trPr>
          <w:trHeight w:val="20"/>
        </w:trPr>
        <w:tc>
          <w:tcPr>
            <w:tcW w:w="2142" w:type="dxa"/>
            <w:vMerge/>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p>
        </w:tc>
        <w:tc>
          <w:tcPr>
            <w:tcW w:w="7654" w:type="dxa"/>
            <w:gridSpan w:val="8"/>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Температура воды за котлом</w:t>
            </w:r>
          </w:p>
        </w:tc>
      </w:tr>
      <w:tr w:rsidR="0026078D" w:rsidRPr="0026078D" w:rsidTr="0026078D">
        <w:trPr>
          <w:trHeight w:val="20"/>
        </w:trPr>
        <w:tc>
          <w:tcPr>
            <w:tcW w:w="2142" w:type="dxa"/>
            <w:vMerge/>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p>
        </w:tc>
        <w:tc>
          <w:tcPr>
            <w:tcW w:w="0" w:type="auto"/>
            <w:gridSpan w:val="2"/>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До 115</w:t>
            </w:r>
          </w:p>
        </w:tc>
        <w:tc>
          <w:tcPr>
            <w:tcW w:w="0" w:type="auto"/>
            <w:gridSpan w:val="2"/>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150</w:t>
            </w:r>
          </w:p>
        </w:tc>
        <w:tc>
          <w:tcPr>
            <w:tcW w:w="0" w:type="auto"/>
            <w:gridSpan w:val="2"/>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До 115</w:t>
            </w:r>
          </w:p>
        </w:tc>
        <w:tc>
          <w:tcPr>
            <w:tcW w:w="1711" w:type="dxa"/>
            <w:gridSpan w:val="2"/>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150</w:t>
            </w:r>
          </w:p>
        </w:tc>
      </w:tr>
      <w:tr w:rsidR="0026078D" w:rsidRPr="0026078D" w:rsidTr="0026078D">
        <w:trPr>
          <w:trHeight w:val="20"/>
        </w:trPr>
        <w:tc>
          <w:tcPr>
            <w:tcW w:w="2142" w:type="dxa"/>
            <w:vMerge/>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p>
        </w:tc>
        <w:tc>
          <w:tcPr>
            <w:tcW w:w="7654" w:type="dxa"/>
            <w:gridSpan w:val="8"/>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Топливо</w:t>
            </w:r>
          </w:p>
        </w:tc>
      </w:tr>
      <w:tr w:rsidR="0026078D" w:rsidRPr="0026078D" w:rsidTr="0026078D">
        <w:trPr>
          <w:trHeight w:val="20"/>
        </w:trPr>
        <w:tc>
          <w:tcPr>
            <w:tcW w:w="2142" w:type="dxa"/>
            <w:vMerge/>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p>
        </w:tc>
        <w:tc>
          <w:tcPr>
            <w:tcW w:w="0" w:type="auto"/>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Твердое</w:t>
            </w:r>
          </w:p>
        </w:tc>
        <w:tc>
          <w:tcPr>
            <w:tcW w:w="0" w:type="auto"/>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Жидкое или Газ</w:t>
            </w:r>
          </w:p>
        </w:tc>
        <w:tc>
          <w:tcPr>
            <w:tcW w:w="0" w:type="auto"/>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Твердое</w:t>
            </w:r>
          </w:p>
        </w:tc>
        <w:tc>
          <w:tcPr>
            <w:tcW w:w="0" w:type="auto"/>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Жидкое или Газ</w:t>
            </w:r>
          </w:p>
        </w:tc>
        <w:tc>
          <w:tcPr>
            <w:tcW w:w="0" w:type="auto"/>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Твердое</w:t>
            </w:r>
          </w:p>
        </w:tc>
        <w:tc>
          <w:tcPr>
            <w:tcW w:w="0" w:type="auto"/>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Жидкое или Газ</w:t>
            </w:r>
          </w:p>
        </w:tc>
        <w:tc>
          <w:tcPr>
            <w:tcW w:w="0" w:type="auto"/>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Твердое</w:t>
            </w:r>
          </w:p>
        </w:tc>
        <w:tc>
          <w:tcPr>
            <w:tcW w:w="729" w:type="dxa"/>
            <w:shd w:val="clear" w:color="auto" w:fill="A6A6A6"/>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Жидкое или Газ</w:t>
            </w:r>
          </w:p>
        </w:tc>
      </w:tr>
      <w:tr w:rsidR="0026078D" w:rsidRPr="0026078D" w:rsidTr="0026078D">
        <w:trPr>
          <w:trHeight w:val="20"/>
        </w:trPr>
        <w:tc>
          <w:tcPr>
            <w:tcW w:w="2142" w:type="dxa"/>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Прозрачность по шрифту, см, не менее</w:t>
            </w:r>
          </w:p>
        </w:tc>
        <w:tc>
          <w:tcPr>
            <w:tcW w:w="0" w:type="auto"/>
            <w:gridSpan w:val="4"/>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w:t>
            </w:r>
          </w:p>
        </w:tc>
        <w:tc>
          <w:tcPr>
            <w:tcW w:w="3692" w:type="dxa"/>
            <w:gridSpan w:val="4"/>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40</w:t>
            </w:r>
          </w:p>
        </w:tc>
      </w:tr>
      <w:tr w:rsidR="0026078D" w:rsidRPr="0026078D" w:rsidTr="0026078D">
        <w:trPr>
          <w:trHeight w:val="20"/>
        </w:trPr>
        <w:tc>
          <w:tcPr>
            <w:tcW w:w="2142" w:type="dxa"/>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Карбонатная жесткость сетевой воды с PH до 8.5 мкг-экв/кг.</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800</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700</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750</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600</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800</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700</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750</w:t>
            </w:r>
          </w:p>
        </w:tc>
        <w:tc>
          <w:tcPr>
            <w:tcW w:w="729" w:type="dxa"/>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600</w:t>
            </w:r>
          </w:p>
        </w:tc>
      </w:tr>
      <w:tr w:rsidR="0026078D" w:rsidRPr="0026078D" w:rsidTr="0026078D">
        <w:trPr>
          <w:trHeight w:val="20"/>
        </w:trPr>
        <w:tc>
          <w:tcPr>
            <w:tcW w:w="2142" w:type="dxa"/>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Условная сульфатно-кальциевая жесткость, мг-экв/кг</w:t>
            </w:r>
          </w:p>
        </w:tc>
        <w:tc>
          <w:tcPr>
            <w:tcW w:w="0" w:type="auto"/>
            <w:gridSpan w:val="2"/>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4,5</w:t>
            </w:r>
          </w:p>
        </w:tc>
        <w:tc>
          <w:tcPr>
            <w:tcW w:w="0" w:type="auto"/>
            <w:gridSpan w:val="2"/>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w:t>
            </w:r>
          </w:p>
        </w:tc>
        <w:tc>
          <w:tcPr>
            <w:tcW w:w="0" w:type="auto"/>
            <w:gridSpan w:val="2"/>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4,5</w:t>
            </w:r>
          </w:p>
        </w:tc>
        <w:tc>
          <w:tcPr>
            <w:tcW w:w="1711" w:type="dxa"/>
            <w:gridSpan w:val="2"/>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w:t>
            </w:r>
          </w:p>
        </w:tc>
      </w:tr>
      <w:tr w:rsidR="0026078D" w:rsidRPr="0026078D" w:rsidTr="0026078D">
        <w:trPr>
          <w:trHeight w:val="20"/>
        </w:trPr>
        <w:tc>
          <w:tcPr>
            <w:tcW w:w="2142" w:type="dxa"/>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Растворенный кислород</w:t>
            </w:r>
          </w:p>
        </w:tc>
        <w:tc>
          <w:tcPr>
            <w:tcW w:w="0" w:type="auto"/>
            <w:gridSpan w:val="2"/>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50</w:t>
            </w:r>
          </w:p>
        </w:tc>
        <w:tc>
          <w:tcPr>
            <w:tcW w:w="0" w:type="auto"/>
            <w:gridSpan w:val="2"/>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w:t>
            </w:r>
          </w:p>
        </w:tc>
        <w:tc>
          <w:tcPr>
            <w:tcW w:w="0" w:type="auto"/>
            <w:gridSpan w:val="2"/>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50</w:t>
            </w:r>
          </w:p>
        </w:tc>
        <w:tc>
          <w:tcPr>
            <w:tcW w:w="1711" w:type="dxa"/>
            <w:gridSpan w:val="2"/>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w:t>
            </w:r>
          </w:p>
        </w:tc>
      </w:tr>
      <w:tr w:rsidR="0026078D" w:rsidRPr="0026078D" w:rsidTr="0026078D">
        <w:trPr>
          <w:trHeight w:val="20"/>
        </w:trPr>
        <w:tc>
          <w:tcPr>
            <w:tcW w:w="2142" w:type="dxa"/>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Содержание соединений железа в пересчете на Fe, мкг/кг</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600</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500</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500</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400</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300</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300</w:t>
            </w:r>
          </w:p>
        </w:tc>
        <w:tc>
          <w:tcPr>
            <w:tcW w:w="0" w:type="auto"/>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300</w:t>
            </w:r>
          </w:p>
        </w:tc>
        <w:tc>
          <w:tcPr>
            <w:tcW w:w="729" w:type="dxa"/>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250</w:t>
            </w:r>
          </w:p>
        </w:tc>
      </w:tr>
      <w:tr w:rsidR="0026078D" w:rsidRPr="0026078D" w:rsidTr="0026078D">
        <w:trPr>
          <w:trHeight w:val="20"/>
        </w:trPr>
        <w:tc>
          <w:tcPr>
            <w:tcW w:w="2142" w:type="dxa"/>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Значение PH при t=25</w:t>
            </w:r>
            <w:r w:rsidRPr="0026078D">
              <w:rPr>
                <w:rFonts w:ascii="Times New Roman" w:eastAsia="Times New Roman" w:hAnsi="Times New Roman" w:cs="Times New Roman"/>
                <w:color w:val="auto"/>
                <w:sz w:val="20"/>
                <w:szCs w:val="20"/>
                <w:vertAlign w:val="superscript"/>
                <w:lang w:bidi="ar-SA"/>
              </w:rPr>
              <w:t>o</w:t>
            </w:r>
            <w:r w:rsidRPr="0026078D">
              <w:rPr>
                <w:rFonts w:ascii="Times New Roman" w:eastAsia="Times New Roman" w:hAnsi="Times New Roman" w:cs="Times New Roman"/>
                <w:color w:val="auto"/>
                <w:sz w:val="20"/>
                <w:szCs w:val="20"/>
                <w:lang w:bidi="ar-SA"/>
              </w:rPr>
              <w:t>C</w:t>
            </w:r>
          </w:p>
        </w:tc>
        <w:tc>
          <w:tcPr>
            <w:tcW w:w="0" w:type="auto"/>
            <w:gridSpan w:val="4"/>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от 7 до 11</w:t>
            </w:r>
          </w:p>
        </w:tc>
        <w:tc>
          <w:tcPr>
            <w:tcW w:w="3692" w:type="dxa"/>
            <w:gridSpan w:val="4"/>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от 7 до 8,5</w:t>
            </w:r>
          </w:p>
        </w:tc>
      </w:tr>
      <w:tr w:rsidR="0026078D" w:rsidRPr="0026078D" w:rsidTr="0026078D">
        <w:trPr>
          <w:trHeight w:val="20"/>
        </w:trPr>
        <w:tc>
          <w:tcPr>
            <w:tcW w:w="2142" w:type="dxa"/>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Свободная углекислота</w:t>
            </w:r>
          </w:p>
        </w:tc>
        <w:tc>
          <w:tcPr>
            <w:tcW w:w="7654" w:type="dxa"/>
            <w:gridSpan w:val="8"/>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Должна отсутствовать или находится в пределах, обеспечивающих PH&gt;7</w:t>
            </w:r>
          </w:p>
        </w:tc>
      </w:tr>
      <w:tr w:rsidR="0026078D" w:rsidRPr="0026078D" w:rsidTr="0026078D">
        <w:trPr>
          <w:trHeight w:val="20"/>
        </w:trPr>
        <w:tc>
          <w:tcPr>
            <w:tcW w:w="2142" w:type="dxa"/>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Масла и нефтепродукты мг/кг, не более</w:t>
            </w:r>
          </w:p>
        </w:tc>
        <w:tc>
          <w:tcPr>
            <w:tcW w:w="0" w:type="auto"/>
            <w:gridSpan w:val="4"/>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w:t>
            </w:r>
          </w:p>
        </w:tc>
        <w:tc>
          <w:tcPr>
            <w:tcW w:w="3692" w:type="dxa"/>
            <w:gridSpan w:val="4"/>
            <w:vAlign w:val="center"/>
          </w:tcPr>
          <w:p w:rsidR="0026078D" w:rsidRPr="0026078D" w:rsidRDefault="0026078D" w:rsidP="0026078D">
            <w:pPr>
              <w:widowControl/>
              <w:jc w:val="both"/>
              <w:rPr>
                <w:rFonts w:ascii="Times New Roman" w:eastAsia="Times New Roman" w:hAnsi="Times New Roman" w:cs="Times New Roman"/>
                <w:color w:val="auto"/>
                <w:sz w:val="20"/>
                <w:szCs w:val="20"/>
                <w:lang w:bidi="ar-SA"/>
              </w:rPr>
            </w:pPr>
          </w:p>
        </w:tc>
      </w:tr>
    </w:tbl>
    <w:p w:rsidR="00EA67BF" w:rsidRDefault="00EA67BF" w:rsidP="00EA67BF">
      <w:pPr>
        <w:widowControl/>
        <w:jc w:val="both"/>
        <w:rPr>
          <w:rFonts w:ascii="Times New Roman" w:eastAsia="Times New Roman" w:hAnsi="Times New Roman" w:cs="Times New Roman"/>
          <w:b/>
          <w:color w:val="auto"/>
          <w:sz w:val="20"/>
          <w:szCs w:val="20"/>
          <w:lang w:val="en-US" w:bidi="ar-SA"/>
        </w:rPr>
      </w:pPr>
    </w:p>
    <w:p w:rsidR="0026078D" w:rsidRPr="0026078D" w:rsidRDefault="0026078D" w:rsidP="0026078D">
      <w:pPr>
        <w:widowControl/>
        <w:jc w:val="both"/>
        <w:rPr>
          <w:rFonts w:ascii="Times New Roman" w:eastAsia="Times New Roman" w:hAnsi="Times New Roman" w:cs="Times New Roman"/>
          <w:bCs/>
          <w:color w:val="auto"/>
          <w:sz w:val="20"/>
          <w:szCs w:val="20"/>
          <w:lang w:bidi="ar-SA"/>
        </w:rPr>
      </w:pPr>
      <w:r w:rsidRPr="0026078D">
        <w:rPr>
          <w:rFonts w:ascii="Times New Roman" w:eastAsia="Times New Roman" w:hAnsi="Times New Roman" w:cs="Times New Roman"/>
          <w:bCs/>
          <w:color w:val="auto"/>
          <w:sz w:val="20"/>
          <w:szCs w:val="20"/>
          <w:lang w:bidi="ar-SA"/>
        </w:rPr>
        <w:t>Раздел 4. Предложения по строительству, реконструкции и техническому перевооружению источников тепловой энергии.</w:t>
      </w:r>
    </w:p>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Строительство нового источника тепловой энергии на территории п. Пчевжа не планируется.</w:t>
      </w:r>
    </w:p>
    <w:p w:rsidR="0026078D" w:rsidRPr="0026078D" w:rsidRDefault="0026078D" w:rsidP="0026078D">
      <w:pPr>
        <w:widowControl/>
        <w:jc w:val="both"/>
        <w:rPr>
          <w:rFonts w:ascii="Times New Roman" w:eastAsia="Times New Roman" w:hAnsi="Times New Roman" w:cs="Times New Roman"/>
          <w:color w:val="auto"/>
          <w:sz w:val="20"/>
          <w:szCs w:val="20"/>
          <w:lang w:val="en-US" w:bidi="ar-SA"/>
        </w:rPr>
      </w:pPr>
      <w:r w:rsidRPr="0026078D">
        <w:rPr>
          <w:rFonts w:ascii="Times New Roman" w:eastAsia="Times New Roman" w:hAnsi="Times New Roman" w:cs="Times New Roman"/>
          <w:color w:val="auto"/>
          <w:sz w:val="20"/>
          <w:szCs w:val="20"/>
          <w:lang w:bidi="ar-SA"/>
        </w:rPr>
        <w:t>Планируются</w:t>
      </w:r>
      <w:r w:rsidRPr="0026078D">
        <w:rPr>
          <w:rFonts w:ascii="Times New Roman" w:eastAsia="Times New Roman" w:hAnsi="Times New Roman" w:cs="Times New Roman"/>
          <w:color w:val="auto"/>
          <w:sz w:val="20"/>
          <w:szCs w:val="20"/>
          <w:lang w:val="en-US" w:bidi="ar-SA"/>
        </w:rPr>
        <w:t xml:space="preserve">: </w:t>
      </w:r>
    </w:p>
    <w:p w:rsidR="0026078D" w:rsidRPr="0026078D" w:rsidRDefault="0026078D" w:rsidP="0026078D">
      <w:pPr>
        <w:widowControl/>
        <w:numPr>
          <w:ilvl w:val="0"/>
          <w:numId w:val="18"/>
        </w:numPr>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отдельные запланированные в рамках инвестиционной программы мероприятия по реконструкции (модернизации) котельной в период 2018-2027 годов;</w:t>
      </w:r>
    </w:p>
    <w:p w:rsidR="0026078D" w:rsidRPr="0026078D" w:rsidRDefault="0026078D" w:rsidP="0026078D">
      <w:pPr>
        <w:widowControl/>
        <w:numPr>
          <w:ilvl w:val="0"/>
          <w:numId w:val="18"/>
        </w:numPr>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техническое перевооружение котельной, которое потребуется в случае восстановление 4-х трубной системы теплоснабжения (Вариант 2). </w:t>
      </w:r>
    </w:p>
    <w:p w:rsidR="0026078D" w:rsidRPr="0026078D" w:rsidRDefault="0026078D" w:rsidP="0026078D">
      <w:pPr>
        <w:keepNext/>
        <w:pageBreakBefore/>
        <w:widowControl/>
        <w:ind w:left="720" w:hanging="360"/>
        <w:jc w:val="both"/>
        <w:outlineLvl w:val="0"/>
        <w:rPr>
          <w:rFonts w:ascii="Times New Roman" w:eastAsia="Times New Roman" w:hAnsi="Times New Roman" w:cs="Times New Roman"/>
          <w:b/>
          <w:bCs/>
          <w:color w:val="auto"/>
          <w:kern w:val="32"/>
          <w:sz w:val="20"/>
          <w:szCs w:val="20"/>
          <w:lang w:bidi="ar-SA"/>
        </w:rPr>
      </w:pPr>
      <w:bookmarkStart w:id="10" w:name="_Toc338864391"/>
      <w:r w:rsidRPr="0026078D">
        <w:rPr>
          <w:rFonts w:ascii="Times New Roman" w:eastAsia="Times New Roman" w:hAnsi="Times New Roman" w:cs="Times New Roman"/>
          <w:b/>
          <w:bCs/>
          <w:color w:val="auto"/>
          <w:kern w:val="32"/>
          <w:sz w:val="20"/>
          <w:szCs w:val="20"/>
          <w:lang w:bidi="ar-SA"/>
        </w:rPr>
        <w:lastRenderedPageBreak/>
        <w:t>Раздел 5. Предложения по строительству и реконструкции тепловых сетей</w:t>
      </w:r>
      <w:bookmarkEnd w:id="10"/>
    </w:p>
    <w:p w:rsidR="0026078D" w:rsidRPr="0026078D" w:rsidRDefault="0026078D" w:rsidP="0026078D">
      <w:pPr>
        <w:widowControl/>
        <w:ind w:firstLine="425"/>
        <w:jc w:val="both"/>
        <w:rPr>
          <w:rFonts w:ascii="Times New Roman" w:eastAsia="Times New Roman" w:hAnsi="Times New Roman" w:cs="Times New Roman"/>
          <w:color w:val="FF0000"/>
          <w:sz w:val="20"/>
          <w:szCs w:val="20"/>
          <w:lang w:bidi="ar-SA"/>
        </w:rPr>
      </w:pPr>
      <w:r w:rsidRPr="0026078D">
        <w:rPr>
          <w:rFonts w:ascii="Times New Roman" w:eastAsia="Times New Roman" w:hAnsi="Times New Roman" w:cs="Times New Roman"/>
          <w:color w:val="auto"/>
          <w:sz w:val="20"/>
          <w:szCs w:val="20"/>
          <w:lang w:bidi="ar-SA"/>
        </w:rPr>
        <w:t>Согласно части восьмой Статьи 40 Федерального закона от 7 декабря 2011 г. N 416-ФЗ "О водоснабжении и водоотведении" должно быть произведено прекращение горячего водоснабжения с использованием открытых систем теплоснабжения (горячего водоснабжения) и перевод абонентов, подключенных к таким системам, на иные системы горячего водоснабжения.</w:t>
      </w:r>
    </w:p>
    <w:p w:rsidR="0026078D" w:rsidRPr="0026078D" w:rsidRDefault="0026078D" w:rsidP="0026078D">
      <w:pPr>
        <w:widowControl/>
        <w:ind w:firstLine="425"/>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Для организации горячего водоснабжения на территории п. Пчевжа необходимо: </w:t>
      </w:r>
    </w:p>
    <w:p w:rsidR="0026078D" w:rsidRPr="0026078D" w:rsidRDefault="0026078D" w:rsidP="0026078D">
      <w:pPr>
        <w:widowControl/>
        <w:numPr>
          <w:ilvl w:val="0"/>
          <w:numId w:val="19"/>
        </w:numPr>
        <w:contextualSpacing/>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либо установить индивидуальные тепловые пункты (ИТП) в каждом доме; </w:t>
      </w:r>
    </w:p>
    <w:p w:rsidR="0026078D" w:rsidRPr="0026078D" w:rsidRDefault="0026078D" w:rsidP="0026078D">
      <w:pPr>
        <w:widowControl/>
        <w:numPr>
          <w:ilvl w:val="0"/>
          <w:numId w:val="19"/>
        </w:numPr>
        <w:contextualSpacing/>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либо восстановить теплоснабжение потребителей по четырехтрубной системе.</w:t>
      </w:r>
    </w:p>
    <w:p w:rsidR="0026078D" w:rsidRPr="0026078D" w:rsidRDefault="0026078D" w:rsidP="0026078D">
      <w:pPr>
        <w:widowControl/>
        <w:ind w:firstLine="425"/>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В данной работе рассматривается два варианта развития системы теплоснабжения п. Пчевжа.</w:t>
      </w:r>
    </w:p>
    <w:p w:rsidR="0026078D" w:rsidRPr="0026078D" w:rsidRDefault="0026078D" w:rsidP="0026078D">
      <w:pPr>
        <w:widowControl/>
        <w:ind w:firstLine="425"/>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b/>
          <w:color w:val="auto"/>
          <w:sz w:val="20"/>
          <w:szCs w:val="20"/>
          <w:lang w:bidi="ar-SA"/>
        </w:rPr>
        <w:t>Первый вариант</w:t>
      </w:r>
      <w:r w:rsidRPr="0026078D">
        <w:rPr>
          <w:rFonts w:ascii="Times New Roman" w:eastAsia="Times New Roman" w:hAnsi="Times New Roman" w:cs="Times New Roman"/>
          <w:color w:val="auto"/>
          <w:sz w:val="20"/>
          <w:szCs w:val="20"/>
          <w:lang w:bidi="ar-SA"/>
        </w:rPr>
        <w:t xml:space="preserve"> – установка индивидуальных тепловых пунктов у абонентов с зависимым подключением системы отопления и закрытой схемой ГВС.</w:t>
      </w:r>
    </w:p>
    <w:p w:rsidR="0026078D" w:rsidRPr="0026078D" w:rsidRDefault="0026078D" w:rsidP="0026078D">
      <w:pPr>
        <w:widowControl/>
        <w:ind w:firstLine="425"/>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b/>
          <w:color w:val="auto"/>
          <w:sz w:val="20"/>
          <w:szCs w:val="20"/>
          <w:lang w:bidi="ar-SA"/>
        </w:rPr>
        <w:t>Второй вариант</w:t>
      </w:r>
      <w:r w:rsidRPr="0026078D">
        <w:rPr>
          <w:rFonts w:ascii="Times New Roman" w:eastAsia="Times New Roman" w:hAnsi="Times New Roman" w:cs="Times New Roman"/>
          <w:color w:val="auto"/>
          <w:sz w:val="20"/>
          <w:szCs w:val="20"/>
          <w:lang w:bidi="ar-SA"/>
        </w:rPr>
        <w:t xml:space="preserve"> – восстановление 4-х трубной системы теплоснабжения.</w:t>
      </w:r>
    </w:p>
    <w:p w:rsidR="0026078D" w:rsidRPr="0026078D" w:rsidRDefault="0026078D" w:rsidP="0026078D">
      <w:pPr>
        <w:widowControl/>
        <w:ind w:firstLine="425"/>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Во всех вариантах предусмотрено строительство перемычек (участки 127,128 и 129) с целью повышения надежности системы, а так же строительство нового участка №126 для подключения фельдшерско-акушерского пункта.</w:t>
      </w:r>
    </w:p>
    <w:p w:rsidR="0026078D" w:rsidRPr="0026078D" w:rsidRDefault="0026078D" w:rsidP="0026078D">
      <w:pPr>
        <w:widowControl/>
        <w:ind w:firstLine="425"/>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Пьезометрические графики работы существующих сетей представлены на рисунке 1.3.3, 1.3.4 и 1.3.5. Анализ представленных пьезометрических графиков существующего режима функционирования тепловых сетей, свидетельствует о достаточном гидравлическом располагаемом напоре на всех участках тепловой сети.</w:t>
      </w:r>
    </w:p>
    <w:p w:rsidR="0026078D" w:rsidRPr="0026078D" w:rsidRDefault="0026078D" w:rsidP="0026078D">
      <w:pPr>
        <w:widowControl/>
        <w:ind w:firstLine="425"/>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Согласно предоставленным данным износ существующей тепловой сети составляет порядка 80%, что к 2022 году потребует капитального ремонта существующей тепловой сети. В связи с тем, что детальная информация по состоянию тепловой сети не была предоставлена, стоимость реконструкции будет разбита на этапы в процентном соотношении от общей стоимости сети.</w:t>
      </w:r>
    </w:p>
    <w:p w:rsidR="0026078D" w:rsidRPr="0026078D" w:rsidRDefault="0026078D" w:rsidP="0026078D">
      <w:pPr>
        <w:widowControl/>
        <w:ind w:firstLine="425"/>
        <w:jc w:val="both"/>
        <w:rPr>
          <w:rFonts w:ascii="Times New Roman" w:eastAsia="Times New Roman" w:hAnsi="Times New Roman" w:cs="Times New Roman"/>
          <w:b/>
          <w:color w:val="auto"/>
          <w:sz w:val="20"/>
          <w:szCs w:val="20"/>
          <w:lang w:bidi="ar-SA"/>
        </w:rPr>
      </w:pPr>
      <w:r w:rsidRPr="0026078D">
        <w:rPr>
          <w:rFonts w:ascii="Times New Roman" w:eastAsia="Times New Roman" w:hAnsi="Times New Roman" w:cs="Times New Roman"/>
          <w:b/>
          <w:color w:val="auto"/>
          <w:sz w:val="20"/>
          <w:szCs w:val="20"/>
          <w:lang w:bidi="ar-SA"/>
        </w:rPr>
        <w:t>Вариант 1</w:t>
      </w:r>
    </w:p>
    <w:p w:rsidR="0026078D" w:rsidRPr="0026078D" w:rsidRDefault="0026078D" w:rsidP="0026078D">
      <w:pPr>
        <w:widowControl/>
        <w:ind w:firstLine="425"/>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В первом варианте рассматривается установка индивидуальных тепловых пунктов у абонентов с зависимым подключением системы отопления и независимой открытой схемой ГВС. </w:t>
      </w:r>
    </w:p>
    <w:p w:rsidR="0026078D" w:rsidRPr="0026078D" w:rsidRDefault="0026078D" w:rsidP="0026078D">
      <w:pPr>
        <w:widowControl/>
        <w:ind w:firstLine="425"/>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Длины и диаметры перекладываемых участков приведены в Таблице 5.1.</w:t>
      </w:r>
    </w:p>
    <w:p w:rsidR="0026078D" w:rsidRPr="0026078D" w:rsidRDefault="0026078D" w:rsidP="0026078D">
      <w:pPr>
        <w:widowControl/>
        <w:ind w:firstLine="425"/>
        <w:rPr>
          <w:rFonts w:ascii="Times New Roman" w:eastAsia="Times New Roman" w:hAnsi="Times New Roman" w:cs="Times New Roman"/>
          <w:b/>
          <w:color w:val="auto"/>
          <w:sz w:val="20"/>
          <w:szCs w:val="20"/>
          <w:lang w:bidi="ar-SA"/>
        </w:rPr>
      </w:pPr>
      <w:r w:rsidRPr="0026078D">
        <w:rPr>
          <w:rFonts w:ascii="Times New Roman" w:eastAsia="Times New Roman" w:hAnsi="Times New Roman" w:cs="Times New Roman"/>
          <w:color w:val="auto"/>
          <w:sz w:val="20"/>
          <w:szCs w:val="20"/>
          <w:lang w:bidi="ar-SA"/>
        </w:rPr>
        <w:t>Пьезометрические графики тепловой сети представлены на Рисунках 5.1, 5.2 и 5.3.</w:t>
      </w:r>
    </w:p>
    <w:p w:rsidR="0026078D" w:rsidRPr="0026078D" w:rsidRDefault="0026078D" w:rsidP="0026078D">
      <w:pPr>
        <w:widowControl/>
        <w:ind w:firstLine="425"/>
        <w:jc w:val="both"/>
        <w:rPr>
          <w:rFonts w:ascii="Times New Roman" w:eastAsia="Times New Roman" w:hAnsi="Times New Roman" w:cs="Times New Roman"/>
          <w:b/>
          <w:color w:val="auto"/>
          <w:sz w:val="20"/>
          <w:szCs w:val="20"/>
          <w:lang w:bidi="ar-SA"/>
        </w:rPr>
      </w:pPr>
      <w:bookmarkStart w:id="11" w:name="_Ref338072665"/>
      <w:r w:rsidRPr="0026078D">
        <w:rPr>
          <w:rFonts w:ascii="Times New Roman" w:eastAsia="Times New Roman" w:hAnsi="Times New Roman" w:cs="Times New Roman"/>
          <w:b/>
          <w:color w:val="auto"/>
          <w:sz w:val="20"/>
          <w:szCs w:val="20"/>
          <w:lang w:bidi="ar-SA"/>
        </w:rPr>
        <w:t xml:space="preserve">Таблица 5.1 </w:t>
      </w:r>
      <w:bookmarkEnd w:id="11"/>
      <w:r w:rsidRPr="0026078D">
        <w:rPr>
          <w:rFonts w:ascii="Times New Roman" w:eastAsia="Times New Roman" w:hAnsi="Times New Roman" w:cs="Times New Roman"/>
          <w:b/>
          <w:color w:val="auto"/>
          <w:sz w:val="20"/>
          <w:szCs w:val="20"/>
          <w:lang w:bidi="ar-SA"/>
        </w:rPr>
        <w:t>Длины и диаметры перекладываемых участков. Вариант 1</w:t>
      </w:r>
    </w:p>
    <w:tbl>
      <w:tblPr>
        <w:tblW w:w="14049" w:type="dxa"/>
        <w:tblInd w:w="93" w:type="dxa"/>
        <w:tblBorders>
          <w:top w:val="single" w:sz="6" w:space="0" w:color="000000"/>
          <w:left w:val="single" w:sz="6" w:space="0" w:color="000000"/>
          <w:bottom w:val="single" w:sz="6" w:space="0" w:color="000000"/>
          <w:right w:val="single" w:sz="6" w:space="0" w:color="000000"/>
          <w:insideH w:val="single" w:sz="4" w:space="0" w:color="auto"/>
          <w:insideV w:val="single" w:sz="4" w:space="0" w:color="auto"/>
        </w:tblBorders>
        <w:tblLook w:val="00A0"/>
      </w:tblPr>
      <w:tblGrid>
        <w:gridCol w:w="1820"/>
        <w:gridCol w:w="1593"/>
        <w:gridCol w:w="2124"/>
        <w:gridCol w:w="8512"/>
      </w:tblGrid>
      <w:tr w:rsidR="0026078D" w:rsidRPr="0026078D" w:rsidTr="0026078D">
        <w:trPr>
          <w:trHeight w:val="20"/>
        </w:trPr>
        <w:tc>
          <w:tcPr>
            <w:tcW w:w="1820" w:type="dxa"/>
            <w:tcBorders>
              <w:top w:val="single" w:sz="6" w:space="0" w:color="000000"/>
            </w:tcBorders>
            <w:shd w:val="clear" w:color="000000" w:fill="C0C0C0"/>
            <w:vAlign w:val="center"/>
          </w:tcPr>
          <w:p w:rsidR="0026078D" w:rsidRPr="0026078D" w:rsidRDefault="0026078D" w:rsidP="0026078D">
            <w:pPr>
              <w:widowControl/>
              <w:jc w:val="both"/>
              <w:rPr>
                <w:rFonts w:ascii="Times New Roman" w:eastAsia="Times New Roman" w:hAnsi="Times New Roman" w:cs="Times New Roman"/>
                <w:b/>
                <w:bCs/>
                <w:color w:val="auto"/>
                <w:sz w:val="20"/>
                <w:szCs w:val="20"/>
                <w:lang w:bidi="ar-SA"/>
              </w:rPr>
            </w:pPr>
            <w:r w:rsidRPr="0026078D">
              <w:rPr>
                <w:rFonts w:ascii="Times New Roman" w:eastAsia="Times New Roman" w:hAnsi="Times New Roman" w:cs="Times New Roman"/>
                <w:b/>
                <w:bCs/>
                <w:color w:val="auto"/>
                <w:sz w:val="20"/>
                <w:szCs w:val="20"/>
                <w:lang w:bidi="ar-SA"/>
              </w:rPr>
              <w:t>Наименование начала участка</w:t>
            </w:r>
          </w:p>
        </w:tc>
        <w:tc>
          <w:tcPr>
            <w:tcW w:w="1593" w:type="dxa"/>
            <w:tcBorders>
              <w:top w:val="single" w:sz="6" w:space="0" w:color="000000"/>
            </w:tcBorders>
            <w:shd w:val="clear" w:color="000000" w:fill="C0C0C0"/>
            <w:vAlign w:val="center"/>
          </w:tcPr>
          <w:p w:rsidR="0026078D" w:rsidRPr="0026078D" w:rsidRDefault="0026078D" w:rsidP="0026078D">
            <w:pPr>
              <w:widowControl/>
              <w:jc w:val="both"/>
              <w:rPr>
                <w:rFonts w:ascii="Times New Roman" w:eastAsia="Times New Roman" w:hAnsi="Times New Roman" w:cs="Times New Roman"/>
                <w:b/>
                <w:bCs/>
                <w:color w:val="auto"/>
                <w:sz w:val="20"/>
                <w:szCs w:val="20"/>
                <w:lang w:bidi="ar-SA"/>
              </w:rPr>
            </w:pPr>
            <w:r w:rsidRPr="0026078D">
              <w:rPr>
                <w:rFonts w:ascii="Times New Roman" w:eastAsia="Times New Roman" w:hAnsi="Times New Roman" w:cs="Times New Roman"/>
                <w:b/>
                <w:bCs/>
                <w:color w:val="auto"/>
                <w:sz w:val="20"/>
                <w:szCs w:val="20"/>
                <w:lang w:bidi="ar-SA"/>
              </w:rPr>
              <w:t>Длина участка, м</w:t>
            </w:r>
          </w:p>
        </w:tc>
        <w:tc>
          <w:tcPr>
            <w:tcW w:w="2124" w:type="dxa"/>
            <w:tcBorders>
              <w:top w:val="single" w:sz="6" w:space="0" w:color="000000"/>
            </w:tcBorders>
            <w:shd w:val="clear" w:color="000000" w:fill="C0C0C0"/>
            <w:vAlign w:val="center"/>
          </w:tcPr>
          <w:p w:rsidR="0026078D" w:rsidRPr="0026078D" w:rsidRDefault="0026078D" w:rsidP="0026078D">
            <w:pPr>
              <w:widowControl/>
              <w:jc w:val="both"/>
              <w:rPr>
                <w:rFonts w:ascii="Times New Roman" w:eastAsia="Times New Roman" w:hAnsi="Times New Roman" w:cs="Times New Roman"/>
                <w:b/>
                <w:bCs/>
                <w:color w:val="auto"/>
                <w:sz w:val="20"/>
                <w:szCs w:val="20"/>
                <w:lang w:bidi="ar-SA"/>
              </w:rPr>
            </w:pPr>
            <w:r w:rsidRPr="0026078D">
              <w:rPr>
                <w:rFonts w:ascii="Times New Roman" w:eastAsia="Times New Roman" w:hAnsi="Times New Roman" w:cs="Times New Roman"/>
                <w:b/>
                <w:bCs/>
                <w:color w:val="auto"/>
                <w:sz w:val="20"/>
                <w:szCs w:val="20"/>
                <w:lang w:bidi="ar-SA"/>
              </w:rPr>
              <w:t>Внутpенний диаметp подающего тpубопpовода, м</w:t>
            </w:r>
          </w:p>
        </w:tc>
        <w:tc>
          <w:tcPr>
            <w:tcW w:w="8512" w:type="dxa"/>
            <w:tcBorders>
              <w:top w:val="single" w:sz="6" w:space="0" w:color="000000"/>
            </w:tcBorders>
            <w:shd w:val="clear" w:color="000000" w:fill="C0C0C0"/>
            <w:vAlign w:val="center"/>
          </w:tcPr>
          <w:p w:rsidR="0026078D" w:rsidRPr="0026078D" w:rsidRDefault="0026078D" w:rsidP="0026078D">
            <w:pPr>
              <w:widowControl/>
              <w:jc w:val="both"/>
              <w:rPr>
                <w:rFonts w:ascii="Times New Roman" w:eastAsia="Times New Roman" w:hAnsi="Times New Roman" w:cs="Times New Roman"/>
                <w:b/>
                <w:bCs/>
                <w:color w:val="auto"/>
                <w:sz w:val="20"/>
                <w:szCs w:val="20"/>
                <w:lang w:bidi="ar-SA"/>
              </w:rPr>
            </w:pPr>
            <w:r w:rsidRPr="0026078D">
              <w:rPr>
                <w:rFonts w:ascii="Times New Roman" w:eastAsia="Times New Roman" w:hAnsi="Times New Roman" w:cs="Times New Roman"/>
                <w:b/>
                <w:bCs/>
                <w:color w:val="auto"/>
                <w:sz w:val="20"/>
                <w:szCs w:val="20"/>
                <w:lang w:bidi="ar-SA"/>
              </w:rPr>
              <w:t>Примечание</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170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0,2</w:t>
            </w:r>
          </w:p>
        </w:tc>
        <w:tc>
          <w:tcPr>
            <w:tcW w:w="8512" w:type="dxa"/>
            <w:noWrap/>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46,4</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0,2</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92</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36</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0,2</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11</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13</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14</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23</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15</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16</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17</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18</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19</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21</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20</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96</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0,2</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21</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18</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0,2</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22</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23</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0,2</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24</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25</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0,2</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26</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27</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26</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0,2</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28</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94</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29</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36</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31</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32</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33</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94</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34</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35</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32</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36</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37</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38</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74</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39</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40</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32</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41</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42</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32</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43</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22</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44</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22</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45</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46</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47</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48</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28</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49</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50</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11</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51</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11</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52</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53</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41</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54</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55</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22</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56</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57</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31</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58</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78</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59</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52,5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60</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61</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62</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24</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63</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64</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lastRenderedPageBreak/>
              <w:t>65</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66</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67</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54</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68</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68</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69</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70</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71</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72</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73</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74</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16</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75</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76</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77</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78</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79</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24</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0,125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80</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18</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81</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82</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83</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0,1</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84</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85</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86</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14</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87</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39</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88</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89</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90</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91</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61</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92</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0,15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93</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94</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0,15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95</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96</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0,15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97</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16</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98</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28</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0,15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99</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100</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61</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0,125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101</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102</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103</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104</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105</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106</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107</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0,125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108</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109</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0,1</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110</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49</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111</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0,1</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112</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14</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113</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114</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58</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0,1</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115</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116</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0,1</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117</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0,04</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118</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119</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120</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57</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121</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402,2</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0,2</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122</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8</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0,028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123</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59</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0,08</w:t>
            </w:r>
          </w:p>
        </w:tc>
        <w:tc>
          <w:tcPr>
            <w:tcW w:w="8512" w:type="dxa"/>
            <w:shd w:val="clear" w:color="000000" w:fill="FFFFFF"/>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124</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15</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0,05</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125</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0,08</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 xml:space="preserve">Реконструируемый участок до </w:t>
            </w:r>
            <w:smartTag w:uri="urn:schemas-microsoft-com:office:smarttags" w:element="metricconverter">
              <w:smartTagPr>
                <w:attr w:name="ProductID" w:val="2022 г"/>
              </w:smartTagPr>
              <w:r w:rsidRPr="0026078D">
                <w:rPr>
                  <w:rFonts w:ascii="Times New Roman" w:eastAsia="Times New Roman" w:hAnsi="Times New Roman" w:cs="Times New Roman"/>
                  <w:color w:val="auto"/>
                  <w:sz w:val="20"/>
                  <w:szCs w:val="20"/>
                  <w:lang w:bidi="ar-SA"/>
                </w:rPr>
                <w:t>2022 г</w:t>
              </w:r>
            </w:smartTag>
            <w:r w:rsidRPr="0026078D">
              <w:rPr>
                <w:rFonts w:ascii="Times New Roman" w:eastAsia="Times New Roman" w:hAnsi="Times New Roman" w:cs="Times New Roman"/>
                <w:color w:val="auto"/>
                <w:sz w:val="20"/>
                <w:szCs w:val="20"/>
                <w:lang w:bidi="ar-SA"/>
              </w:rPr>
              <w:t>.</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126</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20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w:t>
            </w:r>
          </w:p>
        </w:tc>
        <w:tc>
          <w:tcPr>
            <w:tcW w:w="8512" w:type="dxa"/>
            <w:noWrap/>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Новый участок до 2015</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127</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40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w:t>
            </w:r>
          </w:p>
        </w:tc>
        <w:tc>
          <w:tcPr>
            <w:tcW w:w="8512" w:type="dxa"/>
            <w:noWrap/>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Новый участок до 2015</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128</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0,08</w:t>
            </w:r>
          </w:p>
        </w:tc>
        <w:tc>
          <w:tcPr>
            <w:tcW w:w="8512" w:type="dxa"/>
            <w:noWrap/>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Новый участок до 2015</w:t>
            </w:r>
          </w:p>
        </w:tc>
      </w:tr>
      <w:tr w:rsidR="0026078D" w:rsidRPr="0026078D" w:rsidTr="0026078D">
        <w:trPr>
          <w:trHeight w:val="20"/>
        </w:trPr>
        <w:tc>
          <w:tcPr>
            <w:tcW w:w="1820"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129</w:t>
            </w:r>
          </w:p>
        </w:tc>
        <w:tc>
          <w:tcPr>
            <w:tcW w:w="1593"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30</w:t>
            </w:r>
          </w:p>
        </w:tc>
        <w:tc>
          <w:tcPr>
            <w:tcW w:w="2124" w:type="dxa"/>
            <w:shd w:val="clear" w:color="000000" w:fill="FFFFFF"/>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0,06</w:t>
            </w:r>
          </w:p>
        </w:tc>
        <w:tc>
          <w:tcPr>
            <w:tcW w:w="8512" w:type="dxa"/>
            <w:noWrap/>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Новый участок до 2015</w:t>
            </w:r>
          </w:p>
        </w:tc>
      </w:tr>
      <w:tr w:rsidR="0026078D" w:rsidRPr="0026078D" w:rsidTr="0026078D">
        <w:trPr>
          <w:trHeight w:val="20"/>
        </w:trPr>
        <w:tc>
          <w:tcPr>
            <w:tcW w:w="5537" w:type="dxa"/>
            <w:gridSpan w:val="3"/>
            <w:tcBorders>
              <w:bottom w:val="single" w:sz="6" w:space="0" w:color="000000"/>
            </w:tcBorders>
            <w:noWrap/>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Всего новых и перекладываемых участков*</w:t>
            </w:r>
          </w:p>
        </w:tc>
        <w:tc>
          <w:tcPr>
            <w:tcW w:w="8512" w:type="dxa"/>
            <w:tcBorders>
              <w:bottom w:val="single" w:sz="6" w:space="0" w:color="000000"/>
            </w:tcBorders>
            <w:vAlign w:val="bottom"/>
          </w:tcPr>
          <w:p w:rsidR="0026078D" w:rsidRPr="0026078D" w:rsidRDefault="0026078D" w:rsidP="0026078D">
            <w:pPr>
              <w:widowControl/>
              <w:jc w:val="both"/>
              <w:rPr>
                <w:rFonts w:ascii="Times New Roman" w:eastAsia="Times New Roman" w:hAnsi="Times New Roman" w:cs="Times New Roman"/>
                <w:color w:val="auto"/>
                <w:sz w:val="20"/>
                <w:szCs w:val="20"/>
                <w:lang w:bidi="ar-SA"/>
              </w:rPr>
            </w:pPr>
            <w:r w:rsidRPr="0026078D">
              <w:rPr>
                <w:rFonts w:ascii="Times New Roman" w:eastAsia="Times New Roman" w:hAnsi="Times New Roman" w:cs="Times New Roman"/>
                <w:color w:val="auto"/>
                <w:sz w:val="20"/>
                <w:szCs w:val="20"/>
                <w:lang w:bidi="ar-SA"/>
              </w:rPr>
              <w:t>3759</w:t>
            </w:r>
          </w:p>
        </w:tc>
      </w:tr>
    </w:tbl>
    <w:p w:rsidR="0026078D" w:rsidRDefault="0026078D" w:rsidP="00EA67BF">
      <w:pPr>
        <w:widowControl/>
        <w:jc w:val="both"/>
        <w:rPr>
          <w:rFonts w:ascii="Times New Roman" w:eastAsia="Times New Roman" w:hAnsi="Times New Roman" w:cs="Times New Roman"/>
          <w:color w:val="auto"/>
          <w:sz w:val="20"/>
          <w:szCs w:val="20"/>
          <w:lang w:val="en-US" w:bidi="ar-SA"/>
        </w:rPr>
      </w:pPr>
    </w:p>
    <w:p w:rsidR="0026078D" w:rsidRDefault="0026078D" w:rsidP="00EA67BF">
      <w:pPr>
        <w:widowControl/>
        <w:jc w:val="both"/>
        <w:rPr>
          <w:rFonts w:ascii="Times New Roman" w:eastAsia="Times New Roman" w:hAnsi="Times New Roman" w:cs="Times New Roman"/>
          <w:color w:val="auto"/>
          <w:sz w:val="20"/>
          <w:szCs w:val="20"/>
          <w:lang w:val="en-US" w:bidi="ar-SA"/>
        </w:rPr>
      </w:pPr>
    </w:p>
    <w:p w:rsidR="0026078D" w:rsidRPr="0026078D" w:rsidRDefault="00D708FD" w:rsidP="00EA67BF">
      <w:pPr>
        <w:widowControl/>
        <w:jc w:val="both"/>
        <w:rPr>
          <w:rFonts w:ascii="Times New Roman" w:eastAsia="Times New Roman" w:hAnsi="Times New Roman" w:cs="Times New Roman"/>
          <w:color w:val="auto"/>
          <w:sz w:val="20"/>
          <w:szCs w:val="20"/>
          <w:lang w:bidi="ar-SA"/>
        </w:rPr>
      </w:pPr>
      <w:r>
        <w:rPr>
          <w:noProof/>
          <w:lang w:bidi="ar-SA"/>
        </w:rPr>
        <w:drawing>
          <wp:inline distT="0" distB="0" distL="0" distR="0">
            <wp:extent cx="9073515" cy="2717487"/>
            <wp:effectExtent l="19050" t="0" r="0" b="0"/>
            <wp:docPr id="31" name="Рисунок 6" descr="C:\Users\Катерина\Desktop\Пчевжа перспектива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Катерина\Desktop\Пчевжа перспектива (1).bmp"/>
                    <pic:cNvPicPr>
                      <a:picLocks noChangeAspect="1" noChangeArrowheads="1"/>
                    </pic:cNvPicPr>
                  </pic:nvPicPr>
                  <pic:blipFill>
                    <a:blip r:embed="rId19" cstate="print"/>
                    <a:srcRect/>
                    <a:stretch>
                      <a:fillRect/>
                    </a:stretch>
                  </pic:blipFill>
                  <pic:spPr bwMode="auto">
                    <a:xfrm>
                      <a:off x="0" y="0"/>
                      <a:ext cx="9073515" cy="2717487"/>
                    </a:xfrm>
                    <a:prstGeom prst="rect">
                      <a:avLst/>
                    </a:prstGeom>
                    <a:noFill/>
                    <a:ln w="9525">
                      <a:noFill/>
                      <a:miter lim="800000"/>
                      <a:headEnd/>
                      <a:tailEnd/>
                    </a:ln>
                  </pic:spPr>
                </pic:pic>
              </a:graphicData>
            </a:graphic>
          </wp:inline>
        </w:drawing>
      </w:r>
    </w:p>
    <w:p w:rsidR="00EA67BF" w:rsidRPr="006B3DE9" w:rsidRDefault="00EA67BF" w:rsidP="00EA67BF">
      <w:pPr>
        <w:widowControl/>
        <w:jc w:val="both"/>
        <w:rPr>
          <w:rFonts w:ascii="Times New Roman" w:eastAsia="Times New Roman" w:hAnsi="Times New Roman" w:cs="Times New Roman"/>
          <w:b/>
          <w:color w:val="auto"/>
          <w:sz w:val="20"/>
          <w:szCs w:val="20"/>
          <w:lang w:bidi="ar-SA"/>
        </w:rPr>
      </w:pPr>
    </w:p>
    <w:p w:rsidR="00EA67BF" w:rsidRPr="00EA67BF" w:rsidRDefault="00EA67BF" w:rsidP="00EA67BF">
      <w:pPr>
        <w:widowControl/>
        <w:jc w:val="both"/>
        <w:rPr>
          <w:rFonts w:ascii="Times New Roman" w:eastAsia="Times New Roman" w:hAnsi="Times New Roman" w:cs="Times New Roman"/>
          <w:b/>
          <w:color w:val="auto"/>
          <w:sz w:val="20"/>
          <w:szCs w:val="20"/>
          <w:lang w:bidi="ar-SA"/>
        </w:rPr>
      </w:pPr>
    </w:p>
    <w:p w:rsidR="00D708FD" w:rsidRDefault="00D708FD" w:rsidP="00D708FD">
      <w:pPr>
        <w:pStyle w:val="af8"/>
        <w:rPr>
          <w:sz w:val="20"/>
          <w:szCs w:val="20"/>
          <w:lang w:val="en-US"/>
        </w:rPr>
      </w:pPr>
      <w:r w:rsidRPr="00D708FD">
        <w:rPr>
          <w:b/>
          <w:bCs/>
          <w:sz w:val="20"/>
          <w:szCs w:val="20"/>
        </w:rPr>
        <w:t>Рисунок 5.1 Пьезометр от котельной до ул. Клубная д.10</w:t>
      </w:r>
      <w:r w:rsidRPr="00D708FD">
        <w:rPr>
          <w:sz w:val="20"/>
          <w:szCs w:val="20"/>
        </w:rPr>
        <w:t>.</w:t>
      </w:r>
    </w:p>
    <w:p w:rsidR="00D708FD" w:rsidRDefault="00D708FD" w:rsidP="00D708FD">
      <w:pPr>
        <w:pStyle w:val="af8"/>
        <w:rPr>
          <w:sz w:val="20"/>
          <w:szCs w:val="20"/>
          <w:lang w:val="en-US"/>
        </w:rPr>
      </w:pPr>
      <w:r>
        <w:rPr>
          <w:noProof/>
          <w:lang w:eastAsia="ru-RU"/>
        </w:rPr>
        <w:lastRenderedPageBreak/>
        <w:drawing>
          <wp:inline distT="0" distB="0" distL="0" distR="0">
            <wp:extent cx="9073515" cy="2358236"/>
            <wp:effectExtent l="19050" t="0" r="0" b="0"/>
            <wp:docPr id="34" name="Рисунок 4" descr="C:\Users\Катерина\Desktop\Пчевжа перспектива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Катерина\Desktop\Пчевжа перспектива (3).bmp"/>
                    <pic:cNvPicPr>
                      <a:picLocks noChangeAspect="1" noChangeArrowheads="1"/>
                    </pic:cNvPicPr>
                  </pic:nvPicPr>
                  <pic:blipFill>
                    <a:blip r:embed="rId20" cstate="print"/>
                    <a:srcRect/>
                    <a:stretch>
                      <a:fillRect/>
                    </a:stretch>
                  </pic:blipFill>
                  <pic:spPr bwMode="auto">
                    <a:xfrm>
                      <a:off x="0" y="0"/>
                      <a:ext cx="9073515" cy="2358236"/>
                    </a:xfrm>
                    <a:prstGeom prst="rect">
                      <a:avLst/>
                    </a:prstGeom>
                    <a:noFill/>
                    <a:ln w="9525">
                      <a:noFill/>
                      <a:miter lim="800000"/>
                      <a:headEnd/>
                      <a:tailEnd/>
                    </a:ln>
                  </pic:spPr>
                </pic:pic>
              </a:graphicData>
            </a:graphic>
          </wp:inline>
        </w:drawing>
      </w:r>
    </w:p>
    <w:p w:rsidR="00D708FD" w:rsidRPr="00D708FD" w:rsidRDefault="00D708FD" w:rsidP="00D708FD">
      <w:pPr>
        <w:pStyle w:val="af8"/>
        <w:rPr>
          <w:sz w:val="20"/>
          <w:szCs w:val="20"/>
          <w:lang w:val="en-US"/>
        </w:rPr>
      </w:pPr>
      <w:r w:rsidRPr="00D708FD">
        <w:rPr>
          <w:b/>
          <w:bCs/>
          <w:sz w:val="20"/>
          <w:szCs w:val="20"/>
        </w:rPr>
        <w:t>Рисунок 5.2 Пьезометр от котельной до ул. Промышленная д.7</w:t>
      </w:r>
    </w:p>
    <w:p w:rsidR="00EA67BF" w:rsidRPr="00EA67BF" w:rsidRDefault="00EA67BF" w:rsidP="00EA67BF">
      <w:pPr>
        <w:widowControl/>
        <w:jc w:val="both"/>
        <w:rPr>
          <w:rFonts w:ascii="Times New Roman" w:eastAsia="Times New Roman" w:hAnsi="Times New Roman" w:cs="Times New Roman"/>
          <w:b/>
          <w:color w:val="auto"/>
          <w:sz w:val="20"/>
          <w:szCs w:val="20"/>
          <w:lang w:bidi="ar-SA"/>
        </w:rPr>
      </w:pPr>
    </w:p>
    <w:p w:rsidR="00EA67BF" w:rsidRPr="00EA67BF" w:rsidRDefault="00D708FD" w:rsidP="00EA67BF">
      <w:pPr>
        <w:widowControl/>
        <w:jc w:val="both"/>
        <w:rPr>
          <w:rFonts w:ascii="Times New Roman" w:eastAsia="Times New Roman" w:hAnsi="Times New Roman" w:cs="Times New Roman"/>
          <w:b/>
          <w:color w:val="auto"/>
          <w:sz w:val="20"/>
          <w:szCs w:val="20"/>
          <w:lang w:bidi="ar-SA"/>
        </w:rPr>
      </w:pPr>
      <w:r>
        <w:rPr>
          <w:noProof/>
          <w:lang w:bidi="ar-SA"/>
        </w:rPr>
        <w:drawing>
          <wp:inline distT="0" distB="0" distL="0" distR="0">
            <wp:extent cx="9073515" cy="3312429"/>
            <wp:effectExtent l="19050" t="0" r="0" b="0"/>
            <wp:docPr id="37" name="Рисунок 3" descr="C:\Users\Катерина\Desktop\Пчевжа перспектива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Катерина\Desktop\Пчевжа перспектива (2).bmp"/>
                    <pic:cNvPicPr>
                      <a:picLocks noChangeAspect="1" noChangeArrowheads="1"/>
                    </pic:cNvPicPr>
                  </pic:nvPicPr>
                  <pic:blipFill>
                    <a:blip r:embed="rId21" cstate="print"/>
                    <a:srcRect/>
                    <a:stretch>
                      <a:fillRect/>
                    </a:stretch>
                  </pic:blipFill>
                  <pic:spPr bwMode="auto">
                    <a:xfrm>
                      <a:off x="0" y="0"/>
                      <a:ext cx="9073515" cy="3312429"/>
                    </a:xfrm>
                    <a:prstGeom prst="rect">
                      <a:avLst/>
                    </a:prstGeom>
                    <a:noFill/>
                    <a:ln w="9525">
                      <a:noFill/>
                      <a:miter lim="800000"/>
                      <a:headEnd/>
                      <a:tailEnd/>
                    </a:ln>
                  </pic:spPr>
                </pic:pic>
              </a:graphicData>
            </a:graphic>
          </wp:inline>
        </w:drawing>
      </w:r>
    </w:p>
    <w:p w:rsidR="00EA67BF" w:rsidRPr="00EA67BF" w:rsidRDefault="00EA67BF" w:rsidP="00EA67BF">
      <w:pPr>
        <w:widowControl/>
        <w:jc w:val="both"/>
        <w:rPr>
          <w:rFonts w:ascii="Times New Roman" w:eastAsia="Times New Roman" w:hAnsi="Times New Roman" w:cs="Times New Roman"/>
          <w:b/>
          <w:color w:val="auto"/>
          <w:sz w:val="20"/>
          <w:szCs w:val="20"/>
          <w:lang w:bidi="ar-SA"/>
        </w:rPr>
      </w:pPr>
    </w:p>
    <w:p w:rsidR="00D708FD" w:rsidRDefault="00D708FD" w:rsidP="00D708FD">
      <w:pPr>
        <w:pStyle w:val="af8"/>
        <w:rPr>
          <w:sz w:val="22"/>
          <w:szCs w:val="22"/>
          <w:highlight w:val="yellow"/>
          <w:lang w:val="en-US"/>
        </w:rPr>
      </w:pPr>
      <w:r w:rsidRPr="00D708FD">
        <w:rPr>
          <w:b/>
          <w:bCs/>
          <w:sz w:val="22"/>
          <w:szCs w:val="22"/>
        </w:rPr>
        <w:t>Рисунок 5.3 Пьезометр от котельной до ул. Комарова д.15</w:t>
      </w:r>
      <w:r w:rsidRPr="00D708FD">
        <w:rPr>
          <w:sz w:val="22"/>
          <w:szCs w:val="22"/>
        </w:rPr>
        <w:t>.</w:t>
      </w:r>
      <w:r w:rsidRPr="00D708FD">
        <w:rPr>
          <w:sz w:val="22"/>
          <w:szCs w:val="22"/>
          <w:highlight w:val="yellow"/>
        </w:rPr>
        <w:t xml:space="preserve"> </w:t>
      </w:r>
    </w:p>
    <w:p w:rsidR="00D708FD" w:rsidRPr="00D708FD" w:rsidRDefault="00D708FD" w:rsidP="00D708FD">
      <w:pPr>
        <w:pStyle w:val="af8"/>
        <w:spacing w:after="0"/>
        <w:jc w:val="both"/>
        <w:rPr>
          <w:b/>
          <w:sz w:val="20"/>
          <w:szCs w:val="20"/>
        </w:rPr>
      </w:pPr>
      <w:r w:rsidRPr="00D708FD">
        <w:rPr>
          <w:b/>
          <w:sz w:val="20"/>
          <w:szCs w:val="20"/>
        </w:rPr>
        <w:t>Мероприятия по установке тепловых пунктов потребителей.</w:t>
      </w:r>
    </w:p>
    <w:p w:rsidR="00D708FD" w:rsidRPr="00D708FD" w:rsidRDefault="00D708FD" w:rsidP="00D708FD">
      <w:pPr>
        <w:pStyle w:val="af8"/>
        <w:spacing w:after="0"/>
        <w:jc w:val="both"/>
        <w:rPr>
          <w:sz w:val="20"/>
          <w:szCs w:val="20"/>
        </w:rPr>
      </w:pPr>
      <w:r w:rsidRPr="00D708FD">
        <w:rPr>
          <w:sz w:val="20"/>
          <w:szCs w:val="20"/>
        </w:rPr>
        <w:t>Перевод на закрытую систему теплоснабжения предусматривает подготовку воды для нужд горячего водоснабжения непосредственно в тепловых пунктах потребителя. Подготовка воды для горячего водоснабжения осуществляется путем подогрева холодной воды в теплообменных аппаратах, греющей средой является теплоноситель из сети централизованного теплоснабжения. Для потребителей, имеющих централизованное горячее водоснабжение, рекомендуется установка ИТП с двухступенчатым последовательным подключением подогревателей горячего водоснабжения (рисунок 5.4). Систему отопления присоединяют по зависимой схеме с насосом на перемычке между подающим и обратным трубопроводами тепловой сети (рисунок 5.5). Двухступенчатый подогрев воды позволяет сократить расчетные расходы теплоносителя (относительно одноступенчатого подогрева), а, следовательно, и затраты на перекачку теплоносителя в сети.</w:t>
      </w:r>
    </w:p>
    <w:p w:rsidR="00D708FD" w:rsidRPr="00D708FD" w:rsidRDefault="00D708FD" w:rsidP="00D708FD">
      <w:pPr>
        <w:pStyle w:val="af8"/>
        <w:spacing w:after="0"/>
        <w:jc w:val="both"/>
        <w:rPr>
          <w:sz w:val="20"/>
          <w:szCs w:val="20"/>
        </w:rPr>
      </w:pPr>
      <w:r w:rsidRPr="00D708FD">
        <w:rPr>
          <w:sz w:val="20"/>
          <w:szCs w:val="20"/>
        </w:rPr>
        <w:t xml:space="preserve">Поскольку подогрев воды для горячего водоснабжения необходимо осуществлять до температуры не менее чем 60 </w:t>
      </w:r>
      <w:r w:rsidRPr="00D708FD">
        <w:rPr>
          <w:sz w:val="20"/>
          <w:szCs w:val="20"/>
          <w:vertAlign w:val="superscript"/>
        </w:rPr>
        <w:t>0</w:t>
      </w:r>
      <w:r w:rsidRPr="00D708FD">
        <w:rPr>
          <w:sz w:val="20"/>
          <w:szCs w:val="20"/>
        </w:rPr>
        <w:t xml:space="preserve">С, то температура теплоносителя не должна быть ниже 70 </w:t>
      </w:r>
      <w:r w:rsidRPr="00D708FD">
        <w:rPr>
          <w:sz w:val="20"/>
          <w:szCs w:val="20"/>
          <w:vertAlign w:val="superscript"/>
        </w:rPr>
        <w:t>0</w:t>
      </w:r>
      <w:r w:rsidRPr="00D708FD">
        <w:rPr>
          <w:sz w:val="20"/>
          <w:szCs w:val="20"/>
        </w:rPr>
        <w:t>С круглогодично. Для обеспечения температуры теплоносителя, подаваемого в систему отопления потребителя по заданному графику, в тепловом пункте должен быть предусмотрен насос смешения, работающий с системой автоматики температурного регулирования.</w:t>
      </w:r>
    </w:p>
    <w:p w:rsidR="00D708FD" w:rsidRPr="00D708FD" w:rsidRDefault="00D708FD" w:rsidP="00D708FD">
      <w:pPr>
        <w:pStyle w:val="af8"/>
        <w:spacing w:after="0"/>
        <w:jc w:val="both"/>
        <w:rPr>
          <w:sz w:val="20"/>
          <w:szCs w:val="20"/>
        </w:rPr>
      </w:pPr>
      <w:r w:rsidRPr="00D708FD">
        <w:rPr>
          <w:sz w:val="20"/>
          <w:szCs w:val="20"/>
        </w:rPr>
        <w:t>Для потребителей, не нуждающихся в системе ГВС, рекомендуется присоединять систему отопления по зависимой схеме с насосом на перемычке и автоматикой температурного регулирования. Данная схема представлена на рисунке 5.5.</w:t>
      </w:r>
    </w:p>
    <w:p w:rsidR="00D708FD" w:rsidRPr="00D708FD" w:rsidRDefault="00D708FD" w:rsidP="00D708FD">
      <w:pPr>
        <w:pStyle w:val="af8"/>
        <w:spacing w:after="0"/>
        <w:jc w:val="both"/>
        <w:rPr>
          <w:sz w:val="20"/>
          <w:szCs w:val="20"/>
          <w:highlight w:val="yellow"/>
        </w:rPr>
      </w:pPr>
      <w:r w:rsidRPr="00D708FD">
        <w:rPr>
          <w:sz w:val="20"/>
          <w:szCs w:val="20"/>
        </w:rPr>
        <w:t>Кроме того, тепловые пункты потребителей с тепловой нагрузкой свыше 0,2 Гкал/ч необходимо оснастить узлами учета тепловой энергии</w:t>
      </w:r>
    </w:p>
    <w:p w:rsidR="00EA67BF" w:rsidRPr="00626C27" w:rsidRDefault="00EA67BF" w:rsidP="00EA67BF">
      <w:pPr>
        <w:widowControl/>
        <w:jc w:val="both"/>
        <w:rPr>
          <w:rFonts w:ascii="Times New Roman" w:eastAsia="Times New Roman" w:hAnsi="Times New Roman" w:cs="Times New Roman"/>
          <w:b/>
          <w:color w:val="auto"/>
          <w:sz w:val="20"/>
          <w:szCs w:val="20"/>
          <w:lang w:bidi="ar-SA"/>
        </w:rPr>
      </w:pPr>
    </w:p>
    <w:p w:rsidR="00D708FD" w:rsidRPr="00D708FD" w:rsidRDefault="00D708FD" w:rsidP="00EA67BF">
      <w:pPr>
        <w:widowControl/>
        <w:jc w:val="both"/>
        <w:rPr>
          <w:rFonts w:ascii="Times New Roman" w:eastAsia="Times New Roman" w:hAnsi="Times New Roman" w:cs="Times New Roman"/>
          <w:b/>
          <w:color w:val="auto"/>
          <w:sz w:val="20"/>
          <w:szCs w:val="20"/>
          <w:lang w:val="en-US" w:bidi="ar-SA"/>
        </w:rPr>
      </w:pPr>
      <w:r>
        <w:rPr>
          <w:noProof/>
          <w:lang w:bidi="ar-SA"/>
        </w:rPr>
        <w:drawing>
          <wp:inline distT="0" distB="0" distL="0" distR="0">
            <wp:extent cx="4233973" cy="1839433"/>
            <wp:effectExtent l="19050" t="0" r="0"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print"/>
                    <a:srcRect l="34192" t="43039" r="34081" b="29115"/>
                    <a:stretch>
                      <a:fillRect/>
                    </a:stretch>
                  </pic:blipFill>
                  <pic:spPr bwMode="auto">
                    <a:xfrm>
                      <a:off x="0" y="0"/>
                      <a:ext cx="4234293" cy="1839572"/>
                    </a:xfrm>
                    <a:prstGeom prst="rect">
                      <a:avLst/>
                    </a:prstGeom>
                    <a:noFill/>
                    <a:ln w="9525">
                      <a:noFill/>
                      <a:miter lim="800000"/>
                      <a:headEnd/>
                      <a:tailEnd/>
                    </a:ln>
                  </pic:spPr>
                </pic:pic>
              </a:graphicData>
            </a:graphic>
          </wp:inline>
        </w:drawing>
      </w:r>
    </w:p>
    <w:p w:rsidR="00EA67BF" w:rsidRPr="00D708FD" w:rsidRDefault="00D708FD" w:rsidP="00E63225">
      <w:pPr>
        <w:widowControl/>
        <w:jc w:val="both"/>
        <w:rPr>
          <w:rFonts w:ascii="Times New Roman" w:eastAsia="Times New Roman" w:hAnsi="Times New Roman" w:cs="Times New Roman"/>
          <w:b/>
          <w:color w:val="auto"/>
          <w:sz w:val="20"/>
          <w:szCs w:val="20"/>
          <w:lang w:bidi="ar-SA"/>
        </w:rPr>
      </w:pPr>
      <w:r w:rsidRPr="00D708FD">
        <w:rPr>
          <w:rFonts w:ascii="Times New Roman" w:hAnsi="Times New Roman"/>
          <w:b/>
          <w:bCs/>
          <w:sz w:val="20"/>
          <w:szCs w:val="20"/>
        </w:rPr>
        <w:t>Рисунок 5.4 Схема теплового пункта с двухступенчатым последовательным подключением подогревателей горячего водоснабжения и насосом на перемычке</w:t>
      </w:r>
    </w:p>
    <w:p w:rsidR="00EA67BF" w:rsidRDefault="00D708FD" w:rsidP="00E63225">
      <w:pPr>
        <w:widowControl/>
        <w:jc w:val="both"/>
        <w:rPr>
          <w:rFonts w:ascii="Times New Roman" w:eastAsia="Times New Roman" w:hAnsi="Times New Roman" w:cs="Times New Roman"/>
          <w:b/>
          <w:color w:val="auto"/>
          <w:sz w:val="22"/>
          <w:szCs w:val="22"/>
          <w:lang w:val="en-US" w:bidi="ar-SA"/>
        </w:rPr>
      </w:pPr>
      <w:r>
        <w:rPr>
          <w:noProof/>
          <w:lang w:bidi="ar-SA"/>
        </w:rPr>
        <w:drawing>
          <wp:inline distT="0" distB="0" distL="0" distR="0">
            <wp:extent cx="4753072" cy="1796902"/>
            <wp:effectExtent l="19050" t="0" r="9428" b="0"/>
            <wp:docPr id="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cstate="print"/>
                    <a:srcRect/>
                    <a:stretch>
                      <a:fillRect/>
                    </a:stretch>
                  </pic:blipFill>
                  <pic:spPr bwMode="auto">
                    <a:xfrm>
                      <a:off x="0" y="0"/>
                      <a:ext cx="4752975" cy="1796865"/>
                    </a:xfrm>
                    <a:prstGeom prst="rect">
                      <a:avLst/>
                    </a:prstGeom>
                    <a:noFill/>
                    <a:ln w="9525">
                      <a:noFill/>
                      <a:miter lim="800000"/>
                      <a:headEnd/>
                      <a:tailEnd/>
                    </a:ln>
                  </pic:spPr>
                </pic:pic>
              </a:graphicData>
            </a:graphic>
          </wp:inline>
        </w:drawing>
      </w:r>
    </w:p>
    <w:p w:rsidR="00D708FD" w:rsidRDefault="00D708FD" w:rsidP="00D708FD">
      <w:pPr>
        <w:widowControl/>
        <w:spacing w:before="120" w:after="120" w:line="360" w:lineRule="auto"/>
        <w:ind w:firstLine="851"/>
        <w:jc w:val="both"/>
        <w:rPr>
          <w:rFonts w:ascii="Times New Roman" w:eastAsia="Times New Roman" w:hAnsi="Times New Roman" w:cs="Times New Roman"/>
          <w:b/>
          <w:bCs/>
          <w:color w:val="auto"/>
          <w:sz w:val="20"/>
          <w:szCs w:val="20"/>
          <w:lang w:val="en-US" w:bidi="ar-SA"/>
        </w:rPr>
      </w:pPr>
      <w:r w:rsidRPr="00D708FD">
        <w:rPr>
          <w:rFonts w:ascii="Times New Roman" w:eastAsia="Times New Roman" w:hAnsi="Times New Roman" w:cs="Times New Roman"/>
          <w:b/>
          <w:bCs/>
          <w:color w:val="auto"/>
          <w:sz w:val="20"/>
          <w:szCs w:val="20"/>
          <w:lang w:bidi="ar-SA"/>
        </w:rPr>
        <w:t>Рисунок 5.5 Схема теплового пункта и с насосом на перемычке.</w:t>
      </w:r>
    </w:p>
    <w:p w:rsidR="00D708FD" w:rsidRPr="00D708FD" w:rsidRDefault="00D708FD" w:rsidP="00D708FD">
      <w:pPr>
        <w:pStyle w:val="af8"/>
        <w:spacing w:after="0"/>
        <w:rPr>
          <w:sz w:val="20"/>
          <w:szCs w:val="20"/>
        </w:rPr>
      </w:pPr>
      <w:r w:rsidRPr="00D708FD">
        <w:rPr>
          <w:sz w:val="20"/>
          <w:szCs w:val="20"/>
        </w:rPr>
        <w:t>Сведения о количестве реконструируемых тепловых пунктов потребителей представлено в таблице 5.2.</w:t>
      </w:r>
    </w:p>
    <w:p w:rsidR="00D708FD" w:rsidRDefault="00D708FD" w:rsidP="00D708FD">
      <w:pPr>
        <w:pStyle w:val="afffc"/>
        <w:spacing w:after="0"/>
        <w:rPr>
          <w:rFonts w:ascii="Times New Roman" w:hAnsi="Times New Roman" w:cs="Times New Roman"/>
          <w:b w:val="0"/>
          <w:color w:val="auto"/>
          <w:sz w:val="20"/>
          <w:szCs w:val="20"/>
          <w:lang w:val="en-US"/>
        </w:rPr>
      </w:pPr>
      <w:r w:rsidRPr="00D708FD">
        <w:rPr>
          <w:rFonts w:ascii="Times New Roman" w:hAnsi="Times New Roman" w:cs="Times New Roman"/>
          <w:b w:val="0"/>
          <w:color w:val="auto"/>
          <w:sz w:val="20"/>
          <w:szCs w:val="20"/>
        </w:rPr>
        <w:t>Таблица 5.2 Сведения о реконструкции тепловых пунктов.</w:t>
      </w:r>
    </w:p>
    <w:tbl>
      <w:tblPr>
        <w:tblW w:w="13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tblPr>
      <w:tblGrid>
        <w:gridCol w:w="9413"/>
        <w:gridCol w:w="2127"/>
        <w:gridCol w:w="1701"/>
      </w:tblGrid>
      <w:tr w:rsidR="00D708FD" w:rsidRPr="00D708FD" w:rsidTr="00D708FD">
        <w:trPr>
          <w:trHeight w:val="20"/>
        </w:trPr>
        <w:tc>
          <w:tcPr>
            <w:tcW w:w="9413" w:type="dxa"/>
            <w:tcBorders>
              <w:bottom w:val="single" w:sz="6" w:space="0" w:color="000000"/>
            </w:tcBorders>
            <w:shd w:val="clear" w:color="auto" w:fill="D9D9D9"/>
            <w:vAlign w:val="center"/>
          </w:tcPr>
          <w:p w:rsidR="00D708FD" w:rsidRPr="00D708FD" w:rsidRDefault="00D708FD" w:rsidP="00D708FD">
            <w:pPr>
              <w:widowControl/>
              <w:jc w:val="center"/>
              <w:rPr>
                <w:rFonts w:ascii="Times New Roman" w:eastAsia="Times New Roman" w:hAnsi="Times New Roman" w:cs="Times New Roman"/>
                <w:b/>
                <w:bCs/>
                <w:sz w:val="20"/>
                <w:szCs w:val="20"/>
                <w:lang w:bidi="ar-SA"/>
              </w:rPr>
            </w:pPr>
            <w:r w:rsidRPr="00D708FD">
              <w:rPr>
                <w:rFonts w:ascii="Times New Roman" w:eastAsia="Times New Roman" w:hAnsi="Times New Roman" w:cs="Times New Roman"/>
                <w:b/>
                <w:bCs/>
                <w:sz w:val="20"/>
                <w:szCs w:val="20"/>
                <w:lang w:bidi="ar-SA"/>
              </w:rPr>
              <w:t>Наименование схемы реконструкции</w:t>
            </w:r>
          </w:p>
        </w:tc>
        <w:tc>
          <w:tcPr>
            <w:tcW w:w="2127" w:type="dxa"/>
            <w:tcBorders>
              <w:bottom w:val="single" w:sz="6" w:space="0" w:color="000000"/>
            </w:tcBorders>
            <w:shd w:val="clear" w:color="auto" w:fill="D9D9D9"/>
            <w:vAlign w:val="center"/>
          </w:tcPr>
          <w:p w:rsidR="00D708FD" w:rsidRPr="00D708FD" w:rsidRDefault="00D708FD" w:rsidP="00D708FD">
            <w:pPr>
              <w:widowControl/>
              <w:jc w:val="center"/>
              <w:rPr>
                <w:rFonts w:ascii="Times New Roman" w:eastAsia="Times New Roman" w:hAnsi="Times New Roman" w:cs="Times New Roman"/>
                <w:b/>
                <w:bCs/>
                <w:sz w:val="20"/>
                <w:szCs w:val="20"/>
                <w:lang w:bidi="ar-SA"/>
              </w:rPr>
            </w:pPr>
            <w:r w:rsidRPr="00D708FD">
              <w:rPr>
                <w:rFonts w:ascii="Times New Roman" w:eastAsia="Times New Roman" w:hAnsi="Times New Roman" w:cs="Times New Roman"/>
                <w:b/>
                <w:bCs/>
                <w:sz w:val="20"/>
                <w:szCs w:val="20"/>
                <w:lang w:bidi="ar-SA"/>
              </w:rPr>
              <w:t>Период реализации</w:t>
            </w:r>
          </w:p>
        </w:tc>
        <w:tc>
          <w:tcPr>
            <w:tcW w:w="1701" w:type="dxa"/>
            <w:tcBorders>
              <w:bottom w:val="single" w:sz="6" w:space="0" w:color="000000"/>
            </w:tcBorders>
            <w:shd w:val="clear" w:color="auto" w:fill="D9D9D9"/>
            <w:vAlign w:val="center"/>
          </w:tcPr>
          <w:p w:rsidR="00D708FD" w:rsidRPr="00D708FD" w:rsidRDefault="00D708FD" w:rsidP="00D708FD">
            <w:pPr>
              <w:widowControl/>
              <w:jc w:val="center"/>
              <w:rPr>
                <w:rFonts w:ascii="Times New Roman" w:eastAsia="Times New Roman" w:hAnsi="Times New Roman" w:cs="Times New Roman"/>
                <w:b/>
                <w:bCs/>
                <w:sz w:val="20"/>
                <w:szCs w:val="20"/>
                <w:lang w:bidi="ar-SA"/>
              </w:rPr>
            </w:pPr>
            <w:r w:rsidRPr="00D708FD">
              <w:rPr>
                <w:rFonts w:ascii="Times New Roman" w:eastAsia="Times New Roman" w:hAnsi="Times New Roman" w:cs="Times New Roman"/>
                <w:b/>
                <w:bCs/>
                <w:sz w:val="20"/>
                <w:szCs w:val="20"/>
                <w:lang w:bidi="ar-SA"/>
              </w:rPr>
              <w:t>Пчевжа</w:t>
            </w:r>
          </w:p>
          <w:p w:rsidR="00D708FD" w:rsidRPr="00D708FD" w:rsidRDefault="00D708FD" w:rsidP="00D708FD">
            <w:pPr>
              <w:widowControl/>
              <w:jc w:val="center"/>
              <w:rPr>
                <w:rFonts w:ascii="Times New Roman" w:eastAsia="Times New Roman" w:hAnsi="Times New Roman" w:cs="Times New Roman"/>
                <w:b/>
                <w:bCs/>
                <w:sz w:val="20"/>
                <w:szCs w:val="20"/>
                <w:lang w:bidi="ar-SA"/>
              </w:rPr>
            </w:pPr>
            <w:r w:rsidRPr="00D708FD">
              <w:rPr>
                <w:rFonts w:ascii="Times New Roman" w:eastAsia="Times New Roman" w:hAnsi="Times New Roman" w:cs="Times New Roman"/>
                <w:b/>
                <w:bCs/>
                <w:sz w:val="20"/>
                <w:szCs w:val="20"/>
                <w:lang w:bidi="ar-SA"/>
              </w:rPr>
              <w:t>шт.</w:t>
            </w:r>
          </w:p>
        </w:tc>
      </w:tr>
      <w:tr w:rsidR="00D708FD" w:rsidRPr="00D708FD" w:rsidTr="00D708FD">
        <w:trPr>
          <w:trHeight w:val="20"/>
        </w:trPr>
        <w:tc>
          <w:tcPr>
            <w:tcW w:w="9413" w:type="dxa"/>
            <w:vAlign w:val="center"/>
          </w:tcPr>
          <w:p w:rsidR="00D708FD" w:rsidRPr="00D708FD" w:rsidRDefault="00D708FD" w:rsidP="00D708FD">
            <w:pPr>
              <w:widowControl/>
              <w:jc w:val="center"/>
              <w:rPr>
                <w:rFonts w:ascii="Times New Roman" w:eastAsia="Times New Roman" w:hAnsi="Times New Roman" w:cs="Times New Roman"/>
                <w:sz w:val="20"/>
                <w:szCs w:val="20"/>
                <w:lang w:bidi="ar-SA"/>
              </w:rPr>
            </w:pPr>
            <w:r w:rsidRPr="00D708FD">
              <w:rPr>
                <w:rFonts w:ascii="Times New Roman" w:eastAsia="Times New Roman" w:hAnsi="Times New Roman" w:cs="Times New Roman"/>
                <w:sz w:val="20"/>
                <w:szCs w:val="20"/>
                <w:lang w:bidi="ar-SA"/>
              </w:rPr>
              <w:t>Схема теплового пункта с насосным присоединением систем отопления</w:t>
            </w:r>
          </w:p>
        </w:tc>
        <w:tc>
          <w:tcPr>
            <w:tcW w:w="2127" w:type="dxa"/>
            <w:vAlign w:val="center"/>
          </w:tcPr>
          <w:p w:rsidR="00D708FD" w:rsidRPr="00D708FD" w:rsidRDefault="00D708FD" w:rsidP="00D708FD">
            <w:pPr>
              <w:widowControl/>
              <w:jc w:val="center"/>
              <w:rPr>
                <w:rFonts w:ascii="Times New Roman" w:eastAsia="Times New Roman" w:hAnsi="Times New Roman" w:cs="Times New Roman"/>
                <w:sz w:val="20"/>
                <w:szCs w:val="20"/>
                <w:lang w:bidi="ar-SA"/>
              </w:rPr>
            </w:pPr>
            <w:r w:rsidRPr="00D708FD">
              <w:rPr>
                <w:rFonts w:ascii="Times New Roman" w:eastAsia="Times New Roman" w:hAnsi="Times New Roman" w:cs="Times New Roman"/>
                <w:sz w:val="20"/>
                <w:szCs w:val="20"/>
                <w:lang w:bidi="ar-SA"/>
              </w:rPr>
              <w:t>До 2022</w:t>
            </w:r>
          </w:p>
        </w:tc>
        <w:tc>
          <w:tcPr>
            <w:tcW w:w="1701" w:type="dxa"/>
            <w:vAlign w:val="center"/>
          </w:tcPr>
          <w:p w:rsidR="00D708FD" w:rsidRPr="00D708FD" w:rsidRDefault="00D708FD" w:rsidP="00D708FD">
            <w:pPr>
              <w:widowControl/>
              <w:jc w:val="center"/>
              <w:rPr>
                <w:rFonts w:ascii="Times New Roman" w:eastAsia="Times New Roman" w:hAnsi="Times New Roman" w:cs="Times New Roman"/>
                <w:sz w:val="20"/>
                <w:szCs w:val="20"/>
                <w:lang w:bidi="ar-SA"/>
              </w:rPr>
            </w:pPr>
            <w:r w:rsidRPr="00D708FD">
              <w:rPr>
                <w:rFonts w:ascii="Times New Roman" w:eastAsia="Times New Roman" w:hAnsi="Times New Roman" w:cs="Times New Roman"/>
                <w:sz w:val="20"/>
                <w:szCs w:val="20"/>
                <w:lang w:bidi="ar-SA"/>
              </w:rPr>
              <w:t>23</w:t>
            </w:r>
          </w:p>
        </w:tc>
      </w:tr>
      <w:tr w:rsidR="00D708FD" w:rsidRPr="00D708FD" w:rsidTr="00D708FD">
        <w:trPr>
          <w:trHeight w:val="20"/>
        </w:trPr>
        <w:tc>
          <w:tcPr>
            <w:tcW w:w="9413" w:type="dxa"/>
            <w:vAlign w:val="center"/>
          </w:tcPr>
          <w:p w:rsidR="00D708FD" w:rsidRPr="00D708FD" w:rsidRDefault="00D708FD" w:rsidP="00D708FD">
            <w:pPr>
              <w:widowControl/>
              <w:jc w:val="center"/>
              <w:rPr>
                <w:rFonts w:ascii="Times New Roman" w:eastAsia="Times New Roman" w:hAnsi="Times New Roman" w:cs="Times New Roman"/>
                <w:sz w:val="20"/>
                <w:szCs w:val="20"/>
                <w:lang w:bidi="ar-SA"/>
              </w:rPr>
            </w:pPr>
            <w:r w:rsidRPr="00D708FD">
              <w:rPr>
                <w:rFonts w:ascii="Times New Roman" w:eastAsia="Times New Roman" w:hAnsi="Times New Roman" w:cs="Times New Roman"/>
                <w:sz w:val="20"/>
                <w:szCs w:val="20"/>
                <w:lang w:bidi="ar-SA"/>
              </w:rPr>
              <w:lastRenderedPageBreak/>
              <w:t>Схема теплового пункта с двухступенчатым последовательным подключением подогревателей горячего водоснабжения и насосным присоединением систем отопления</w:t>
            </w:r>
          </w:p>
        </w:tc>
        <w:tc>
          <w:tcPr>
            <w:tcW w:w="2127" w:type="dxa"/>
            <w:vAlign w:val="center"/>
          </w:tcPr>
          <w:p w:rsidR="00D708FD" w:rsidRPr="00D708FD" w:rsidRDefault="00D708FD" w:rsidP="00D708FD">
            <w:pPr>
              <w:widowControl/>
              <w:jc w:val="center"/>
              <w:rPr>
                <w:rFonts w:ascii="Times New Roman" w:eastAsia="Times New Roman" w:hAnsi="Times New Roman" w:cs="Times New Roman"/>
                <w:sz w:val="20"/>
                <w:szCs w:val="20"/>
                <w:lang w:bidi="ar-SA"/>
              </w:rPr>
            </w:pPr>
            <w:r w:rsidRPr="00D708FD">
              <w:rPr>
                <w:rFonts w:ascii="Times New Roman" w:eastAsia="Times New Roman" w:hAnsi="Times New Roman" w:cs="Times New Roman"/>
                <w:sz w:val="20"/>
                <w:szCs w:val="20"/>
                <w:lang w:bidi="ar-SA"/>
              </w:rPr>
              <w:t>До 2022</w:t>
            </w:r>
          </w:p>
        </w:tc>
        <w:tc>
          <w:tcPr>
            <w:tcW w:w="1701" w:type="dxa"/>
            <w:vAlign w:val="center"/>
          </w:tcPr>
          <w:p w:rsidR="00D708FD" w:rsidRPr="00D708FD" w:rsidRDefault="00D708FD" w:rsidP="00D708FD">
            <w:pPr>
              <w:widowControl/>
              <w:spacing w:before="120" w:after="120"/>
              <w:jc w:val="center"/>
              <w:rPr>
                <w:rFonts w:ascii="Times New Roman" w:eastAsia="Times New Roman" w:hAnsi="Times New Roman" w:cs="Times New Roman"/>
                <w:sz w:val="20"/>
                <w:szCs w:val="20"/>
                <w:lang w:bidi="ar-SA"/>
              </w:rPr>
            </w:pPr>
            <w:r w:rsidRPr="00D708FD">
              <w:rPr>
                <w:rFonts w:ascii="Times New Roman" w:eastAsia="Times New Roman" w:hAnsi="Times New Roman" w:cs="Times New Roman"/>
                <w:sz w:val="20"/>
                <w:szCs w:val="20"/>
                <w:lang w:bidi="ar-SA"/>
              </w:rPr>
              <w:t>43</w:t>
            </w:r>
          </w:p>
        </w:tc>
      </w:tr>
      <w:tr w:rsidR="00D708FD" w:rsidRPr="00D708FD" w:rsidTr="00D708FD">
        <w:trPr>
          <w:trHeight w:val="20"/>
        </w:trPr>
        <w:tc>
          <w:tcPr>
            <w:tcW w:w="9413" w:type="dxa"/>
            <w:vAlign w:val="center"/>
          </w:tcPr>
          <w:p w:rsidR="00D708FD" w:rsidRPr="00D708FD" w:rsidRDefault="00D708FD" w:rsidP="00D708FD">
            <w:pPr>
              <w:widowControl/>
              <w:jc w:val="center"/>
              <w:rPr>
                <w:rFonts w:ascii="Times New Roman" w:eastAsia="Times New Roman" w:hAnsi="Times New Roman" w:cs="Times New Roman"/>
                <w:b/>
                <w:sz w:val="20"/>
                <w:szCs w:val="20"/>
                <w:lang w:bidi="ar-SA"/>
              </w:rPr>
            </w:pPr>
            <w:r w:rsidRPr="00D708FD">
              <w:rPr>
                <w:rFonts w:ascii="Times New Roman" w:eastAsia="Times New Roman" w:hAnsi="Times New Roman" w:cs="Times New Roman"/>
                <w:b/>
                <w:sz w:val="20"/>
                <w:szCs w:val="20"/>
                <w:lang w:bidi="ar-SA"/>
              </w:rPr>
              <w:t>ИТОГО</w:t>
            </w:r>
          </w:p>
        </w:tc>
        <w:tc>
          <w:tcPr>
            <w:tcW w:w="2127" w:type="dxa"/>
            <w:vAlign w:val="center"/>
          </w:tcPr>
          <w:p w:rsidR="00D708FD" w:rsidRPr="00D708FD" w:rsidRDefault="00D708FD" w:rsidP="00D708FD">
            <w:pPr>
              <w:widowControl/>
              <w:jc w:val="center"/>
              <w:rPr>
                <w:rFonts w:ascii="Times New Roman" w:eastAsia="Times New Roman" w:hAnsi="Times New Roman" w:cs="Times New Roman"/>
                <w:b/>
                <w:sz w:val="20"/>
                <w:szCs w:val="20"/>
                <w:lang w:bidi="ar-SA"/>
              </w:rPr>
            </w:pPr>
          </w:p>
        </w:tc>
        <w:tc>
          <w:tcPr>
            <w:tcW w:w="1701" w:type="dxa"/>
            <w:vAlign w:val="center"/>
          </w:tcPr>
          <w:p w:rsidR="00D708FD" w:rsidRPr="00D708FD" w:rsidRDefault="00D708FD" w:rsidP="00D708FD">
            <w:pPr>
              <w:widowControl/>
              <w:jc w:val="center"/>
              <w:rPr>
                <w:rFonts w:ascii="Times New Roman" w:eastAsia="Times New Roman" w:hAnsi="Times New Roman" w:cs="Times New Roman"/>
                <w:b/>
                <w:sz w:val="20"/>
                <w:szCs w:val="20"/>
                <w:lang w:bidi="ar-SA"/>
              </w:rPr>
            </w:pPr>
            <w:r w:rsidRPr="00D708FD">
              <w:rPr>
                <w:rFonts w:ascii="Times New Roman" w:eastAsia="Times New Roman" w:hAnsi="Times New Roman" w:cs="Times New Roman"/>
                <w:b/>
                <w:sz w:val="20"/>
                <w:szCs w:val="20"/>
                <w:lang w:bidi="ar-SA"/>
              </w:rPr>
              <w:t>66</w:t>
            </w:r>
          </w:p>
        </w:tc>
      </w:tr>
    </w:tbl>
    <w:p w:rsidR="00D708FD" w:rsidRPr="00D708FD" w:rsidRDefault="00D708FD" w:rsidP="00D708FD">
      <w:pPr>
        <w:rPr>
          <w:rFonts w:ascii="Times New Roman" w:hAnsi="Times New Roman" w:cs="Times New Roman"/>
          <w:b/>
          <w:sz w:val="20"/>
          <w:szCs w:val="20"/>
        </w:rPr>
      </w:pPr>
      <w:r w:rsidRPr="00D708FD">
        <w:rPr>
          <w:rFonts w:ascii="Times New Roman" w:hAnsi="Times New Roman" w:cs="Times New Roman"/>
          <w:b/>
          <w:sz w:val="20"/>
          <w:szCs w:val="20"/>
        </w:rPr>
        <w:t>Вариант 2</w:t>
      </w:r>
    </w:p>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 xml:space="preserve">Во втором варианте рассматривается восстановление четырех трубной системы теплоснабжения. Восстановление тепловой сети повлечет за собой не только перекладку всех существующих участков сети до </w:t>
      </w:r>
      <w:smartTag w:uri="urn:schemas-microsoft-com:office:smarttags" w:element="metricconverter">
        <w:smartTagPr>
          <w:attr w:name="ProductID" w:val="2022 г"/>
        </w:smartTagPr>
        <w:r w:rsidRPr="00D708FD">
          <w:rPr>
            <w:rFonts w:ascii="Times New Roman" w:hAnsi="Times New Roman" w:cs="Times New Roman"/>
            <w:sz w:val="20"/>
            <w:szCs w:val="20"/>
          </w:rPr>
          <w:t>2022 г</w:t>
        </w:r>
      </w:smartTag>
      <w:r w:rsidRPr="00D708FD">
        <w:rPr>
          <w:rFonts w:ascii="Times New Roman" w:hAnsi="Times New Roman" w:cs="Times New Roman"/>
          <w:sz w:val="20"/>
          <w:szCs w:val="20"/>
        </w:rPr>
        <w:t>., но и восстановление узла подготовки ГВС на котельной. Длины и диаметры перекладываемых участков приведены в таблице 5.3.</w:t>
      </w:r>
    </w:p>
    <w:p w:rsidR="00D708FD" w:rsidRPr="00D708FD" w:rsidRDefault="00D708FD" w:rsidP="00D708FD">
      <w:pPr>
        <w:rPr>
          <w:rFonts w:ascii="Times New Roman" w:hAnsi="Times New Roman" w:cs="Times New Roman"/>
          <w:b/>
          <w:sz w:val="20"/>
          <w:szCs w:val="20"/>
        </w:rPr>
      </w:pPr>
      <w:r w:rsidRPr="00D708FD">
        <w:rPr>
          <w:rFonts w:ascii="Times New Roman" w:hAnsi="Times New Roman" w:cs="Times New Roman"/>
          <w:b/>
          <w:sz w:val="20"/>
          <w:szCs w:val="20"/>
        </w:rPr>
        <w:t>Таблица 5.3 Длины и диаметры перекладываемых участков. Вариант 2</w:t>
      </w:r>
    </w:p>
    <w:tbl>
      <w:tblPr>
        <w:tblW w:w="8791" w:type="dxa"/>
        <w:jc w:val="center"/>
        <w:tblInd w:w="93" w:type="dxa"/>
        <w:tblLook w:val="00A0"/>
      </w:tblPr>
      <w:tblGrid>
        <w:gridCol w:w="1555"/>
        <w:gridCol w:w="1176"/>
        <w:gridCol w:w="1574"/>
        <w:gridCol w:w="1574"/>
        <w:gridCol w:w="2912"/>
      </w:tblGrid>
      <w:tr w:rsidR="00D708FD" w:rsidRPr="00D708FD" w:rsidTr="004B1E7E">
        <w:trPr>
          <w:trHeight w:val="503"/>
          <w:jc w:val="center"/>
        </w:trPr>
        <w:tc>
          <w:tcPr>
            <w:tcW w:w="1555" w:type="dxa"/>
            <w:tcBorders>
              <w:top w:val="single" w:sz="8" w:space="0" w:color="auto"/>
              <w:left w:val="single" w:sz="8" w:space="0" w:color="auto"/>
              <w:bottom w:val="single" w:sz="4" w:space="0" w:color="auto"/>
              <w:right w:val="single" w:sz="4" w:space="0" w:color="auto"/>
            </w:tcBorders>
            <w:shd w:val="clear" w:color="000000" w:fill="C0C0C0"/>
            <w:vAlign w:val="center"/>
          </w:tcPr>
          <w:p w:rsidR="00D708FD" w:rsidRPr="00D708FD" w:rsidRDefault="00D708FD" w:rsidP="00D708FD">
            <w:pPr>
              <w:rPr>
                <w:rFonts w:ascii="Times New Roman" w:hAnsi="Times New Roman" w:cs="Times New Roman"/>
                <w:bCs/>
                <w:sz w:val="20"/>
                <w:szCs w:val="20"/>
              </w:rPr>
            </w:pPr>
            <w:r w:rsidRPr="00D708FD">
              <w:rPr>
                <w:rFonts w:ascii="Times New Roman" w:hAnsi="Times New Roman" w:cs="Times New Roman"/>
                <w:bCs/>
                <w:sz w:val="20"/>
                <w:szCs w:val="20"/>
              </w:rPr>
              <w:t>Наименование начала участка</w:t>
            </w:r>
          </w:p>
        </w:tc>
        <w:tc>
          <w:tcPr>
            <w:tcW w:w="1176" w:type="dxa"/>
            <w:tcBorders>
              <w:top w:val="single" w:sz="8" w:space="0" w:color="auto"/>
              <w:left w:val="nil"/>
              <w:bottom w:val="single" w:sz="4" w:space="0" w:color="auto"/>
              <w:right w:val="single" w:sz="4" w:space="0" w:color="auto"/>
            </w:tcBorders>
            <w:shd w:val="clear" w:color="000000" w:fill="C0C0C0"/>
            <w:vAlign w:val="center"/>
          </w:tcPr>
          <w:p w:rsidR="00D708FD" w:rsidRPr="00D708FD" w:rsidRDefault="00D708FD" w:rsidP="00D708FD">
            <w:pPr>
              <w:rPr>
                <w:rFonts w:ascii="Times New Roman" w:hAnsi="Times New Roman" w:cs="Times New Roman"/>
                <w:bCs/>
                <w:sz w:val="20"/>
                <w:szCs w:val="20"/>
              </w:rPr>
            </w:pPr>
            <w:r w:rsidRPr="00D708FD">
              <w:rPr>
                <w:rFonts w:ascii="Times New Roman" w:hAnsi="Times New Roman" w:cs="Times New Roman"/>
                <w:bCs/>
                <w:sz w:val="20"/>
                <w:szCs w:val="20"/>
              </w:rPr>
              <w:t>Длина участка, м</w:t>
            </w:r>
          </w:p>
        </w:tc>
        <w:tc>
          <w:tcPr>
            <w:tcW w:w="1574" w:type="dxa"/>
            <w:tcBorders>
              <w:top w:val="single" w:sz="8" w:space="0" w:color="auto"/>
              <w:left w:val="nil"/>
              <w:bottom w:val="single" w:sz="4" w:space="0" w:color="auto"/>
              <w:right w:val="single" w:sz="4" w:space="0" w:color="auto"/>
            </w:tcBorders>
            <w:shd w:val="clear" w:color="000000" w:fill="C0C0C0"/>
            <w:vAlign w:val="center"/>
          </w:tcPr>
          <w:p w:rsidR="00D708FD" w:rsidRPr="00D708FD" w:rsidRDefault="00D708FD" w:rsidP="00D708FD">
            <w:pPr>
              <w:rPr>
                <w:rFonts w:ascii="Times New Roman" w:hAnsi="Times New Roman" w:cs="Times New Roman"/>
                <w:bCs/>
                <w:sz w:val="20"/>
                <w:szCs w:val="20"/>
              </w:rPr>
            </w:pPr>
            <w:r w:rsidRPr="00D708FD">
              <w:rPr>
                <w:rFonts w:ascii="Times New Roman" w:hAnsi="Times New Roman" w:cs="Times New Roman"/>
                <w:bCs/>
                <w:sz w:val="20"/>
                <w:szCs w:val="20"/>
              </w:rPr>
              <w:t>Внутpенний диаметp подающего тpубопpовода (Отопление), м</w:t>
            </w:r>
          </w:p>
        </w:tc>
        <w:tc>
          <w:tcPr>
            <w:tcW w:w="1574" w:type="dxa"/>
            <w:tcBorders>
              <w:top w:val="single" w:sz="8" w:space="0" w:color="auto"/>
              <w:left w:val="nil"/>
              <w:bottom w:val="single" w:sz="4" w:space="0" w:color="auto"/>
              <w:right w:val="single" w:sz="4" w:space="0" w:color="auto"/>
            </w:tcBorders>
            <w:shd w:val="clear" w:color="000000" w:fill="C0C0C0"/>
            <w:vAlign w:val="center"/>
          </w:tcPr>
          <w:p w:rsidR="00D708FD" w:rsidRPr="00D708FD" w:rsidRDefault="00D708FD" w:rsidP="00D708FD">
            <w:pPr>
              <w:rPr>
                <w:rFonts w:ascii="Times New Roman" w:hAnsi="Times New Roman" w:cs="Times New Roman"/>
                <w:bCs/>
                <w:sz w:val="20"/>
                <w:szCs w:val="20"/>
              </w:rPr>
            </w:pPr>
            <w:r w:rsidRPr="00D708FD">
              <w:rPr>
                <w:rFonts w:ascii="Times New Roman" w:hAnsi="Times New Roman" w:cs="Times New Roman"/>
                <w:bCs/>
                <w:sz w:val="20"/>
                <w:szCs w:val="20"/>
              </w:rPr>
              <w:t>Внутpенний диаметp подающего тpубопpовода (ГВС), м</w:t>
            </w:r>
          </w:p>
        </w:tc>
        <w:tc>
          <w:tcPr>
            <w:tcW w:w="2912" w:type="dxa"/>
            <w:tcBorders>
              <w:top w:val="single" w:sz="8" w:space="0" w:color="auto"/>
              <w:left w:val="nil"/>
              <w:bottom w:val="single" w:sz="4" w:space="0" w:color="auto"/>
              <w:right w:val="single" w:sz="8" w:space="0" w:color="auto"/>
            </w:tcBorders>
            <w:shd w:val="clear" w:color="000000" w:fill="C0C0C0"/>
            <w:vAlign w:val="center"/>
          </w:tcPr>
          <w:p w:rsidR="00D708FD" w:rsidRPr="00D708FD" w:rsidRDefault="00D708FD" w:rsidP="00D708FD">
            <w:pPr>
              <w:rPr>
                <w:rFonts w:ascii="Times New Roman" w:hAnsi="Times New Roman" w:cs="Times New Roman"/>
                <w:bCs/>
                <w:sz w:val="20"/>
                <w:szCs w:val="20"/>
              </w:rPr>
            </w:pPr>
            <w:r w:rsidRPr="00D708FD">
              <w:rPr>
                <w:rFonts w:ascii="Times New Roman" w:hAnsi="Times New Roman" w:cs="Times New Roman"/>
                <w:bCs/>
                <w:sz w:val="20"/>
                <w:szCs w:val="20"/>
              </w:rPr>
              <w:t>Примечание</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170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0,2</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w:t>
            </w:r>
          </w:p>
        </w:tc>
        <w:tc>
          <w:tcPr>
            <w:tcW w:w="2912" w:type="dxa"/>
            <w:tcBorders>
              <w:top w:val="nil"/>
              <w:left w:val="nil"/>
              <w:bottom w:val="single" w:sz="4" w:space="0" w:color="auto"/>
              <w:right w:val="single" w:sz="8" w:space="0" w:color="auto"/>
            </w:tcBorders>
            <w:noWrap/>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46,4</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0,2</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92</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36</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0,2</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11</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12</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13</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14</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23</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15</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16</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17</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18</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19</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21</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20</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96</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0,2</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21</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18</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0,2</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22</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23</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0,2</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24</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25</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0,2</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26</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27</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26</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0,2</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28</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94</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29</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12</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30</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36</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31</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32</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0,050</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33</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94</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0,050</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34</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0,050</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35</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32</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36</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0,050</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37</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0,040</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38</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74</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0,050</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39</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40</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32</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0,050</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41</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42</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32</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0,050</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43</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22</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44</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22</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0,050</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45</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46</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47</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48</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28</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49</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50</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11</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51</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11</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52</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53</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41</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54</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55</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22</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56</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57</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31</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58</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78</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59</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52,5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60</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61</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62</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24</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63</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64</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65</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66</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67</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54</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68</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68</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69</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70</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71</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72</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73</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74</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16</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75</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76</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lastRenderedPageBreak/>
              <w:t>77</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78</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79</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24</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0,125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80</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18</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81</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82</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83</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84</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85</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86</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14</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87</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39</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88</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89</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90</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12</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91</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61</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92</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93</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94</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95</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96</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97</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16</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98</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28</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99</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100</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61</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0,125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101</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102</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103</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104</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105</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106</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107</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0,125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108</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109</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110</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49</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111</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112</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14</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113</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114</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58</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115</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116</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117</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118</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119</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0,04</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120</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121</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87</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0,2</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0,1</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122</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8</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123</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59</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1574" w:type="dxa"/>
            <w:tcBorders>
              <w:top w:val="nil"/>
              <w:left w:val="nil"/>
              <w:bottom w:val="single" w:sz="4" w:space="0" w:color="auto"/>
              <w:right w:val="single" w:sz="4" w:space="0" w:color="auto"/>
            </w:tcBorders>
            <w:shd w:val="clear" w:color="000000" w:fill="FFFFFF"/>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2912" w:type="dxa"/>
            <w:tcBorders>
              <w:top w:val="nil"/>
              <w:left w:val="nil"/>
              <w:bottom w:val="single" w:sz="4" w:space="0" w:color="auto"/>
              <w:right w:val="single" w:sz="8" w:space="0" w:color="auto"/>
            </w:tcBorders>
            <w:shd w:val="clear" w:color="000000" w:fill="FFFFFF"/>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124</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15</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0,028</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125</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Восстанавливаемый участок</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126</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20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Новый участок до 2015</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127</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40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Новый участок до 2015</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128</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0,08</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Новый участок до 2015</w:t>
            </w:r>
          </w:p>
        </w:tc>
      </w:tr>
      <w:tr w:rsidR="00D708FD" w:rsidRPr="00D708FD" w:rsidTr="004B1E7E">
        <w:trPr>
          <w:trHeight w:val="85"/>
          <w:jc w:val="center"/>
        </w:trPr>
        <w:tc>
          <w:tcPr>
            <w:tcW w:w="1555" w:type="dxa"/>
            <w:tcBorders>
              <w:top w:val="nil"/>
              <w:left w:val="single" w:sz="8" w:space="0" w:color="auto"/>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129</w:t>
            </w:r>
          </w:p>
        </w:tc>
        <w:tc>
          <w:tcPr>
            <w:tcW w:w="1176"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30</w:t>
            </w:r>
          </w:p>
        </w:tc>
        <w:tc>
          <w:tcPr>
            <w:tcW w:w="1574" w:type="dxa"/>
            <w:tcBorders>
              <w:top w:val="nil"/>
              <w:left w:val="nil"/>
              <w:bottom w:val="single" w:sz="4" w:space="0" w:color="auto"/>
              <w:right w:val="single" w:sz="4" w:space="0" w:color="auto"/>
            </w:tcBorders>
            <w:shd w:val="clear" w:color="000000" w:fill="FFFFFF"/>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0,06</w:t>
            </w:r>
          </w:p>
        </w:tc>
        <w:tc>
          <w:tcPr>
            <w:tcW w:w="1574" w:type="dxa"/>
            <w:tcBorders>
              <w:top w:val="nil"/>
              <w:left w:val="nil"/>
              <w:bottom w:val="single" w:sz="4" w:space="0" w:color="auto"/>
              <w:right w:val="single" w:sz="4" w:space="0" w:color="auto"/>
            </w:tcBorders>
            <w:noWrap/>
            <w:vAlign w:val="center"/>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0,05</w:t>
            </w:r>
          </w:p>
        </w:tc>
        <w:tc>
          <w:tcPr>
            <w:tcW w:w="2912" w:type="dxa"/>
            <w:tcBorders>
              <w:top w:val="nil"/>
              <w:left w:val="nil"/>
              <w:bottom w:val="single" w:sz="4" w:space="0" w:color="auto"/>
              <w:right w:val="single" w:sz="8" w:space="0" w:color="auto"/>
            </w:tcBorders>
            <w:noWrap/>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Новый участок до 2015</w:t>
            </w:r>
          </w:p>
        </w:tc>
      </w:tr>
      <w:tr w:rsidR="00D708FD" w:rsidRPr="00D708FD" w:rsidTr="004B1E7E">
        <w:trPr>
          <w:trHeight w:val="89"/>
          <w:jc w:val="center"/>
        </w:trPr>
        <w:tc>
          <w:tcPr>
            <w:tcW w:w="5879" w:type="dxa"/>
            <w:gridSpan w:val="4"/>
            <w:tcBorders>
              <w:top w:val="nil"/>
              <w:left w:val="nil"/>
              <w:bottom w:val="nil"/>
              <w:right w:val="nil"/>
            </w:tcBorders>
            <w:noWrap/>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Всего новых и перекладываемых участков*</w:t>
            </w:r>
          </w:p>
        </w:tc>
        <w:tc>
          <w:tcPr>
            <w:tcW w:w="2912" w:type="dxa"/>
            <w:tcBorders>
              <w:top w:val="nil"/>
              <w:left w:val="nil"/>
              <w:bottom w:val="nil"/>
              <w:right w:val="nil"/>
            </w:tcBorders>
            <w:vAlign w:val="bottom"/>
          </w:tcPr>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3759</w:t>
            </w:r>
          </w:p>
        </w:tc>
      </w:tr>
    </w:tbl>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 -  Суммарная длина тепловых сетей в четырехтрубном исчислении</w:t>
      </w:r>
    </w:p>
    <w:p w:rsidR="00D708FD" w:rsidRPr="00D708FD" w:rsidRDefault="00D708FD" w:rsidP="00D708FD">
      <w:pPr>
        <w:rPr>
          <w:rFonts w:ascii="Times New Roman" w:hAnsi="Times New Roman" w:cs="Times New Roman"/>
          <w:sz w:val="20"/>
          <w:szCs w:val="20"/>
        </w:rPr>
      </w:pPr>
    </w:p>
    <w:p w:rsidR="00D708FD" w:rsidRPr="00D708FD" w:rsidRDefault="00D708FD" w:rsidP="00D708FD">
      <w:pPr>
        <w:rPr>
          <w:rFonts w:ascii="Times New Roman" w:hAnsi="Times New Roman" w:cs="Times New Roman"/>
          <w:i/>
          <w:sz w:val="20"/>
          <w:szCs w:val="20"/>
        </w:rPr>
      </w:pPr>
      <w:r w:rsidRPr="00D708FD">
        <w:rPr>
          <w:rFonts w:ascii="Times New Roman" w:hAnsi="Times New Roman" w:cs="Times New Roman"/>
          <w:i/>
          <w:sz w:val="20"/>
          <w:szCs w:val="20"/>
        </w:rPr>
        <w:t>Инвестиции в источники</w:t>
      </w:r>
    </w:p>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b/>
          <w:sz w:val="20"/>
          <w:szCs w:val="20"/>
        </w:rPr>
        <w:t>Первый вариант</w:t>
      </w:r>
      <w:r w:rsidRPr="00D708FD">
        <w:rPr>
          <w:rFonts w:ascii="Times New Roman" w:hAnsi="Times New Roman" w:cs="Times New Roman"/>
          <w:sz w:val="20"/>
          <w:szCs w:val="20"/>
        </w:rPr>
        <w:t xml:space="preserve"> инвестиции в источник не предусматривает.</w:t>
      </w:r>
    </w:p>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b/>
          <w:sz w:val="20"/>
          <w:szCs w:val="20"/>
        </w:rPr>
        <w:t>Второй вариант</w:t>
      </w:r>
      <w:r w:rsidRPr="00D708FD">
        <w:rPr>
          <w:rFonts w:ascii="Times New Roman" w:hAnsi="Times New Roman" w:cs="Times New Roman"/>
          <w:sz w:val="20"/>
          <w:szCs w:val="20"/>
        </w:rPr>
        <w:t xml:space="preserve"> предусматривает инвестиции в реконструкцию котельной для работы с 4-х трубной системой теплоснабжения.</w:t>
      </w:r>
    </w:p>
    <w:p w:rsidR="00D708FD" w:rsidRPr="00D708FD" w:rsidRDefault="00D708FD" w:rsidP="00D708FD">
      <w:pPr>
        <w:rPr>
          <w:rFonts w:ascii="Times New Roman" w:hAnsi="Times New Roman" w:cs="Times New Roman"/>
          <w:sz w:val="20"/>
          <w:szCs w:val="20"/>
        </w:rPr>
      </w:pPr>
      <w:r w:rsidRPr="00D708FD">
        <w:rPr>
          <w:rFonts w:ascii="Times New Roman" w:hAnsi="Times New Roman" w:cs="Times New Roman"/>
          <w:sz w:val="20"/>
          <w:szCs w:val="20"/>
        </w:rPr>
        <w:t>В таблице 5.4 представлены инвестиции в источник по второму варианту.</w:t>
      </w:r>
    </w:p>
    <w:p w:rsidR="00D708FD" w:rsidRPr="00D708FD" w:rsidRDefault="00D708FD" w:rsidP="00D708FD">
      <w:pPr>
        <w:pStyle w:val="afffc"/>
        <w:rPr>
          <w:rFonts w:ascii="Times New Roman" w:hAnsi="Times New Roman" w:cs="Times New Roman"/>
          <w:b w:val="0"/>
          <w:color w:val="auto"/>
          <w:sz w:val="20"/>
          <w:szCs w:val="20"/>
        </w:rPr>
      </w:pPr>
      <w:r w:rsidRPr="00D708FD">
        <w:rPr>
          <w:rFonts w:ascii="Times New Roman" w:hAnsi="Times New Roman" w:cs="Times New Roman"/>
          <w:b w:val="0"/>
          <w:color w:val="auto"/>
          <w:sz w:val="20"/>
          <w:szCs w:val="20"/>
        </w:rPr>
        <w:t>Таблица 5.4 Инвестиции в источники теплоснабжения. Вариант 2</w:t>
      </w:r>
    </w:p>
    <w:tbl>
      <w:tblPr>
        <w:tblW w:w="5000" w:type="pct"/>
        <w:tblLook w:val="04A0"/>
      </w:tblPr>
      <w:tblGrid>
        <w:gridCol w:w="5315"/>
        <w:gridCol w:w="4586"/>
        <w:gridCol w:w="4604"/>
      </w:tblGrid>
      <w:tr w:rsidR="00D708FD" w:rsidRPr="00D708FD" w:rsidTr="00D708FD">
        <w:trPr>
          <w:trHeight w:val="20"/>
        </w:trPr>
        <w:tc>
          <w:tcPr>
            <w:tcW w:w="1832"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D708FD" w:rsidRPr="00D708FD" w:rsidRDefault="00D708FD" w:rsidP="00D708FD">
            <w:pPr>
              <w:pStyle w:val="115"/>
              <w:rPr>
                <w:sz w:val="20"/>
              </w:rPr>
            </w:pPr>
            <w:r w:rsidRPr="00D708FD">
              <w:rPr>
                <w:sz w:val="20"/>
              </w:rPr>
              <w:t>Наименование источника</w:t>
            </w:r>
          </w:p>
        </w:tc>
        <w:tc>
          <w:tcPr>
            <w:tcW w:w="1581" w:type="pct"/>
            <w:tcBorders>
              <w:top w:val="single" w:sz="4" w:space="0" w:color="auto"/>
              <w:left w:val="nil"/>
              <w:bottom w:val="single" w:sz="4" w:space="0" w:color="auto"/>
              <w:right w:val="single" w:sz="4" w:space="0" w:color="auto"/>
            </w:tcBorders>
            <w:shd w:val="clear" w:color="000000" w:fill="D8D8D8"/>
            <w:vAlign w:val="center"/>
            <w:hideMark/>
          </w:tcPr>
          <w:p w:rsidR="00D708FD" w:rsidRPr="00D708FD" w:rsidRDefault="00D708FD" w:rsidP="00D708FD">
            <w:pPr>
              <w:pStyle w:val="115"/>
              <w:rPr>
                <w:sz w:val="20"/>
              </w:rPr>
            </w:pPr>
            <w:r w:rsidRPr="00D708FD">
              <w:rPr>
                <w:sz w:val="20"/>
              </w:rPr>
              <w:t>Размер-</w:t>
            </w:r>
          </w:p>
          <w:p w:rsidR="00D708FD" w:rsidRPr="00D708FD" w:rsidRDefault="00D708FD" w:rsidP="00D708FD">
            <w:pPr>
              <w:pStyle w:val="115"/>
              <w:rPr>
                <w:sz w:val="20"/>
              </w:rPr>
            </w:pPr>
            <w:r w:rsidRPr="00D708FD">
              <w:rPr>
                <w:sz w:val="20"/>
              </w:rPr>
              <w:t>ность</w:t>
            </w:r>
          </w:p>
        </w:tc>
        <w:tc>
          <w:tcPr>
            <w:tcW w:w="1587" w:type="pct"/>
            <w:tcBorders>
              <w:top w:val="single" w:sz="4" w:space="0" w:color="auto"/>
              <w:left w:val="nil"/>
              <w:bottom w:val="single" w:sz="4" w:space="0" w:color="auto"/>
              <w:right w:val="single" w:sz="4" w:space="0" w:color="auto"/>
            </w:tcBorders>
            <w:shd w:val="clear" w:color="000000" w:fill="D8D8D8"/>
            <w:vAlign w:val="bottom"/>
            <w:hideMark/>
          </w:tcPr>
          <w:p w:rsidR="00D708FD" w:rsidRPr="00D708FD" w:rsidRDefault="00D708FD" w:rsidP="00D708FD">
            <w:pPr>
              <w:jc w:val="center"/>
              <w:rPr>
                <w:rFonts w:ascii="Times New Roman" w:hAnsi="Times New Roman" w:cs="Times New Roman"/>
                <w:b/>
                <w:bCs/>
                <w:sz w:val="20"/>
                <w:szCs w:val="20"/>
              </w:rPr>
            </w:pPr>
            <w:r w:rsidRPr="00D708FD">
              <w:rPr>
                <w:rFonts w:ascii="Times New Roman" w:hAnsi="Times New Roman" w:cs="Times New Roman"/>
                <w:b/>
                <w:bCs/>
                <w:sz w:val="20"/>
                <w:szCs w:val="20"/>
              </w:rPr>
              <w:t>Значение</w:t>
            </w:r>
          </w:p>
        </w:tc>
      </w:tr>
      <w:tr w:rsidR="00D708FD" w:rsidRPr="00D708FD" w:rsidTr="00D708FD">
        <w:trPr>
          <w:trHeight w:val="20"/>
        </w:trPr>
        <w:tc>
          <w:tcPr>
            <w:tcW w:w="1832" w:type="pct"/>
            <w:tcBorders>
              <w:left w:val="single" w:sz="4" w:space="0" w:color="auto"/>
              <w:bottom w:val="single" w:sz="4" w:space="0" w:color="auto"/>
              <w:right w:val="single" w:sz="4" w:space="0" w:color="auto"/>
            </w:tcBorders>
            <w:shd w:val="clear" w:color="auto" w:fill="auto"/>
            <w:vAlign w:val="center"/>
          </w:tcPr>
          <w:p w:rsidR="00D708FD" w:rsidRPr="00D708FD" w:rsidRDefault="00D708FD" w:rsidP="00D708FD">
            <w:pPr>
              <w:pStyle w:val="115"/>
              <w:rPr>
                <w:sz w:val="20"/>
              </w:rPr>
            </w:pPr>
            <w:r w:rsidRPr="00D708FD">
              <w:rPr>
                <w:sz w:val="20"/>
              </w:rPr>
              <w:t>Котельная Пчевжа</w:t>
            </w:r>
          </w:p>
        </w:tc>
        <w:tc>
          <w:tcPr>
            <w:tcW w:w="1581" w:type="pct"/>
            <w:tcBorders>
              <w:top w:val="single" w:sz="4" w:space="0" w:color="auto"/>
              <w:left w:val="nil"/>
              <w:bottom w:val="single" w:sz="4" w:space="0" w:color="auto"/>
              <w:right w:val="single" w:sz="4" w:space="0" w:color="auto"/>
            </w:tcBorders>
            <w:shd w:val="clear" w:color="auto" w:fill="auto"/>
            <w:vAlign w:val="center"/>
          </w:tcPr>
          <w:p w:rsidR="00D708FD" w:rsidRPr="00D708FD" w:rsidRDefault="00D708FD" w:rsidP="00D708FD">
            <w:pPr>
              <w:pStyle w:val="115"/>
              <w:rPr>
                <w:sz w:val="20"/>
              </w:rPr>
            </w:pPr>
            <w:r w:rsidRPr="00D708FD">
              <w:rPr>
                <w:sz w:val="20"/>
              </w:rPr>
              <w:t>Млн.р.</w:t>
            </w:r>
          </w:p>
        </w:tc>
        <w:tc>
          <w:tcPr>
            <w:tcW w:w="1587" w:type="pct"/>
            <w:tcBorders>
              <w:top w:val="single" w:sz="4" w:space="0" w:color="auto"/>
              <w:left w:val="nil"/>
              <w:bottom w:val="single" w:sz="4" w:space="0" w:color="auto"/>
              <w:right w:val="single" w:sz="4" w:space="0" w:color="auto"/>
            </w:tcBorders>
            <w:shd w:val="clear" w:color="auto" w:fill="auto"/>
            <w:vAlign w:val="center"/>
          </w:tcPr>
          <w:p w:rsidR="00D708FD" w:rsidRPr="00D708FD" w:rsidRDefault="00D708FD" w:rsidP="00D708FD">
            <w:pPr>
              <w:jc w:val="center"/>
              <w:rPr>
                <w:rFonts w:ascii="Times New Roman" w:hAnsi="Times New Roman" w:cs="Times New Roman"/>
                <w:sz w:val="20"/>
                <w:szCs w:val="20"/>
              </w:rPr>
            </w:pPr>
            <w:r w:rsidRPr="00D708FD">
              <w:rPr>
                <w:rFonts w:ascii="Times New Roman" w:hAnsi="Times New Roman" w:cs="Times New Roman"/>
                <w:sz w:val="20"/>
                <w:szCs w:val="20"/>
              </w:rPr>
              <w:t>7,0</w:t>
            </w:r>
          </w:p>
        </w:tc>
      </w:tr>
      <w:tr w:rsidR="00D708FD" w:rsidRPr="00D708FD" w:rsidTr="00D708FD">
        <w:trPr>
          <w:trHeight w:val="20"/>
        </w:trPr>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rsidR="00D708FD" w:rsidRPr="00D708FD" w:rsidRDefault="00D708FD" w:rsidP="00D708FD">
            <w:pPr>
              <w:pStyle w:val="115"/>
              <w:rPr>
                <w:sz w:val="20"/>
              </w:rPr>
            </w:pPr>
            <w:r w:rsidRPr="00D708FD">
              <w:rPr>
                <w:sz w:val="20"/>
              </w:rPr>
              <w:t>Итого</w:t>
            </w:r>
          </w:p>
        </w:tc>
        <w:tc>
          <w:tcPr>
            <w:tcW w:w="1581" w:type="pct"/>
            <w:tcBorders>
              <w:top w:val="single" w:sz="4" w:space="0" w:color="auto"/>
              <w:left w:val="nil"/>
              <w:bottom w:val="single" w:sz="4" w:space="0" w:color="auto"/>
              <w:right w:val="single" w:sz="4" w:space="0" w:color="auto"/>
            </w:tcBorders>
            <w:shd w:val="clear" w:color="auto" w:fill="auto"/>
            <w:vAlign w:val="center"/>
          </w:tcPr>
          <w:p w:rsidR="00D708FD" w:rsidRPr="00D708FD" w:rsidRDefault="00D708FD" w:rsidP="00D708FD">
            <w:pPr>
              <w:pStyle w:val="115"/>
              <w:rPr>
                <w:sz w:val="20"/>
              </w:rPr>
            </w:pPr>
            <w:r w:rsidRPr="00D708FD">
              <w:rPr>
                <w:sz w:val="20"/>
              </w:rPr>
              <w:t>Млн.р.</w:t>
            </w:r>
          </w:p>
        </w:tc>
        <w:tc>
          <w:tcPr>
            <w:tcW w:w="1587" w:type="pct"/>
            <w:tcBorders>
              <w:top w:val="single" w:sz="4" w:space="0" w:color="auto"/>
              <w:left w:val="nil"/>
              <w:bottom w:val="single" w:sz="4" w:space="0" w:color="auto"/>
              <w:right w:val="single" w:sz="4" w:space="0" w:color="auto"/>
            </w:tcBorders>
            <w:shd w:val="clear" w:color="auto" w:fill="auto"/>
            <w:vAlign w:val="center"/>
          </w:tcPr>
          <w:p w:rsidR="00D708FD" w:rsidRPr="00D708FD" w:rsidRDefault="00D708FD" w:rsidP="00D708FD">
            <w:pPr>
              <w:jc w:val="center"/>
              <w:rPr>
                <w:rFonts w:ascii="Times New Roman" w:hAnsi="Times New Roman" w:cs="Times New Roman"/>
                <w:b/>
                <w:sz w:val="20"/>
                <w:szCs w:val="20"/>
              </w:rPr>
            </w:pPr>
            <w:r w:rsidRPr="00D708FD">
              <w:rPr>
                <w:rFonts w:ascii="Times New Roman" w:hAnsi="Times New Roman" w:cs="Times New Roman"/>
                <w:b/>
                <w:sz w:val="20"/>
                <w:szCs w:val="20"/>
              </w:rPr>
              <w:t>7,0</w:t>
            </w:r>
          </w:p>
        </w:tc>
      </w:tr>
    </w:tbl>
    <w:p w:rsidR="004B1E7E" w:rsidRPr="004B1E7E" w:rsidRDefault="004B1E7E" w:rsidP="004B1E7E">
      <w:pPr>
        <w:rPr>
          <w:rFonts w:ascii="Times New Roman" w:hAnsi="Times New Roman" w:cs="Times New Roman"/>
          <w:i/>
          <w:sz w:val="20"/>
          <w:szCs w:val="20"/>
        </w:rPr>
      </w:pPr>
      <w:r w:rsidRPr="004B1E7E">
        <w:rPr>
          <w:rFonts w:ascii="Times New Roman" w:hAnsi="Times New Roman" w:cs="Times New Roman"/>
          <w:i/>
          <w:sz w:val="20"/>
          <w:szCs w:val="20"/>
        </w:rPr>
        <w:t>Инвестиции в тепловые сети</w:t>
      </w:r>
    </w:p>
    <w:p w:rsidR="004B1E7E" w:rsidRPr="004B1E7E" w:rsidRDefault="004B1E7E" w:rsidP="004B1E7E">
      <w:pPr>
        <w:rPr>
          <w:rFonts w:ascii="Times New Roman" w:hAnsi="Times New Roman" w:cs="Times New Roman"/>
          <w:sz w:val="20"/>
          <w:szCs w:val="20"/>
        </w:rPr>
      </w:pPr>
      <w:r w:rsidRPr="004B1E7E">
        <w:rPr>
          <w:rFonts w:ascii="Times New Roman" w:hAnsi="Times New Roman" w:cs="Times New Roman"/>
          <w:sz w:val="20"/>
          <w:szCs w:val="20"/>
        </w:rPr>
        <w:t>Стоимость источников и тепловых сетей принята из анализа удельной стоимости ввода аналогичных котельных и строительства тепловых сетей, а также по данным, представленным отраслевыми специалистами теплоснабжающих организаций ООО «Петербургтеплоэнерго» и ГУП «ТЭК СПб». На графике 5.6 представлена удельная стоимость реконструкции тепловых сетей надземным типом прокладки.</w:t>
      </w:r>
    </w:p>
    <w:p w:rsidR="00D708FD" w:rsidRPr="00D708FD" w:rsidRDefault="004B1E7E" w:rsidP="004B1E7E">
      <w:pPr>
        <w:widowControl/>
        <w:spacing w:before="120"/>
        <w:ind w:firstLine="851"/>
        <w:jc w:val="both"/>
        <w:rPr>
          <w:rFonts w:ascii="Times New Roman" w:eastAsia="Times New Roman" w:hAnsi="Times New Roman" w:cs="Times New Roman"/>
          <w:b/>
          <w:bCs/>
          <w:color w:val="auto"/>
          <w:sz w:val="20"/>
          <w:szCs w:val="20"/>
          <w:lang w:bidi="ar-SA"/>
        </w:rPr>
      </w:pPr>
      <w:r>
        <w:rPr>
          <w:noProof/>
          <w:lang w:bidi="ar-SA"/>
        </w:rPr>
        <w:drawing>
          <wp:inline distT="0" distB="0" distL="0" distR="0">
            <wp:extent cx="6257172" cy="2275367"/>
            <wp:effectExtent l="19050" t="0" r="0" b="0"/>
            <wp:docPr id="4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4" cstate="print"/>
                    <a:srcRect/>
                    <a:stretch>
                      <a:fillRect/>
                    </a:stretch>
                  </pic:blipFill>
                  <pic:spPr bwMode="auto">
                    <a:xfrm>
                      <a:off x="0" y="0"/>
                      <a:ext cx="6262370" cy="2277257"/>
                    </a:xfrm>
                    <a:prstGeom prst="rect">
                      <a:avLst/>
                    </a:prstGeom>
                    <a:noFill/>
                    <a:ln w="9525">
                      <a:noFill/>
                      <a:miter lim="800000"/>
                      <a:headEnd/>
                      <a:tailEnd/>
                    </a:ln>
                  </pic:spPr>
                </pic:pic>
              </a:graphicData>
            </a:graphic>
          </wp:inline>
        </w:drawing>
      </w:r>
    </w:p>
    <w:p w:rsidR="00D708FD" w:rsidRPr="00D708FD" w:rsidRDefault="00D708FD" w:rsidP="00E63225">
      <w:pPr>
        <w:widowControl/>
        <w:jc w:val="both"/>
        <w:rPr>
          <w:rFonts w:ascii="Times New Roman" w:eastAsia="Times New Roman" w:hAnsi="Times New Roman" w:cs="Times New Roman"/>
          <w:b/>
          <w:color w:val="auto"/>
          <w:sz w:val="20"/>
          <w:szCs w:val="20"/>
          <w:lang w:bidi="ar-SA"/>
        </w:rPr>
      </w:pPr>
    </w:p>
    <w:p w:rsidR="004B1E7E" w:rsidRPr="004B1E7E" w:rsidRDefault="004B1E7E" w:rsidP="004B1E7E">
      <w:pPr>
        <w:pStyle w:val="afe"/>
        <w:rPr>
          <w:rFonts w:ascii="Times New Roman" w:hAnsi="Times New Roman" w:cs="Times New Roman"/>
          <w:sz w:val="20"/>
          <w:szCs w:val="20"/>
        </w:rPr>
      </w:pPr>
      <w:r w:rsidRPr="004B1E7E">
        <w:rPr>
          <w:rFonts w:ascii="Times New Roman" w:hAnsi="Times New Roman" w:cs="Times New Roman"/>
          <w:sz w:val="20"/>
          <w:szCs w:val="20"/>
        </w:rPr>
        <w:t>График 5.6 Удельная стоимость реконструкции тепловых сетей надземной прокладки (тыс. руб./пог.м, в зависимости от условного диаметра).</w:t>
      </w:r>
    </w:p>
    <w:p w:rsidR="00D708FD" w:rsidRPr="00D708FD" w:rsidRDefault="00D708FD" w:rsidP="00E63225">
      <w:pPr>
        <w:widowControl/>
        <w:jc w:val="both"/>
        <w:rPr>
          <w:rFonts w:ascii="Times New Roman" w:eastAsia="Times New Roman" w:hAnsi="Times New Roman" w:cs="Times New Roman"/>
          <w:b/>
          <w:color w:val="auto"/>
          <w:sz w:val="22"/>
          <w:szCs w:val="22"/>
          <w:lang w:bidi="ar-SA"/>
        </w:rPr>
      </w:pPr>
    </w:p>
    <w:p w:rsidR="004B1E7E" w:rsidRPr="004B1E7E" w:rsidRDefault="004B1E7E" w:rsidP="00C75B69">
      <w:pPr>
        <w:rPr>
          <w:rFonts w:ascii="Times New Roman" w:hAnsi="Times New Roman" w:cs="Times New Roman"/>
          <w:sz w:val="20"/>
          <w:szCs w:val="20"/>
        </w:rPr>
      </w:pPr>
      <w:r w:rsidRPr="004B1E7E">
        <w:rPr>
          <w:rFonts w:ascii="Times New Roman" w:hAnsi="Times New Roman" w:cs="Times New Roman"/>
          <w:sz w:val="20"/>
          <w:szCs w:val="20"/>
        </w:rPr>
        <w:t xml:space="preserve">Оба рассматриваемых варианта в настоящей работе предусматривают, строительство нового участка сети (участок 126) до перспективного потребителя (фельдшерско-акушерского пункта п. Пчевжа), а также строительство перемычек (участки 127, 128, 129). Инвестиции в строительство новых участков тепловой сети по </w:t>
      </w:r>
      <w:r w:rsidRPr="004B1E7E">
        <w:rPr>
          <w:rFonts w:ascii="Times New Roman" w:hAnsi="Times New Roman" w:cs="Times New Roman"/>
          <w:sz w:val="20"/>
          <w:szCs w:val="20"/>
        </w:rPr>
        <w:lastRenderedPageBreak/>
        <w:t>первому и второму варианту сведены в таблицу 5.5.</w:t>
      </w:r>
    </w:p>
    <w:p w:rsidR="00F57D6E" w:rsidRPr="00F57D6E" w:rsidRDefault="00F57D6E" w:rsidP="00C75B69">
      <w:pPr>
        <w:widowControl/>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 xml:space="preserve">Таблица 5.5 Инвестиции в строительство новых участков тепловой сети. </w:t>
      </w:r>
    </w:p>
    <w:tbl>
      <w:tblPr>
        <w:tblW w:w="0" w:type="auto"/>
        <w:tblInd w:w="88" w:type="dxa"/>
        <w:tblLayout w:type="fixed"/>
        <w:tblLook w:val="04A0"/>
      </w:tblPr>
      <w:tblGrid>
        <w:gridCol w:w="2430"/>
        <w:gridCol w:w="2268"/>
        <w:gridCol w:w="1418"/>
        <w:gridCol w:w="1652"/>
        <w:gridCol w:w="1715"/>
      </w:tblGrid>
      <w:tr w:rsidR="00F57D6E" w:rsidRPr="00F57D6E" w:rsidTr="00F57D6E">
        <w:trPr>
          <w:trHeight w:val="20"/>
        </w:trPr>
        <w:tc>
          <w:tcPr>
            <w:tcW w:w="24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57D6E" w:rsidRPr="00F57D6E" w:rsidRDefault="00F57D6E" w:rsidP="00F57D6E">
            <w:pPr>
              <w:widowControl/>
              <w:jc w:val="center"/>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Период строительства</w:t>
            </w:r>
          </w:p>
        </w:tc>
        <w:tc>
          <w:tcPr>
            <w:tcW w:w="226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57D6E" w:rsidRPr="00F57D6E" w:rsidRDefault="00F57D6E" w:rsidP="00F57D6E">
            <w:pPr>
              <w:widowControl/>
              <w:jc w:val="center"/>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Условный диаметр, мм</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F57D6E" w:rsidRPr="00F57D6E" w:rsidRDefault="00F57D6E" w:rsidP="00F57D6E">
            <w:pPr>
              <w:widowControl/>
              <w:jc w:val="center"/>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Длина, м</w:t>
            </w:r>
          </w:p>
        </w:tc>
        <w:tc>
          <w:tcPr>
            <w:tcW w:w="1652" w:type="dxa"/>
            <w:tcBorders>
              <w:top w:val="single" w:sz="4" w:space="0" w:color="auto"/>
              <w:left w:val="single" w:sz="4" w:space="0" w:color="auto"/>
              <w:bottom w:val="single" w:sz="4" w:space="0" w:color="auto"/>
              <w:right w:val="single" w:sz="4" w:space="0" w:color="auto"/>
            </w:tcBorders>
            <w:shd w:val="clear" w:color="auto" w:fill="D9D9D9"/>
            <w:vAlign w:val="center"/>
          </w:tcPr>
          <w:p w:rsidR="00F57D6E" w:rsidRPr="00F57D6E" w:rsidRDefault="00F57D6E" w:rsidP="00F57D6E">
            <w:pPr>
              <w:widowControl/>
              <w:jc w:val="center"/>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Способ прокладки</w:t>
            </w:r>
          </w:p>
          <w:p w:rsidR="00F57D6E" w:rsidRPr="00F57D6E" w:rsidRDefault="00F57D6E" w:rsidP="00F57D6E">
            <w:pPr>
              <w:widowControl/>
              <w:jc w:val="center"/>
              <w:rPr>
                <w:rFonts w:ascii="Times New Roman" w:eastAsia="Times New Roman" w:hAnsi="Times New Roman" w:cs="Times New Roman"/>
                <w:color w:val="auto"/>
                <w:sz w:val="20"/>
                <w:szCs w:val="20"/>
                <w:lang w:bidi="ar-SA"/>
              </w:rPr>
            </w:pPr>
          </w:p>
        </w:tc>
        <w:tc>
          <w:tcPr>
            <w:tcW w:w="1715" w:type="dxa"/>
            <w:tcBorders>
              <w:top w:val="single" w:sz="4" w:space="0" w:color="auto"/>
              <w:left w:val="single" w:sz="4" w:space="0" w:color="auto"/>
              <w:bottom w:val="single" w:sz="4" w:space="0" w:color="auto"/>
              <w:right w:val="single" w:sz="4" w:space="0" w:color="auto"/>
            </w:tcBorders>
            <w:shd w:val="clear" w:color="auto" w:fill="D9D9D9"/>
            <w:vAlign w:val="center"/>
          </w:tcPr>
          <w:p w:rsidR="00F57D6E" w:rsidRPr="00F57D6E" w:rsidRDefault="00F57D6E" w:rsidP="00F57D6E">
            <w:pPr>
              <w:widowControl/>
              <w:jc w:val="center"/>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Капитальные вложения, млн.р.</w:t>
            </w:r>
          </w:p>
          <w:p w:rsidR="00F57D6E" w:rsidRPr="00F57D6E" w:rsidRDefault="00F57D6E" w:rsidP="00F57D6E">
            <w:pPr>
              <w:widowControl/>
              <w:jc w:val="center"/>
              <w:rPr>
                <w:rFonts w:ascii="Times New Roman" w:eastAsia="Times New Roman" w:hAnsi="Times New Roman" w:cs="Times New Roman"/>
                <w:color w:val="auto"/>
                <w:sz w:val="20"/>
                <w:szCs w:val="20"/>
                <w:lang w:bidi="ar-SA"/>
              </w:rPr>
            </w:pPr>
          </w:p>
        </w:tc>
      </w:tr>
      <w:tr w:rsidR="00F57D6E" w:rsidRPr="00F57D6E" w:rsidTr="00F57D6E">
        <w:trPr>
          <w:trHeight w:val="20"/>
        </w:trPr>
        <w:tc>
          <w:tcPr>
            <w:tcW w:w="2430" w:type="dxa"/>
            <w:tcBorders>
              <w:top w:val="single" w:sz="4" w:space="0" w:color="auto"/>
              <w:left w:val="single" w:sz="4" w:space="0" w:color="auto"/>
              <w:bottom w:val="single" w:sz="4" w:space="0" w:color="auto"/>
              <w:right w:val="single" w:sz="4" w:space="0" w:color="auto"/>
            </w:tcBorders>
            <w:vAlign w:val="center"/>
            <w:hideMark/>
          </w:tcPr>
          <w:p w:rsidR="00F57D6E" w:rsidRPr="00F57D6E" w:rsidRDefault="00F57D6E" w:rsidP="00F57D6E">
            <w:pPr>
              <w:widowControl/>
              <w:jc w:val="center"/>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 xml:space="preserve">Новые участки до 2015 г.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7D6E" w:rsidRPr="00F57D6E" w:rsidRDefault="00F57D6E" w:rsidP="00F57D6E">
            <w:pPr>
              <w:widowControl/>
              <w:jc w:val="center"/>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65</w:t>
            </w:r>
          </w:p>
        </w:tc>
        <w:tc>
          <w:tcPr>
            <w:tcW w:w="1418" w:type="dxa"/>
            <w:tcBorders>
              <w:top w:val="single" w:sz="4" w:space="0" w:color="auto"/>
              <w:left w:val="single" w:sz="4" w:space="0" w:color="auto"/>
              <w:bottom w:val="single" w:sz="4" w:space="0" w:color="auto"/>
              <w:right w:val="single" w:sz="4" w:space="0" w:color="auto"/>
            </w:tcBorders>
            <w:vAlign w:val="center"/>
          </w:tcPr>
          <w:p w:rsidR="00F57D6E" w:rsidRPr="00F57D6E" w:rsidRDefault="00F57D6E" w:rsidP="00F57D6E">
            <w:pPr>
              <w:widowControl/>
              <w:jc w:val="center"/>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130</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rsidR="00F57D6E" w:rsidRPr="00F57D6E" w:rsidRDefault="00F57D6E" w:rsidP="00F57D6E">
            <w:pPr>
              <w:widowControl/>
              <w:jc w:val="center"/>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Надземная</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F57D6E" w:rsidRPr="00F57D6E" w:rsidRDefault="00F57D6E" w:rsidP="00F57D6E">
            <w:pPr>
              <w:widowControl/>
              <w:jc w:val="center"/>
              <w:rPr>
                <w:rFonts w:ascii="Times New Roman" w:eastAsia="Times New Roman" w:hAnsi="Times New Roman" w:cs="Times New Roman"/>
                <w:color w:val="auto"/>
                <w:sz w:val="20"/>
                <w:szCs w:val="20"/>
                <w:highlight w:val="yellow"/>
                <w:lang w:bidi="ar-SA"/>
              </w:rPr>
            </w:pPr>
            <w:r w:rsidRPr="00F57D6E">
              <w:rPr>
                <w:rFonts w:ascii="Times New Roman" w:eastAsia="Times New Roman" w:hAnsi="Times New Roman" w:cs="Times New Roman"/>
                <w:color w:val="auto"/>
                <w:sz w:val="20"/>
                <w:szCs w:val="20"/>
                <w:lang w:bidi="ar-SA"/>
              </w:rPr>
              <w:t>0,91</w:t>
            </w:r>
          </w:p>
        </w:tc>
      </w:tr>
      <w:tr w:rsidR="00F57D6E" w:rsidRPr="00F57D6E" w:rsidTr="00F57D6E">
        <w:trPr>
          <w:trHeight w:val="20"/>
        </w:trPr>
        <w:tc>
          <w:tcPr>
            <w:tcW w:w="4698" w:type="dxa"/>
            <w:gridSpan w:val="2"/>
            <w:tcBorders>
              <w:top w:val="single" w:sz="4" w:space="0" w:color="auto"/>
              <w:left w:val="single" w:sz="4" w:space="0" w:color="auto"/>
              <w:bottom w:val="single" w:sz="4" w:space="0" w:color="auto"/>
              <w:right w:val="single" w:sz="4" w:space="0" w:color="auto"/>
            </w:tcBorders>
            <w:vAlign w:val="center"/>
          </w:tcPr>
          <w:p w:rsidR="00F57D6E" w:rsidRPr="00F57D6E" w:rsidRDefault="00F57D6E" w:rsidP="00F57D6E">
            <w:pPr>
              <w:widowControl/>
              <w:spacing w:before="120" w:after="120"/>
              <w:jc w:val="center"/>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Всего новых участков*</w:t>
            </w:r>
          </w:p>
        </w:tc>
        <w:tc>
          <w:tcPr>
            <w:tcW w:w="1418" w:type="dxa"/>
            <w:tcBorders>
              <w:top w:val="single" w:sz="4" w:space="0" w:color="auto"/>
              <w:left w:val="single" w:sz="4" w:space="0" w:color="auto"/>
              <w:bottom w:val="single" w:sz="4" w:space="0" w:color="auto"/>
              <w:right w:val="single" w:sz="4" w:space="0" w:color="auto"/>
            </w:tcBorders>
            <w:vAlign w:val="center"/>
          </w:tcPr>
          <w:p w:rsidR="00F57D6E" w:rsidRPr="00F57D6E" w:rsidRDefault="00F57D6E" w:rsidP="00F57D6E">
            <w:pPr>
              <w:widowControl/>
              <w:spacing w:before="120" w:after="120"/>
              <w:jc w:val="center"/>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130</w:t>
            </w:r>
          </w:p>
        </w:tc>
        <w:tc>
          <w:tcPr>
            <w:tcW w:w="3367" w:type="dxa"/>
            <w:gridSpan w:val="2"/>
            <w:tcBorders>
              <w:top w:val="single" w:sz="4" w:space="0" w:color="auto"/>
              <w:left w:val="single" w:sz="4" w:space="0" w:color="auto"/>
              <w:bottom w:val="single" w:sz="4" w:space="0" w:color="auto"/>
              <w:right w:val="single" w:sz="4" w:space="0" w:color="auto"/>
            </w:tcBorders>
            <w:vAlign w:val="center"/>
          </w:tcPr>
          <w:p w:rsidR="00F57D6E" w:rsidRPr="00F57D6E" w:rsidRDefault="00F57D6E" w:rsidP="00F57D6E">
            <w:pPr>
              <w:widowControl/>
              <w:spacing w:before="120" w:after="120" w:line="360" w:lineRule="auto"/>
              <w:ind w:firstLine="425"/>
              <w:jc w:val="center"/>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sz w:val="20"/>
                <w:szCs w:val="20"/>
                <w:lang w:bidi="ar-SA"/>
              </w:rPr>
              <w:t>0,91</w:t>
            </w:r>
          </w:p>
        </w:tc>
      </w:tr>
    </w:tbl>
    <w:p w:rsidR="00F57D6E" w:rsidRPr="00F57D6E" w:rsidRDefault="00F57D6E" w:rsidP="00F57D6E">
      <w:pPr>
        <w:widowControl/>
        <w:spacing w:line="360" w:lineRule="auto"/>
        <w:ind w:firstLine="425"/>
        <w:jc w:val="both"/>
        <w:rPr>
          <w:rFonts w:ascii="Times New Roman" w:eastAsia="Times New Roman" w:hAnsi="Times New Roman" w:cs="Times New Roman"/>
          <w:color w:val="auto"/>
          <w:sz w:val="16"/>
          <w:szCs w:val="16"/>
          <w:lang w:bidi="ar-SA"/>
        </w:rPr>
      </w:pPr>
      <w:r w:rsidRPr="00F57D6E">
        <w:rPr>
          <w:rFonts w:ascii="Times New Roman" w:eastAsia="Times New Roman" w:hAnsi="Times New Roman" w:cs="Times New Roman"/>
          <w:color w:val="auto"/>
          <w:sz w:val="16"/>
          <w:szCs w:val="16"/>
          <w:lang w:bidi="ar-SA"/>
        </w:rPr>
        <w:t>*-В двухтрубном исчислении</w:t>
      </w:r>
    </w:p>
    <w:p w:rsidR="00F57D6E" w:rsidRDefault="00F57D6E" w:rsidP="00C75B69">
      <w:pPr>
        <w:widowControl/>
        <w:ind w:firstLine="425"/>
        <w:jc w:val="both"/>
        <w:rPr>
          <w:rFonts w:ascii="Times New Roman" w:eastAsia="Times New Roman" w:hAnsi="Times New Roman" w:cs="Times New Roman"/>
          <w:color w:val="auto"/>
          <w:sz w:val="20"/>
          <w:szCs w:val="20"/>
          <w:lang w:val="en-US" w:bidi="ar-SA"/>
        </w:rPr>
      </w:pPr>
      <w:r w:rsidRPr="00F57D6E">
        <w:rPr>
          <w:rFonts w:ascii="Times New Roman" w:eastAsia="Times New Roman" w:hAnsi="Times New Roman" w:cs="Times New Roman"/>
          <w:color w:val="auto"/>
          <w:sz w:val="20"/>
          <w:szCs w:val="20"/>
          <w:lang w:bidi="ar-SA"/>
        </w:rPr>
        <w:t xml:space="preserve">В таблице № 5.6 представлены инвестиции в строительство ИТП (индивидуальных тепловых пунктов). </w:t>
      </w:r>
    </w:p>
    <w:p w:rsidR="00F57D6E" w:rsidRPr="00F57D6E" w:rsidRDefault="00F57D6E" w:rsidP="00C75B69">
      <w:pPr>
        <w:widowControl/>
        <w:ind w:firstLine="425"/>
        <w:jc w:val="both"/>
        <w:rPr>
          <w:rFonts w:ascii="Times New Roman" w:eastAsia="Times New Roman" w:hAnsi="Times New Roman" w:cs="Times New Roman"/>
          <w:b/>
          <w:color w:val="auto"/>
          <w:sz w:val="20"/>
          <w:szCs w:val="20"/>
          <w:lang w:bidi="ar-SA"/>
        </w:rPr>
      </w:pPr>
      <w:r w:rsidRPr="00F57D6E">
        <w:rPr>
          <w:rFonts w:ascii="Times New Roman" w:eastAsia="Times New Roman" w:hAnsi="Times New Roman" w:cs="Times New Roman"/>
          <w:b/>
          <w:color w:val="auto"/>
          <w:sz w:val="20"/>
          <w:szCs w:val="20"/>
          <w:lang w:bidi="ar-SA"/>
        </w:rPr>
        <w:t>Таблица 5.6 Инвестиции в строительство индивидуальных тепловых пунктов (Вариант 1)</w:t>
      </w:r>
    </w:p>
    <w:tbl>
      <w:tblPr>
        <w:tblW w:w="9625" w:type="dxa"/>
        <w:tblInd w:w="88" w:type="dxa"/>
        <w:tblLayout w:type="fixed"/>
        <w:tblLook w:val="04A0"/>
      </w:tblPr>
      <w:tblGrid>
        <w:gridCol w:w="2396"/>
        <w:gridCol w:w="1834"/>
        <w:gridCol w:w="1631"/>
        <w:gridCol w:w="3764"/>
      </w:tblGrid>
      <w:tr w:rsidR="00F57D6E" w:rsidRPr="00F57D6E" w:rsidTr="00F57D6E">
        <w:trPr>
          <w:trHeight w:val="20"/>
        </w:trPr>
        <w:tc>
          <w:tcPr>
            <w:tcW w:w="239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Период строительства</w:t>
            </w:r>
          </w:p>
        </w:tc>
        <w:tc>
          <w:tcPr>
            <w:tcW w:w="18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Количество ИТП</w:t>
            </w:r>
          </w:p>
        </w:tc>
        <w:tc>
          <w:tcPr>
            <w:tcW w:w="1631" w:type="dxa"/>
            <w:tcBorders>
              <w:top w:val="single" w:sz="4" w:space="0" w:color="auto"/>
              <w:left w:val="single" w:sz="4" w:space="0" w:color="auto"/>
              <w:bottom w:val="single" w:sz="4" w:space="0" w:color="auto"/>
              <w:right w:val="single" w:sz="4" w:space="0" w:color="auto"/>
            </w:tcBorders>
            <w:shd w:val="clear" w:color="auto" w:fill="D9D9D9"/>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 xml:space="preserve">Средняя единичная стоимость, тыс. руб./ед </w:t>
            </w:r>
          </w:p>
        </w:tc>
        <w:tc>
          <w:tcPr>
            <w:tcW w:w="3764" w:type="dxa"/>
            <w:tcBorders>
              <w:top w:val="single" w:sz="4" w:space="0" w:color="auto"/>
              <w:left w:val="single" w:sz="4" w:space="0" w:color="auto"/>
              <w:bottom w:val="single" w:sz="4" w:space="0" w:color="auto"/>
              <w:right w:val="single" w:sz="4" w:space="0" w:color="auto"/>
            </w:tcBorders>
            <w:shd w:val="clear" w:color="auto" w:fill="D9D9D9"/>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Капитальные вложения, млн.р.</w:t>
            </w:r>
          </w:p>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p>
        </w:tc>
      </w:tr>
      <w:tr w:rsidR="00F57D6E" w:rsidRPr="00F57D6E" w:rsidTr="00F57D6E">
        <w:trPr>
          <w:trHeight w:val="20"/>
        </w:trPr>
        <w:tc>
          <w:tcPr>
            <w:tcW w:w="2396" w:type="dxa"/>
            <w:tcBorders>
              <w:top w:val="single" w:sz="4" w:space="0" w:color="auto"/>
              <w:left w:val="single" w:sz="4" w:space="0" w:color="auto"/>
              <w:bottom w:val="single" w:sz="4" w:space="0" w:color="auto"/>
              <w:right w:val="single" w:sz="4" w:space="0" w:color="auto"/>
            </w:tcBorders>
            <w:vAlign w:val="center"/>
            <w:hideMark/>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до 2021 г.</w:t>
            </w:r>
          </w:p>
        </w:tc>
        <w:tc>
          <w:tcPr>
            <w:tcW w:w="1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66</w:t>
            </w:r>
          </w:p>
        </w:tc>
        <w:tc>
          <w:tcPr>
            <w:tcW w:w="1631" w:type="dxa"/>
            <w:tcBorders>
              <w:top w:val="single" w:sz="4" w:space="0" w:color="auto"/>
              <w:left w:val="single" w:sz="4" w:space="0" w:color="auto"/>
              <w:bottom w:val="single" w:sz="4" w:space="0" w:color="auto"/>
              <w:right w:val="single" w:sz="4" w:space="0" w:color="auto"/>
            </w:tcBorders>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640,0</w:t>
            </w:r>
          </w:p>
        </w:tc>
        <w:tc>
          <w:tcPr>
            <w:tcW w:w="3764" w:type="dxa"/>
            <w:tcBorders>
              <w:top w:val="single" w:sz="4" w:space="0" w:color="auto"/>
              <w:left w:val="single" w:sz="4" w:space="0" w:color="auto"/>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42,24</w:t>
            </w:r>
          </w:p>
        </w:tc>
      </w:tr>
    </w:tbl>
    <w:p w:rsidR="00F57D6E" w:rsidRPr="00F57D6E" w:rsidRDefault="00F57D6E" w:rsidP="00C75B69">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Таблица 5.7 отображает инвестиционные затраты в строительство и реконструкцию тепловых сетей по первому варианту.</w:t>
      </w:r>
    </w:p>
    <w:p w:rsidR="00F57D6E" w:rsidRPr="00F57D6E" w:rsidRDefault="00F57D6E" w:rsidP="00C75B69">
      <w:pPr>
        <w:widowControl/>
        <w:ind w:firstLine="425"/>
        <w:jc w:val="both"/>
        <w:rPr>
          <w:rFonts w:ascii="Times New Roman" w:eastAsia="Times New Roman" w:hAnsi="Times New Roman" w:cs="Times New Roman"/>
          <w:b/>
          <w:color w:val="auto"/>
          <w:sz w:val="20"/>
          <w:szCs w:val="20"/>
          <w:lang w:bidi="ar-SA"/>
        </w:rPr>
      </w:pPr>
      <w:r w:rsidRPr="00F57D6E">
        <w:rPr>
          <w:rFonts w:ascii="Times New Roman" w:eastAsia="Times New Roman" w:hAnsi="Times New Roman" w:cs="Times New Roman"/>
          <w:b/>
          <w:color w:val="auto"/>
          <w:sz w:val="20"/>
          <w:szCs w:val="20"/>
          <w:lang w:bidi="ar-SA"/>
        </w:rPr>
        <w:t>Таблица 5.7 Инвестиции в строительство и реконструкцию тепловых сетей.</w:t>
      </w:r>
    </w:p>
    <w:tbl>
      <w:tblPr>
        <w:tblW w:w="9234"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9"/>
        <w:gridCol w:w="1687"/>
        <w:gridCol w:w="7"/>
        <w:gridCol w:w="1414"/>
        <w:gridCol w:w="1134"/>
        <w:gridCol w:w="2693"/>
      </w:tblGrid>
      <w:tr w:rsidR="00F57D6E" w:rsidRPr="00C75B69" w:rsidTr="00F57D6E">
        <w:trPr>
          <w:trHeight w:val="20"/>
          <w:tblHeader/>
        </w:trPr>
        <w:tc>
          <w:tcPr>
            <w:tcW w:w="2299" w:type="dxa"/>
            <w:tcBorders>
              <w:bottom w:val="single" w:sz="4" w:space="0" w:color="000000"/>
            </w:tcBorders>
            <w:shd w:val="clear" w:color="auto" w:fill="D9D9D9"/>
            <w:noWrap/>
            <w:vAlign w:val="center"/>
            <w:hideMark/>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Период строительства</w:t>
            </w:r>
          </w:p>
        </w:tc>
        <w:tc>
          <w:tcPr>
            <w:tcW w:w="1694" w:type="dxa"/>
            <w:gridSpan w:val="2"/>
            <w:tcBorders>
              <w:bottom w:val="single" w:sz="4" w:space="0" w:color="000000"/>
            </w:tcBorders>
            <w:shd w:val="clear" w:color="auto" w:fill="D9D9D9"/>
            <w:noWrap/>
            <w:vAlign w:val="center"/>
            <w:hideMark/>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Условный диаметр, мм</w:t>
            </w:r>
          </w:p>
        </w:tc>
        <w:tc>
          <w:tcPr>
            <w:tcW w:w="1414" w:type="dxa"/>
            <w:tcBorders>
              <w:bottom w:val="single" w:sz="4" w:space="0" w:color="000000"/>
            </w:tcBorders>
            <w:shd w:val="clear" w:color="auto" w:fill="D9D9D9"/>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Длина, м</w:t>
            </w:r>
          </w:p>
        </w:tc>
        <w:tc>
          <w:tcPr>
            <w:tcW w:w="1134" w:type="dxa"/>
            <w:tcBorders>
              <w:bottom w:val="single" w:sz="4" w:space="0" w:color="000000"/>
            </w:tcBorders>
            <w:shd w:val="clear" w:color="auto" w:fill="D9D9D9"/>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Способ прокладки</w:t>
            </w:r>
          </w:p>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93" w:type="dxa"/>
            <w:tcBorders>
              <w:bottom w:val="single" w:sz="4" w:space="0" w:color="000000"/>
            </w:tcBorders>
            <w:shd w:val="clear" w:color="auto" w:fill="D9D9D9"/>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Капитальные вложения, т.р.</w:t>
            </w:r>
          </w:p>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r>
      <w:tr w:rsidR="00F57D6E" w:rsidRPr="00C75B69" w:rsidTr="00F57D6E">
        <w:trPr>
          <w:trHeight w:val="20"/>
        </w:trPr>
        <w:tc>
          <w:tcPr>
            <w:tcW w:w="2299" w:type="dxa"/>
            <w:vMerge w:val="restart"/>
            <w:tcBorders>
              <w:top w:val="single" w:sz="4" w:space="0" w:color="000000"/>
              <w:left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Участки до 2028 г.</w:t>
            </w: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28</w:t>
            </w:r>
          </w:p>
        </w:tc>
        <w:tc>
          <w:tcPr>
            <w:tcW w:w="1414" w:type="dxa"/>
            <w:tcBorders>
              <w:top w:val="single" w:sz="4" w:space="0" w:color="000000"/>
              <w:left w:val="single" w:sz="4" w:space="0" w:color="000000"/>
              <w:bottom w:val="single" w:sz="4" w:space="0" w:color="000000"/>
              <w:right w:val="single" w:sz="4" w:space="0" w:color="000000"/>
            </w:tcBorders>
            <w:vAlign w:val="bottom"/>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481</w:t>
            </w:r>
          </w:p>
        </w:tc>
        <w:tc>
          <w:tcPr>
            <w:tcW w:w="1134" w:type="dxa"/>
            <w:vMerge w:val="restart"/>
            <w:tcBorders>
              <w:top w:val="single" w:sz="4" w:space="0" w:color="000000"/>
              <w:left w:val="single" w:sz="4" w:space="0" w:color="000000"/>
              <w:right w:val="single" w:sz="4" w:space="0" w:color="000000"/>
            </w:tcBorders>
            <w:shd w:val="clear" w:color="auto" w:fill="auto"/>
            <w:textDirection w:val="btLr"/>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Надземная</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2251,6</w:t>
            </w:r>
          </w:p>
        </w:tc>
      </w:tr>
      <w:tr w:rsidR="00F57D6E" w:rsidRPr="00C75B69" w:rsidTr="00F57D6E">
        <w:trPr>
          <w:trHeight w:val="20"/>
        </w:trPr>
        <w:tc>
          <w:tcPr>
            <w:tcW w:w="2299" w:type="dxa"/>
            <w:vMerge/>
            <w:tcBorders>
              <w:left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40</w:t>
            </w:r>
          </w:p>
        </w:tc>
        <w:tc>
          <w:tcPr>
            <w:tcW w:w="1414" w:type="dxa"/>
            <w:tcBorders>
              <w:top w:val="single" w:sz="4" w:space="0" w:color="000000"/>
              <w:left w:val="single" w:sz="4" w:space="0" w:color="000000"/>
              <w:bottom w:val="single" w:sz="4" w:space="0" w:color="000000"/>
              <w:right w:val="single" w:sz="4" w:space="0" w:color="000000"/>
            </w:tcBorders>
            <w:vAlign w:val="bottom"/>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643</w:t>
            </w:r>
          </w:p>
        </w:tc>
        <w:tc>
          <w:tcPr>
            <w:tcW w:w="1134" w:type="dxa"/>
            <w:vMerge/>
            <w:tcBorders>
              <w:left w:val="single" w:sz="4" w:space="0" w:color="000000"/>
              <w:right w:val="single" w:sz="4" w:space="0" w:color="000000"/>
            </w:tcBorders>
            <w:shd w:val="clear" w:color="auto" w:fill="auto"/>
            <w:textDirection w:val="btLr"/>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3010,0</w:t>
            </w:r>
          </w:p>
        </w:tc>
      </w:tr>
      <w:tr w:rsidR="00F57D6E" w:rsidRPr="00C75B69" w:rsidTr="00F57D6E">
        <w:trPr>
          <w:trHeight w:val="20"/>
        </w:trPr>
        <w:tc>
          <w:tcPr>
            <w:tcW w:w="2299" w:type="dxa"/>
            <w:vMerge/>
            <w:tcBorders>
              <w:left w:val="single" w:sz="4" w:space="0" w:color="000000"/>
              <w:right w:val="single" w:sz="4" w:space="0" w:color="000000"/>
            </w:tcBorders>
            <w:shd w:val="clear" w:color="auto" w:fill="auto"/>
            <w:noWrap/>
            <w:vAlign w:val="center"/>
            <w:hideMark/>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50</w:t>
            </w:r>
          </w:p>
        </w:tc>
        <w:tc>
          <w:tcPr>
            <w:tcW w:w="1414" w:type="dxa"/>
            <w:tcBorders>
              <w:top w:val="single" w:sz="4" w:space="0" w:color="000000"/>
              <w:left w:val="single" w:sz="4" w:space="0" w:color="000000"/>
              <w:bottom w:val="single" w:sz="4" w:space="0" w:color="000000"/>
              <w:right w:val="single" w:sz="4" w:space="0" w:color="000000"/>
            </w:tcBorders>
            <w:vAlign w:val="bottom"/>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638,5</w:t>
            </w:r>
          </w:p>
        </w:tc>
        <w:tc>
          <w:tcPr>
            <w:tcW w:w="1134" w:type="dxa"/>
            <w:vMerge/>
            <w:tcBorders>
              <w:left w:val="single" w:sz="4" w:space="0" w:color="000000"/>
              <w:right w:val="single" w:sz="4" w:space="0" w:color="000000"/>
            </w:tcBorders>
            <w:shd w:val="clear" w:color="auto" w:fill="auto"/>
            <w:textDirection w:val="btLr"/>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3986,6</w:t>
            </w:r>
          </w:p>
        </w:tc>
      </w:tr>
      <w:tr w:rsidR="00F57D6E" w:rsidRPr="00C75B69" w:rsidTr="00F57D6E">
        <w:trPr>
          <w:trHeight w:val="20"/>
        </w:trPr>
        <w:tc>
          <w:tcPr>
            <w:tcW w:w="2299" w:type="dxa"/>
            <w:vMerge/>
            <w:tcBorders>
              <w:left w:val="single" w:sz="4" w:space="0" w:color="000000"/>
              <w:right w:val="single" w:sz="4" w:space="0" w:color="000000"/>
            </w:tcBorders>
            <w:vAlign w:val="center"/>
            <w:hideMark/>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65</w:t>
            </w:r>
          </w:p>
        </w:tc>
        <w:tc>
          <w:tcPr>
            <w:tcW w:w="1414" w:type="dxa"/>
            <w:tcBorders>
              <w:top w:val="single" w:sz="4" w:space="0" w:color="000000"/>
              <w:left w:val="single" w:sz="4" w:space="0" w:color="000000"/>
              <w:bottom w:val="single" w:sz="4" w:space="0" w:color="000000"/>
              <w:right w:val="single" w:sz="4" w:space="0" w:color="000000"/>
            </w:tcBorders>
            <w:vAlign w:val="bottom"/>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672</w:t>
            </w:r>
          </w:p>
        </w:tc>
        <w:tc>
          <w:tcPr>
            <w:tcW w:w="1134" w:type="dxa"/>
            <w:vMerge/>
            <w:tcBorders>
              <w:left w:val="single" w:sz="4" w:space="0" w:color="000000"/>
              <w:right w:val="single" w:sz="4" w:space="0" w:color="000000"/>
            </w:tcBorders>
            <w:shd w:val="clear" w:color="auto" w:fill="auto"/>
            <w:textDirection w:val="btLr"/>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4718,6</w:t>
            </w:r>
          </w:p>
        </w:tc>
      </w:tr>
      <w:tr w:rsidR="00F57D6E" w:rsidRPr="00C75B69" w:rsidTr="00F57D6E">
        <w:trPr>
          <w:trHeight w:val="20"/>
        </w:trPr>
        <w:tc>
          <w:tcPr>
            <w:tcW w:w="2299" w:type="dxa"/>
            <w:vMerge/>
            <w:tcBorders>
              <w:left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80</w:t>
            </w:r>
          </w:p>
        </w:tc>
        <w:tc>
          <w:tcPr>
            <w:tcW w:w="1414" w:type="dxa"/>
            <w:tcBorders>
              <w:top w:val="single" w:sz="4" w:space="0" w:color="000000"/>
              <w:left w:val="single" w:sz="4" w:space="0" w:color="000000"/>
              <w:bottom w:val="single" w:sz="4" w:space="0" w:color="000000"/>
              <w:right w:val="single" w:sz="4" w:space="0" w:color="000000"/>
            </w:tcBorders>
            <w:vAlign w:val="bottom"/>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476</w:t>
            </w:r>
          </w:p>
        </w:tc>
        <w:tc>
          <w:tcPr>
            <w:tcW w:w="1134" w:type="dxa"/>
            <w:vMerge/>
            <w:tcBorders>
              <w:left w:val="single" w:sz="4" w:space="0" w:color="000000"/>
              <w:right w:val="single" w:sz="4" w:space="0" w:color="000000"/>
            </w:tcBorders>
            <w:shd w:val="clear" w:color="auto" w:fill="auto"/>
            <w:textDirection w:val="btLr"/>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4010,7</w:t>
            </w:r>
          </w:p>
        </w:tc>
      </w:tr>
      <w:tr w:rsidR="00F57D6E" w:rsidRPr="00C75B69" w:rsidTr="00F57D6E">
        <w:trPr>
          <w:trHeight w:val="20"/>
        </w:trPr>
        <w:tc>
          <w:tcPr>
            <w:tcW w:w="2299" w:type="dxa"/>
            <w:vMerge/>
            <w:tcBorders>
              <w:left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100</w:t>
            </w:r>
          </w:p>
        </w:tc>
        <w:tc>
          <w:tcPr>
            <w:tcW w:w="1414" w:type="dxa"/>
            <w:tcBorders>
              <w:top w:val="single" w:sz="4" w:space="0" w:color="000000"/>
              <w:left w:val="single" w:sz="4" w:space="0" w:color="000000"/>
              <w:bottom w:val="single" w:sz="4" w:space="0" w:color="000000"/>
              <w:right w:val="single" w:sz="4" w:space="0" w:color="000000"/>
            </w:tcBorders>
            <w:vAlign w:val="bottom"/>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141</w:t>
            </w:r>
          </w:p>
        </w:tc>
        <w:tc>
          <w:tcPr>
            <w:tcW w:w="1134" w:type="dxa"/>
            <w:vMerge/>
            <w:tcBorders>
              <w:left w:val="single" w:sz="4" w:space="0" w:color="000000"/>
              <w:right w:val="single" w:sz="4" w:space="0" w:color="000000"/>
            </w:tcBorders>
            <w:shd w:val="clear" w:color="auto" w:fill="auto"/>
            <w:textDirection w:val="btLr"/>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1386,0</w:t>
            </w:r>
          </w:p>
        </w:tc>
      </w:tr>
      <w:tr w:rsidR="00F57D6E" w:rsidRPr="00C75B69" w:rsidTr="00F57D6E">
        <w:trPr>
          <w:trHeight w:val="20"/>
        </w:trPr>
        <w:tc>
          <w:tcPr>
            <w:tcW w:w="2299" w:type="dxa"/>
            <w:vMerge/>
            <w:tcBorders>
              <w:left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125</w:t>
            </w:r>
          </w:p>
        </w:tc>
        <w:tc>
          <w:tcPr>
            <w:tcW w:w="1414" w:type="dxa"/>
            <w:tcBorders>
              <w:top w:val="single" w:sz="4" w:space="0" w:color="000000"/>
              <w:left w:val="single" w:sz="4" w:space="0" w:color="000000"/>
              <w:bottom w:val="single" w:sz="4" w:space="0" w:color="000000"/>
              <w:right w:val="single" w:sz="4" w:space="0" w:color="000000"/>
            </w:tcBorders>
            <w:vAlign w:val="bottom"/>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100</w:t>
            </w:r>
          </w:p>
        </w:tc>
        <w:tc>
          <w:tcPr>
            <w:tcW w:w="1134" w:type="dxa"/>
            <w:vMerge/>
            <w:tcBorders>
              <w:left w:val="single" w:sz="4" w:space="0" w:color="000000"/>
              <w:right w:val="single" w:sz="4" w:space="0" w:color="000000"/>
            </w:tcBorders>
            <w:shd w:val="clear" w:color="auto" w:fill="auto"/>
            <w:textDirection w:val="btLr"/>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1123,5</w:t>
            </w:r>
          </w:p>
        </w:tc>
      </w:tr>
      <w:tr w:rsidR="00F57D6E" w:rsidRPr="00C75B69" w:rsidTr="00F57D6E">
        <w:trPr>
          <w:trHeight w:val="20"/>
        </w:trPr>
        <w:tc>
          <w:tcPr>
            <w:tcW w:w="2299" w:type="dxa"/>
            <w:vMerge/>
            <w:tcBorders>
              <w:left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150</w:t>
            </w:r>
          </w:p>
        </w:tc>
        <w:tc>
          <w:tcPr>
            <w:tcW w:w="1414" w:type="dxa"/>
            <w:tcBorders>
              <w:top w:val="single" w:sz="4" w:space="0" w:color="000000"/>
              <w:left w:val="single" w:sz="4" w:space="0" w:color="000000"/>
              <w:bottom w:val="single" w:sz="4" w:space="0" w:color="000000"/>
              <w:right w:val="single" w:sz="4" w:space="0" w:color="000000"/>
            </w:tcBorders>
            <w:vAlign w:val="bottom"/>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82</w:t>
            </w:r>
          </w:p>
        </w:tc>
        <w:tc>
          <w:tcPr>
            <w:tcW w:w="1134" w:type="dxa"/>
            <w:vMerge/>
            <w:tcBorders>
              <w:left w:val="single" w:sz="4" w:space="0" w:color="000000"/>
              <w:right w:val="single" w:sz="4" w:space="0" w:color="000000"/>
            </w:tcBorders>
            <w:shd w:val="clear" w:color="auto" w:fill="auto"/>
            <w:textDirection w:val="btLr"/>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1036,4</w:t>
            </w:r>
          </w:p>
        </w:tc>
      </w:tr>
      <w:tr w:rsidR="00F57D6E" w:rsidRPr="00C75B69" w:rsidTr="00F57D6E">
        <w:trPr>
          <w:trHeight w:val="20"/>
        </w:trPr>
        <w:tc>
          <w:tcPr>
            <w:tcW w:w="2299" w:type="dxa"/>
            <w:vMerge/>
            <w:tcBorders>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200</w:t>
            </w:r>
          </w:p>
        </w:tc>
        <w:tc>
          <w:tcPr>
            <w:tcW w:w="1414" w:type="dxa"/>
            <w:tcBorders>
              <w:top w:val="single" w:sz="4" w:space="0" w:color="000000"/>
              <w:left w:val="single" w:sz="4" w:space="0" w:color="000000"/>
              <w:bottom w:val="single" w:sz="4" w:space="0" w:color="000000"/>
              <w:right w:val="single" w:sz="4" w:space="0" w:color="000000"/>
            </w:tcBorders>
            <w:vAlign w:val="bottom"/>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525,4</w:t>
            </w:r>
          </w:p>
        </w:tc>
        <w:tc>
          <w:tcPr>
            <w:tcW w:w="1134" w:type="dxa"/>
            <w:vMerge/>
            <w:tcBorders>
              <w:left w:val="single" w:sz="4" w:space="0" w:color="000000"/>
              <w:bottom w:val="single" w:sz="4" w:space="0" w:color="000000"/>
              <w:right w:val="single" w:sz="4" w:space="0" w:color="000000"/>
            </w:tcBorders>
            <w:shd w:val="clear" w:color="auto" w:fill="auto"/>
            <w:textDirection w:val="btLr"/>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7378,4</w:t>
            </w:r>
          </w:p>
        </w:tc>
      </w:tr>
      <w:tr w:rsidR="00F57D6E" w:rsidRPr="00C75B69" w:rsidTr="00F57D6E">
        <w:trPr>
          <w:trHeight w:val="20"/>
        </w:trPr>
        <w:tc>
          <w:tcPr>
            <w:tcW w:w="3986" w:type="dxa"/>
            <w:gridSpan w:val="2"/>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Всего перекладываемых участков*</w:t>
            </w:r>
          </w:p>
        </w:tc>
        <w:tc>
          <w:tcPr>
            <w:tcW w:w="1421" w:type="dxa"/>
            <w:gridSpan w:val="2"/>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3758,9</w:t>
            </w:r>
          </w:p>
        </w:tc>
        <w:tc>
          <w:tcPr>
            <w:tcW w:w="1134" w:type="dxa"/>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28 901,8</w:t>
            </w:r>
          </w:p>
        </w:tc>
      </w:tr>
    </w:tbl>
    <w:p w:rsidR="00F57D6E" w:rsidRPr="00F57D6E" w:rsidRDefault="00F57D6E" w:rsidP="00C75B69">
      <w:pPr>
        <w:widowControl/>
        <w:ind w:firstLine="425"/>
        <w:jc w:val="both"/>
        <w:rPr>
          <w:rFonts w:ascii="Times New Roman" w:eastAsia="Times New Roman" w:hAnsi="Times New Roman" w:cs="Times New Roman"/>
          <w:color w:val="auto"/>
          <w:sz w:val="20"/>
          <w:szCs w:val="20"/>
          <w:lang w:val="en-US" w:bidi="ar-SA"/>
        </w:rPr>
      </w:pPr>
      <w:r w:rsidRPr="00F57D6E">
        <w:rPr>
          <w:rFonts w:ascii="Times New Roman" w:eastAsia="Times New Roman" w:hAnsi="Times New Roman" w:cs="Times New Roman"/>
          <w:color w:val="auto"/>
          <w:sz w:val="20"/>
          <w:szCs w:val="20"/>
          <w:lang w:bidi="ar-SA"/>
        </w:rPr>
        <w:t xml:space="preserve">В таблицу 5.8 сведены суммарные инвестиционные затраты по первому варианту. </w:t>
      </w:r>
    </w:p>
    <w:p w:rsidR="00F57D6E" w:rsidRPr="00F57D6E" w:rsidRDefault="00F57D6E" w:rsidP="00C75B69">
      <w:pPr>
        <w:widowControl/>
        <w:ind w:firstLine="425"/>
        <w:jc w:val="both"/>
        <w:rPr>
          <w:rFonts w:ascii="Times New Roman" w:eastAsia="Times New Roman" w:hAnsi="Times New Roman" w:cs="Times New Roman"/>
          <w:b/>
          <w:color w:val="auto"/>
          <w:sz w:val="20"/>
          <w:szCs w:val="20"/>
          <w:lang w:bidi="ar-SA"/>
        </w:rPr>
      </w:pPr>
      <w:r w:rsidRPr="00F57D6E">
        <w:rPr>
          <w:rFonts w:ascii="Times New Roman" w:eastAsia="Times New Roman" w:hAnsi="Times New Roman" w:cs="Times New Roman"/>
          <w:b/>
          <w:color w:val="auto"/>
          <w:sz w:val="20"/>
          <w:szCs w:val="20"/>
          <w:lang w:bidi="ar-SA"/>
        </w:rPr>
        <w:t>Таблица 5.8 Суммарные инвестиционные затраты по варианту №1</w:t>
      </w:r>
    </w:p>
    <w:tbl>
      <w:tblPr>
        <w:tblW w:w="5000" w:type="pct"/>
        <w:jc w:val="center"/>
        <w:tblLook w:val="04A0"/>
      </w:tblPr>
      <w:tblGrid>
        <w:gridCol w:w="4981"/>
        <w:gridCol w:w="4340"/>
        <w:gridCol w:w="5184"/>
      </w:tblGrid>
      <w:tr w:rsidR="00F57D6E" w:rsidRPr="00F57D6E" w:rsidTr="00F57D6E">
        <w:trPr>
          <w:trHeight w:val="170"/>
          <w:jc w:val="center"/>
        </w:trPr>
        <w:tc>
          <w:tcPr>
            <w:tcW w:w="1717"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Объект инвестиций</w:t>
            </w:r>
          </w:p>
        </w:tc>
        <w:tc>
          <w:tcPr>
            <w:tcW w:w="1496" w:type="pct"/>
            <w:tcBorders>
              <w:top w:val="single" w:sz="4" w:space="0" w:color="auto"/>
              <w:left w:val="nil"/>
              <w:bottom w:val="single" w:sz="4" w:space="0" w:color="auto"/>
              <w:right w:val="single" w:sz="4" w:space="0" w:color="auto"/>
            </w:tcBorders>
            <w:shd w:val="clear" w:color="000000" w:fill="D8D8D8"/>
            <w:vAlign w:val="center"/>
            <w:hideMark/>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Размер-</w:t>
            </w:r>
          </w:p>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ность</w:t>
            </w:r>
          </w:p>
        </w:tc>
        <w:tc>
          <w:tcPr>
            <w:tcW w:w="1787" w:type="pct"/>
            <w:tcBorders>
              <w:top w:val="single" w:sz="4" w:space="0" w:color="auto"/>
              <w:left w:val="nil"/>
              <w:bottom w:val="single" w:sz="4" w:space="0" w:color="auto"/>
              <w:right w:val="single" w:sz="4" w:space="0" w:color="auto"/>
            </w:tcBorders>
            <w:shd w:val="clear" w:color="000000" w:fill="D8D8D8"/>
            <w:vAlign w:val="bottom"/>
            <w:hideMark/>
          </w:tcPr>
          <w:p w:rsidR="00F57D6E" w:rsidRPr="00F57D6E" w:rsidRDefault="00F57D6E" w:rsidP="00F57D6E">
            <w:pPr>
              <w:widowControl/>
              <w:ind w:firstLine="425"/>
              <w:jc w:val="both"/>
              <w:rPr>
                <w:rFonts w:ascii="Times New Roman" w:eastAsia="Times New Roman" w:hAnsi="Times New Roman" w:cs="Times New Roman"/>
                <w:bCs/>
                <w:color w:val="auto"/>
                <w:sz w:val="20"/>
                <w:szCs w:val="20"/>
                <w:lang w:bidi="ar-SA"/>
              </w:rPr>
            </w:pPr>
            <w:r w:rsidRPr="00F57D6E">
              <w:rPr>
                <w:rFonts w:ascii="Times New Roman" w:eastAsia="Times New Roman" w:hAnsi="Times New Roman" w:cs="Times New Roman"/>
                <w:bCs/>
                <w:color w:val="auto"/>
                <w:sz w:val="20"/>
                <w:szCs w:val="20"/>
                <w:lang w:bidi="ar-SA"/>
              </w:rPr>
              <w:t>Значение</w:t>
            </w:r>
          </w:p>
        </w:tc>
      </w:tr>
      <w:tr w:rsidR="00F57D6E" w:rsidRPr="00F57D6E" w:rsidTr="00F57D6E">
        <w:trPr>
          <w:trHeight w:val="170"/>
          <w:jc w:val="center"/>
        </w:trPr>
        <w:tc>
          <w:tcPr>
            <w:tcW w:w="1717" w:type="pct"/>
            <w:tcBorders>
              <w:left w:val="single" w:sz="4" w:space="0" w:color="auto"/>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 xml:space="preserve">Источники </w:t>
            </w:r>
          </w:p>
        </w:tc>
        <w:tc>
          <w:tcPr>
            <w:tcW w:w="1496" w:type="pct"/>
            <w:tcBorders>
              <w:top w:val="single" w:sz="4" w:space="0" w:color="auto"/>
              <w:left w:val="nil"/>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Млн.руб.</w:t>
            </w:r>
          </w:p>
        </w:tc>
        <w:tc>
          <w:tcPr>
            <w:tcW w:w="1787" w:type="pct"/>
            <w:tcBorders>
              <w:top w:val="single" w:sz="4" w:space="0" w:color="auto"/>
              <w:left w:val="nil"/>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0</w:t>
            </w:r>
          </w:p>
        </w:tc>
      </w:tr>
      <w:tr w:rsidR="00F57D6E" w:rsidRPr="00F57D6E" w:rsidTr="00F57D6E">
        <w:trPr>
          <w:trHeight w:val="170"/>
          <w:jc w:val="center"/>
        </w:trPr>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Новые участки тепловых сетей</w:t>
            </w:r>
          </w:p>
        </w:tc>
        <w:tc>
          <w:tcPr>
            <w:tcW w:w="1496" w:type="pct"/>
            <w:tcBorders>
              <w:top w:val="single" w:sz="4" w:space="0" w:color="auto"/>
              <w:left w:val="nil"/>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Млн.руб.</w:t>
            </w:r>
          </w:p>
        </w:tc>
        <w:tc>
          <w:tcPr>
            <w:tcW w:w="1787" w:type="pct"/>
            <w:tcBorders>
              <w:top w:val="single" w:sz="4" w:space="0" w:color="auto"/>
              <w:left w:val="nil"/>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0,91</w:t>
            </w:r>
          </w:p>
        </w:tc>
      </w:tr>
      <w:tr w:rsidR="00F57D6E" w:rsidRPr="00F57D6E" w:rsidTr="00F57D6E">
        <w:trPr>
          <w:trHeight w:val="170"/>
          <w:jc w:val="center"/>
        </w:trPr>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Реконструируемые участки тепловых сетей</w:t>
            </w:r>
          </w:p>
        </w:tc>
        <w:tc>
          <w:tcPr>
            <w:tcW w:w="1496" w:type="pct"/>
            <w:tcBorders>
              <w:top w:val="single" w:sz="4" w:space="0" w:color="auto"/>
              <w:left w:val="nil"/>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Млн.руб.</w:t>
            </w:r>
          </w:p>
        </w:tc>
        <w:tc>
          <w:tcPr>
            <w:tcW w:w="1787" w:type="pct"/>
            <w:tcBorders>
              <w:top w:val="single" w:sz="4" w:space="0" w:color="auto"/>
              <w:left w:val="nil"/>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28,9</w:t>
            </w:r>
          </w:p>
        </w:tc>
      </w:tr>
      <w:tr w:rsidR="00F57D6E" w:rsidRPr="00F57D6E" w:rsidTr="00F57D6E">
        <w:trPr>
          <w:trHeight w:val="170"/>
          <w:jc w:val="center"/>
        </w:trPr>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Установка ИТП</w:t>
            </w:r>
          </w:p>
        </w:tc>
        <w:tc>
          <w:tcPr>
            <w:tcW w:w="1496" w:type="pct"/>
            <w:tcBorders>
              <w:top w:val="single" w:sz="4" w:space="0" w:color="auto"/>
              <w:left w:val="nil"/>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Млн.руб.</w:t>
            </w:r>
          </w:p>
        </w:tc>
        <w:tc>
          <w:tcPr>
            <w:tcW w:w="1787" w:type="pct"/>
            <w:tcBorders>
              <w:top w:val="single" w:sz="4" w:space="0" w:color="auto"/>
              <w:left w:val="nil"/>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42,24</w:t>
            </w:r>
          </w:p>
        </w:tc>
      </w:tr>
      <w:tr w:rsidR="00F57D6E" w:rsidRPr="00F57D6E" w:rsidTr="00F57D6E">
        <w:trPr>
          <w:trHeight w:val="170"/>
          <w:jc w:val="center"/>
        </w:trPr>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Итого по годам</w:t>
            </w:r>
          </w:p>
        </w:tc>
        <w:tc>
          <w:tcPr>
            <w:tcW w:w="1496" w:type="pct"/>
            <w:tcBorders>
              <w:top w:val="single" w:sz="4" w:space="0" w:color="auto"/>
              <w:left w:val="nil"/>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Млн.руб.</w:t>
            </w:r>
          </w:p>
        </w:tc>
        <w:tc>
          <w:tcPr>
            <w:tcW w:w="1787" w:type="pct"/>
            <w:tcBorders>
              <w:top w:val="single" w:sz="4" w:space="0" w:color="auto"/>
              <w:left w:val="nil"/>
              <w:bottom w:val="single" w:sz="4" w:space="0" w:color="auto"/>
              <w:right w:val="single" w:sz="4" w:space="0" w:color="auto"/>
            </w:tcBorders>
            <w:shd w:val="clear" w:color="auto" w:fill="auto"/>
            <w:vAlign w:val="center"/>
          </w:tcPr>
          <w:p w:rsidR="00F57D6E" w:rsidRPr="00F57D6E" w:rsidRDefault="00F57D6E" w:rsidP="00F57D6E">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color w:val="auto"/>
                <w:sz w:val="20"/>
                <w:szCs w:val="20"/>
                <w:lang w:bidi="ar-SA"/>
              </w:rPr>
              <w:t>72,05</w:t>
            </w:r>
          </w:p>
        </w:tc>
      </w:tr>
    </w:tbl>
    <w:p w:rsidR="00F57D6E" w:rsidRPr="00F57D6E" w:rsidRDefault="00F57D6E" w:rsidP="00C75B69">
      <w:pPr>
        <w:widowControl/>
        <w:ind w:firstLine="425"/>
        <w:jc w:val="both"/>
        <w:rPr>
          <w:rFonts w:ascii="Times New Roman" w:eastAsia="Times New Roman" w:hAnsi="Times New Roman" w:cs="Times New Roman"/>
          <w:color w:val="auto"/>
          <w:sz w:val="20"/>
          <w:szCs w:val="20"/>
          <w:lang w:bidi="ar-SA"/>
        </w:rPr>
      </w:pPr>
      <w:r w:rsidRPr="00F57D6E">
        <w:rPr>
          <w:rFonts w:ascii="Times New Roman" w:eastAsia="Times New Roman" w:hAnsi="Times New Roman" w:cs="Times New Roman"/>
          <w:b/>
          <w:color w:val="auto"/>
          <w:sz w:val="20"/>
          <w:szCs w:val="20"/>
          <w:lang w:bidi="ar-SA"/>
        </w:rPr>
        <w:t>Второй вариант</w:t>
      </w:r>
      <w:r w:rsidRPr="00F57D6E">
        <w:rPr>
          <w:rFonts w:ascii="Times New Roman" w:eastAsia="Times New Roman" w:hAnsi="Times New Roman" w:cs="Times New Roman"/>
          <w:color w:val="auto"/>
          <w:sz w:val="20"/>
          <w:szCs w:val="20"/>
          <w:lang w:bidi="ar-SA"/>
        </w:rPr>
        <w:t xml:space="preserve"> в таблице № 5.9 представлены инвестиции в строительство и реконструкцию тепловых сетей по второму варианту.</w:t>
      </w:r>
    </w:p>
    <w:p w:rsidR="00F57D6E" w:rsidRPr="00F57D6E" w:rsidRDefault="00F57D6E" w:rsidP="00C75B69">
      <w:pPr>
        <w:widowControl/>
        <w:ind w:firstLine="425"/>
        <w:jc w:val="both"/>
        <w:rPr>
          <w:rFonts w:ascii="Times New Roman" w:eastAsia="Times New Roman" w:hAnsi="Times New Roman" w:cs="Times New Roman"/>
          <w:b/>
          <w:color w:val="auto"/>
          <w:sz w:val="20"/>
          <w:szCs w:val="20"/>
          <w:lang w:bidi="ar-SA"/>
        </w:rPr>
      </w:pPr>
      <w:r w:rsidRPr="00F57D6E">
        <w:rPr>
          <w:rFonts w:ascii="Times New Roman" w:eastAsia="Times New Roman" w:hAnsi="Times New Roman" w:cs="Times New Roman"/>
          <w:b/>
          <w:color w:val="auto"/>
          <w:sz w:val="20"/>
          <w:szCs w:val="20"/>
          <w:lang w:bidi="ar-SA"/>
        </w:rPr>
        <w:t>Таблица 5.9 Инвестиции в строительство и реконструкцию тепловых сетей.</w:t>
      </w:r>
    </w:p>
    <w:tbl>
      <w:tblPr>
        <w:tblW w:w="11835" w:type="dxa"/>
        <w:jc w:val="center"/>
        <w:tblInd w:w="-2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02"/>
        <w:gridCol w:w="1663"/>
        <w:gridCol w:w="6"/>
        <w:gridCol w:w="1394"/>
        <w:gridCol w:w="1117"/>
        <w:gridCol w:w="2653"/>
      </w:tblGrid>
      <w:tr w:rsidR="00F57D6E" w:rsidRPr="00C75B69" w:rsidTr="00C75B69">
        <w:trPr>
          <w:trHeight w:val="20"/>
          <w:jc w:val="center"/>
        </w:trPr>
        <w:tc>
          <w:tcPr>
            <w:tcW w:w="5002" w:type="dxa"/>
            <w:tcBorders>
              <w:bottom w:val="single" w:sz="4" w:space="0" w:color="000000"/>
            </w:tcBorders>
            <w:shd w:val="clear" w:color="auto" w:fill="D9D9D9"/>
            <w:noWrap/>
            <w:vAlign w:val="center"/>
            <w:hideMark/>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Период строительства</w:t>
            </w:r>
          </w:p>
        </w:tc>
        <w:tc>
          <w:tcPr>
            <w:tcW w:w="1669" w:type="dxa"/>
            <w:gridSpan w:val="2"/>
            <w:tcBorders>
              <w:bottom w:val="single" w:sz="4" w:space="0" w:color="000000"/>
            </w:tcBorders>
            <w:shd w:val="clear" w:color="auto" w:fill="D9D9D9"/>
            <w:noWrap/>
            <w:vAlign w:val="center"/>
            <w:hideMark/>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Условный диаметр, мм</w:t>
            </w:r>
          </w:p>
        </w:tc>
        <w:tc>
          <w:tcPr>
            <w:tcW w:w="1394" w:type="dxa"/>
            <w:tcBorders>
              <w:bottom w:val="single" w:sz="4" w:space="0" w:color="000000"/>
            </w:tcBorders>
            <w:shd w:val="clear" w:color="auto" w:fill="D9D9D9"/>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Длина, м</w:t>
            </w:r>
          </w:p>
        </w:tc>
        <w:tc>
          <w:tcPr>
            <w:tcW w:w="1117" w:type="dxa"/>
            <w:tcBorders>
              <w:bottom w:val="single" w:sz="4" w:space="0" w:color="000000"/>
            </w:tcBorders>
            <w:shd w:val="clear" w:color="auto" w:fill="D9D9D9"/>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Способ прокладки</w:t>
            </w:r>
          </w:p>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53" w:type="dxa"/>
            <w:tcBorders>
              <w:bottom w:val="single" w:sz="4" w:space="0" w:color="000000"/>
            </w:tcBorders>
            <w:shd w:val="clear" w:color="auto" w:fill="D9D9D9"/>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Капитальные вложения, т.р.</w:t>
            </w:r>
          </w:p>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r>
      <w:tr w:rsidR="00F57D6E" w:rsidRPr="00C75B69" w:rsidTr="00C75B69">
        <w:trPr>
          <w:trHeight w:val="20"/>
          <w:jc w:val="center"/>
        </w:trPr>
        <w:tc>
          <w:tcPr>
            <w:tcW w:w="5002" w:type="dxa"/>
            <w:vMerge w:val="restart"/>
            <w:tcBorders>
              <w:top w:val="single" w:sz="4" w:space="0" w:color="000000"/>
              <w:left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Участки до 2022 г.</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28</w:t>
            </w:r>
          </w:p>
        </w:tc>
        <w:tc>
          <w:tcPr>
            <w:tcW w:w="1394" w:type="dxa"/>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1088,5</w:t>
            </w:r>
          </w:p>
        </w:tc>
        <w:tc>
          <w:tcPr>
            <w:tcW w:w="1117" w:type="dxa"/>
            <w:vMerge w:val="restart"/>
            <w:tcBorders>
              <w:top w:val="single" w:sz="4" w:space="0" w:color="000000"/>
              <w:left w:val="single" w:sz="4" w:space="0" w:color="000000"/>
              <w:right w:val="single" w:sz="4" w:space="0" w:color="000000"/>
            </w:tcBorders>
            <w:shd w:val="clear" w:color="auto" w:fill="auto"/>
            <w:textDirection w:val="btLr"/>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Надземная</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5095,5</w:t>
            </w:r>
          </w:p>
        </w:tc>
      </w:tr>
      <w:tr w:rsidR="00F57D6E" w:rsidRPr="00C75B69" w:rsidTr="00C75B69">
        <w:trPr>
          <w:trHeight w:val="20"/>
          <w:jc w:val="center"/>
        </w:trPr>
        <w:tc>
          <w:tcPr>
            <w:tcW w:w="5002" w:type="dxa"/>
            <w:vMerge/>
            <w:tcBorders>
              <w:left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40</w:t>
            </w:r>
          </w:p>
        </w:tc>
        <w:tc>
          <w:tcPr>
            <w:tcW w:w="1394" w:type="dxa"/>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1512</w:t>
            </w:r>
          </w:p>
        </w:tc>
        <w:tc>
          <w:tcPr>
            <w:tcW w:w="1117" w:type="dxa"/>
            <w:vMerge/>
            <w:tcBorders>
              <w:left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7077,8</w:t>
            </w:r>
          </w:p>
        </w:tc>
      </w:tr>
      <w:tr w:rsidR="00F57D6E" w:rsidRPr="00C75B69" w:rsidTr="00C75B69">
        <w:trPr>
          <w:trHeight w:val="20"/>
          <w:jc w:val="center"/>
        </w:trPr>
        <w:tc>
          <w:tcPr>
            <w:tcW w:w="5002" w:type="dxa"/>
            <w:vMerge/>
            <w:tcBorders>
              <w:left w:val="single" w:sz="4" w:space="0" w:color="000000"/>
              <w:right w:val="single" w:sz="4" w:space="0" w:color="000000"/>
            </w:tcBorders>
            <w:shd w:val="clear" w:color="auto" w:fill="auto"/>
            <w:noWrap/>
            <w:vAlign w:val="center"/>
            <w:hideMark/>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50</w:t>
            </w:r>
          </w:p>
        </w:tc>
        <w:tc>
          <w:tcPr>
            <w:tcW w:w="1394" w:type="dxa"/>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2215,5</w:t>
            </w:r>
          </w:p>
        </w:tc>
        <w:tc>
          <w:tcPr>
            <w:tcW w:w="1117" w:type="dxa"/>
            <w:vMerge/>
            <w:tcBorders>
              <w:left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13828,0</w:t>
            </w:r>
          </w:p>
        </w:tc>
      </w:tr>
      <w:tr w:rsidR="00F57D6E" w:rsidRPr="00C75B69" w:rsidTr="00C75B69">
        <w:trPr>
          <w:trHeight w:val="20"/>
          <w:jc w:val="center"/>
        </w:trPr>
        <w:tc>
          <w:tcPr>
            <w:tcW w:w="5002" w:type="dxa"/>
            <w:vMerge/>
            <w:tcBorders>
              <w:left w:val="single" w:sz="4" w:space="0" w:color="000000"/>
              <w:right w:val="single" w:sz="4" w:space="0" w:color="000000"/>
            </w:tcBorders>
            <w:vAlign w:val="center"/>
            <w:hideMark/>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65</w:t>
            </w:r>
          </w:p>
        </w:tc>
        <w:tc>
          <w:tcPr>
            <w:tcW w:w="1394" w:type="dxa"/>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672</w:t>
            </w:r>
          </w:p>
        </w:tc>
        <w:tc>
          <w:tcPr>
            <w:tcW w:w="1117" w:type="dxa"/>
            <w:vMerge/>
            <w:tcBorders>
              <w:left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4718,6</w:t>
            </w:r>
          </w:p>
        </w:tc>
      </w:tr>
      <w:tr w:rsidR="00F57D6E" w:rsidRPr="00C75B69" w:rsidTr="00C75B69">
        <w:trPr>
          <w:trHeight w:val="20"/>
          <w:jc w:val="center"/>
        </w:trPr>
        <w:tc>
          <w:tcPr>
            <w:tcW w:w="5002" w:type="dxa"/>
            <w:vMerge/>
            <w:tcBorders>
              <w:left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80</w:t>
            </w:r>
          </w:p>
        </w:tc>
        <w:tc>
          <w:tcPr>
            <w:tcW w:w="1394" w:type="dxa"/>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546</w:t>
            </w:r>
          </w:p>
        </w:tc>
        <w:tc>
          <w:tcPr>
            <w:tcW w:w="1117" w:type="dxa"/>
            <w:vMerge/>
            <w:tcBorders>
              <w:left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4600,5</w:t>
            </w:r>
          </w:p>
        </w:tc>
      </w:tr>
      <w:tr w:rsidR="00F57D6E" w:rsidRPr="00C75B69" w:rsidTr="00C75B69">
        <w:trPr>
          <w:trHeight w:val="20"/>
          <w:jc w:val="center"/>
        </w:trPr>
        <w:tc>
          <w:tcPr>
            <w:tcW w:w="5002" w:type="dxa"/>
            <w:vMerge/>
            <w:tcBorders>
              <w:left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100</w:t>
            </w:r>
          </w:p>
        </w:tc>
        <w:tc>
          <w:tcPr>
            <w:tcW w:w="1394" w:type="dxa"/>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421</w:t>
            </w:r>
          </w:p>
        </w:tc>
        <w:tc>
          <w:tcPr>
            <w:tcW w:w="1117" w:type="dxa"/>
            <w:vMerge/>
            <w:tcBorders>
              <w:left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4138,5</w:t>
            </w:r>
          </w:p>
        </w:tc>
      </w:tr>
      <w:tr w:rsidR="00F57D6E" w:rsidRPr="00C75B69" w:rsidTr="00C75B69">
        <w:trPr>
          <w:trHeight w:val="20"/>
          <w:jc w:val="center"/>
        </w:trPr>
        <w:tc>
          <w:tcPr>
            <w:tcW w:w="5002" w:type="dxa"/>
            <w:vMerge/>
            <w:tcBorders>
              <w:left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125</w:t>
            </w:r>
          </w:p>
        </w:tc>
        <w:tc>
          <w:tcPr>
            <w:tcW w:w="1394" w:type="dxa"/>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100</w:t>
            </w:r>
          </w:p>
        </w:tc>
        <w:tc>
          <w:tcPr>
            <w:tcW w:w="1117" w:type="dxa"/>
            <w:vMerge/>
            <w:tcBorders>
              <w:left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1123,5</w:t>
            </w:r>
          </w:p>
        </w:tc>
      </w:tr>
      <w:tr w:rsidR="00F57D6E" w:rsidRPr="00C75B69" w:rsidTr="00C75B69">
        <w:trPr>
          <w:trHeight w:val="20"/>
          <w:jc w:val="center"/>
        </w:trPr>
        <w:tc>
          <w:tcPr>
            <w:tcW w:w="5002" w:type="dxa"/>
            <w:vMerge/>
            <w:tcBorders>
              <w:left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150</w:t>
            </w:r>
          </w:p>
        </w:tc>
        <w:tc>
          <w:tcPr>
            <w:tcW w:w="1394" w:type="dxa"/>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82</w:t>
            </w:r>
          </w:p>
        </w:tc>
        <w:tc>
          <w:tcPr>
            <w:tcW w:w="1117" w:type="dxa"/>
            <w:vMerge/>
            <w:tcBorders>
              <w:left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1036,4</w:t>
            </w:r>
          </w:p>
        </w:tc>
      </w:tr>
      <w:tr w:rsidR="00F57D6E" w:rsidRPr="00C75B69" w:rsidTr="00C75B69">
        <w:trPr>
          <w:trHeight w:val="20"/>
          <w:jc w:val="center"/>
        </w:trPr>
        <w:tc>
          <w:tcPr>
            <w:tcW w:w="5002" w:type="dxa"/>
            <w:vMerge/>
            <w:tcBorders>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200</w:t>
            </w:r>
          </w:p>
        </w:tc>
        <w:tc>
          <w:tcPr>
            <w:tcW w:w="1394" w:type="dxa"/>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525,4</w:t>
            </w:r>
          </w:p>
        </w:tc>
        <w:tc>
          <w:tcPr>
            <w:tcW w:w="1117" w:type="dxa"/>
            <w:vMerge/>
            <w:tcBorders>
              <w:left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7378,4</w:t>
            </w:r>
          </w:p>
        </w:tc>
      </w:tr>
      <w:tr w:rsidR="00F57D6E" w:rsidRPr="00C75B69" w:rsidTr="00C75B69">
        <w:trPr>
          <w:trHeight w:val="20"/>
          <w:jc w:val="center"/>
        </w:trPr>
        <w:tc>
          <w:tcPr>
            <w:tcW w:w="6665" w:type="dxa"/>
            <w:gridSpan w:val="2"/>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Всего перекладываемых участков*</w:t>
            </w:r>
          </w:p>
        </w:tc>
        <w:tc>
          <w:tcPr>
            <w:tcW w:w="1400" w:type="dxa"/>
            <w:gridSpan w:val="2"/>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7162,4</w:t>
            </w:r>
          </w:p>
        </w:tc>
        <w:tc>
          <w:tcPr>
            <w:tcW w:w="1117" w:type="dxa"/>
            <w:vMerge/>
            <w:tcBorders>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p>
        </w:tc>
        <w:tc>
          <w:tcPr>
            <w:tcW w:w="2653" w:type="dxa"/>
            <w:tcBorders>
              <w:top w:val="single" w:sz="4" w:space="0" w:color="000000"/>
              <w:left w:val="single" w:sz="4" w:space="0" w:color="000000"/>
              <w:bottom w:val="single" w:sz="4" w:space="0" w:color="000000"/>
              <w:right w:val="single" w:sz="4" w:space="0" w:color="000000"/>
            </w:tcBorders>
            <w:vAlign w:val="center"/>
          </w:tcPr>
          <w:p w:rsidR="00F57D6E" w:rsidRPr="00C75B69" w:rsidRDefault="00F57D6E" w:rsidP="00F57D6E">
            <w:pPr>
              <w:widowControl/>
              <w:ind w:firstLine="425"/>
              <w:jc w:val="both"/>
              <w:rPr>
                <w:rFonts w:ascii="Times New Roman" w:eastAsia="Times New Roman" w:hAnsi="Times New Roman" w:cs="Times New Roman"/>
                <w:color w:val="auto"/>
                <w:sz w:val="18"/>
                <w:szCs w:val="18"/>
                <w:lang w:bidi="ar-SA"/>
              </w:rPr>
            </w:pPr>
            <w:r w:rsidRPr="00C75B69">
              <w:rPr>
                <w:rFonts w:ascii="Times New Roman" w:eastAsia="Times New Roman" w:hAnsi="Times New Roman" w:cs="Times New Roman"/>
                <w:color w:val="auto"/>
                <w:sz w:val="18"/>
                <w:szCs w:val="18"/>
                <w:lang w:bidi="ar-SA"/>
              </w:rPr>
              <w:t>48997,2</w:t>
            </w:r>
          </w:p>
        </w:tc>
      </w:tr>
    </w:tbl>
    <w:p w:rsidR="00F57D6E" w:rsidRDefault="00F57D6E" w:rsidP="00C75B69">
      <w:pPr>
        <w:widowControl/>
        <w:ind w:firstLine="425"/>
        <w:jc w:val="both"/>
        <w:rPr>
          <w:rFonts w:ascii="Times New Roman" w:eastAsia="Times New Roman" w:hAnsi="Times New Roman" w:cs="Times New Roman"/>
          <w:color w:val="auto"/>
          <w:sz w:val="20"/>
          <w:szCs w:val="20"/>
          <w:lang w:val="en-US" w:bidi="ar-SA"/>
        </w:rPr>
      </w:pPr>
      <w:r w:rsidRPr="00F57D6E">
        <w:rPr>
          <w:rFonts w:ascii="Times New Roman" w:eastAsia="Times New Roman" w:hAnsi="Times New Roman" w:cs="Times New Roman"/>
          <w:color w:val="auto"/>
          <w:sz w:val="20"/>
          <w:szCs w:val="20"/>
          <w:lang w:bidi="ar-SA"/>
        </w:rPr>
        <w:t xml:space="preserve">В таблицу 5.10 сведены суммарные инвестиционные затраты по второму варианту. </w:t>
      </w:r>
    </w:p>
    <w:p w:rsidR="00F57D6E" w:rsidRPr="00F57D6E" w:rsidRDefault="00F57D6E" w:rsidP="00C75B69">
      <w:pPr>
        <w:ind w:left="425"/>
        <w:rPr>
          <w:rFonts w:ascii="Times New Roman" w:hAnsi="Times New Roman" w:cs="Times New Roman"/>
          <w:b/>
          <w:bCs/>
          <w:sz w:val="20"/>
          <w:szCs w:val="20"/>
        </w:rPr>
      </w:pPr>
      <w:r w:rsidRPr="00F57D6E">
        <w:rPr>
          <w:rFonts w:ascii="Times New Roman" w:hAnsi="Times New Roman" w:cs="Times New Roman"/>
          <w:b/>
          <w:bCs/>
          <w:sz w:val="20"/>
          <w:szCs w:val="20"/>
        </w:rPr>
        <w:t>Таблица 5.10 Сводная таблица капитальных вложений по варианту №2</w:t>
      </w:r>
    </w:p>
    <w:tbl>
      <w:tblPr>
        <w:tblW w:w="5000" w:type="pct"/>
        <w:jc w:val="center"/>
        <w:tblLook w:val="04A0"/>
      </w:tblPr>
      <w:tblGrid>
        <w:gridCol w:w="5822"/>
        <w:gridCol w:w="3551"/>
        <w:gridCol w:w="5132"/>
      </w:tblGrid>
      <w:tr w:rsidR="00F57D6E" w:rsidRPr="00C75B69" w:rsidTr="00F57D6E">
        <w:trPr>
          <w:trHeight w:val="20"/>
          <w:jc w:val="center"/>
        </w:trPr>
        <w:tc>
          <w:tcPr>
            <w:tcW w:w="2007"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F57D6E" w:rsidRPr="00C75B69" w:rsidRDefault="00F57D6E" w:rsidP="00C75B69">
            <w:pPr>
              <w:pStyle w:val="115"/>
              <w:rPr>
                <w:sz w:val="20"/>
              </w:rPr>
            </w:pPr>
            <w:r w:rsidRPr="00C75B69">
              <w:rPr>
                <w:sz w:val="20"/>
              </w:rPr>
              <w:t>Объект инвестиций</w:t>
            </w:r>
          </w:p>
        </w:tc>
        <w:tc>
          <w:tcPr>
            <w:tcW w:w="1224" w:type="pct"/>
            <w:tcBorders>
              <w:top w:val="single" w:sz="4" w:space="0" w:color="auto"/>
              <w:left w:val="nil"/>
              <w:bottom w:val="single" w:sz="4" w:space="0" w:color="auto"/>
              <w:right w:val="single" w:sz="4" w:space="0" w:color="auto"/>
            </w:tcBorders>
            <w:shd w:val="clear" w:color="000000" w:fill="D8D8D8"/>
            <w:vAlign w:val="center"/>
            <w:hideMark/>
          </w:tcPr>
          <w:p w:rsidR="00F57D6E" w:rsidRPr="00C75B69" w:rsidRDefault="00F57D6E" w:rsidP="00C75B69">
            <w:pPr>
              <w:pStyle w:val="115"/>
              <w:rPr>
                <w:sz w:val="20"/>
              </w:rPr>
            </w:pPr>
            <w:r w:rsidRPr="00C75B69">
              <w:rPr>
                <w:sz w:val="20"/>
              </w:rPr>
              <w:t>Размер-</w:t>
            </w:r>
          </w:p>
          <w:p w:rsidR="00F57D6E" w:rsidRPr="00C75B69" w:rsidRDefault="00F57D6E" w:rsidP="00C75B69">
            <w:pPr>
              <w:pStyle w:val="115"/>
              <w:rPr>
                <w:sz w:val="20"/>
              </w:rPr>
            </w:pPr>
            <w:r w:rsidRPr="00C75B69">
              <w:rPr>
                <w:sz w:val="20"/>
              </w:rPr>
              <w:t>ность</w:t>
            </w:r>
          </w:p>
        </w:tc>
        <w:tc>
          <w:tcPr>
            <w:tcW w:w="1769" w:type="pct"/>
            <w:tcBorders>
              <w:top w:val="single" w:sz="4" w:space="0" w:color="auto"/>
              <w:left w:val="nil"/>
              <w:bottom w:val="single" w:sz="4" w:space="0" w:color="auto"/>
              <w:right w:val="single" w:sz="4" w:space="0" w:color="auto"/>
            </w:tcBorders>
            <w:shd w:val="clear" w:color="000000" w:fill="D8D8D8"/>
            <w:vAlign w:val="bottom"/>
            <w:hideMark/>
          </w:tcPr>
          <w:p w:rsidR="00F57D6E" w:rsidRPr="00C75B69" w:rsidRDefault="00F57D6E" w:rsidP="00C75B69">
            <w:pPr>
              <w:jc w:val="center"/>
              <w:rPr>
                <w:rFonts w:ascii="Times New Roman" w:hAnsi="Times New Roman" w:cs="Times New Roman"/>
                <w:b/>
                <w:bCs/>
                <w:sz w:val="20"/>
                <w:szCs w:val="20"/>
              </w:rPr>
            </w:pPr>
            <w:r w:rsidRPr="00C75B69">
              <w:rPr>
                <w:rFonts w:ascii="Times New Roman" w:hAnsi="Times New Roman" w:cs="Times New Roman"/>
                <w:b/>
                <w:bCs/>
                <w:sz w:val="20"/>
                <w:szCs w:val="20"/>
              </w:rPr>
              <w:t>2015 год</w:t>
            </w:r>
          </w:p>
        </w:tc>
      </w:tr>
      <w:tr w:rsidR="00F57D6E" w:rsidRPr="00C75B69" w:rsidTr="00F57D6E">
        <w:trPr>
          <w:trHeight w:val="20"/>
          <w:jc w:val="center"/>
        </w:trPr>
        <w:tc>
          <w:tcPr>
            <w:tcW w:w="2007" w:type="pct"/>
            <w:tcBorders>
              <w:left w:val="single" w:sz="4" w:space="0" w:color="auto"/>
              <w:bottom w:val="single" w:sz="4" w:space="0" w:color="auto"/>
              <w:right w:val="single" w:sz="4" w:space="0" w:color="auto"/>
            </w:tcBorders>
            <w:shd w:val="clear" w:color="auto" w:fill="auto"/>
            <w:vAlign w:val="center"/>
          </w:tcPr>
          <w:p w:rsidR="00F57D6E" w:rsidRPr="00C75B69" w:rsidRDefault="00F57D6E" w:rsidP="00C75B69">
            <w:pPr>
              <w:pStyle w:val="115"/>
              <w:rPr>
                <w:sz w:val="20"/>
              </w:rPr>
            </w:pPr>
            <w:r w:rsidRPr="00C75B69">
              <w:rPr>
                <w:sz w:val="20"/>
              </w:rPr>
              <w:t xml:space="preserve">Источники </w:t>
            </w:r>
          </w:p>
        </w:tc>
        <w:tc>
          <w:tcPr>
            <w:tcW w:w="1224" w:type="pct"/>
            <w:tcBorders>
              <w:top w:val="single" w:sz="4" w:space="0" w:color="auto"/>
              <w:left w:val="nil"/>
              <w:bottom w:val="single" w:sz="4" w:space="0" w:color="auto"/>
              <w:right w:val="single" w:sz="4" w:space="0" w:color="auto"/>
            </w:tcBorders>
            <w:shd w:val="clear" w:color="auto" w:fill="auto"/>
            <w:vAlign w:val="center"/>
          </w:tcPr>
          <w:p w:rsidR="00F57D6E" w:rsidRPr="00C75B69" w:rsidRDefault="00F57D6E" w:rsidP="00C75B69">
            <w:pPr>
              <w:pStyle w:val="115"/>
              <w:rPr>
                <w:sz w:val="20"/>
              </w:rPr>
            </w:pPr>
            <w:r w:rsidRPr="00C75B69">
              <w:rPr>
                <w:sz w:val="20"/>
              </w:rPr>
              <w:t>Млн.р.</w:t>
            </w:r>
          </w:p>
        </w:tc>
        <w:tc>
          <w:tcPr>
            <w:tcW w:w="1769" w:type="pct"/>
            <w:tcBorders>
              <w:top w:val="single" w:sz="4" w:space="0" w:color="auto"/>
              <w:left w:val="nil"/>
              <w:bottom w:val="single" w:sz="4" w:space="0" w:color="auto"/>
              <w:right w:val="single" w:sz="4" w:space="0" w:color="auto"/>
            </w:tcBorders>
            <w:shd w:val="clear" w:color="auto" w:fill="auto"/>
            <w:vAlign w:val="center"/>
          </w:tcPr>
          <w:p w:rsidR="00F57D6E" w:rsidRPr="00C75B69" w:rsidRDefault="00F57D6E" w:rsidP="00C75B69">
            <w:pPr>
              <w:jc w:val="center"/>
              <w:rPr>
                <w:rFonts w:ascii="Times New Roman" w:hAnsi="Times New Roman" w:cs="Times New Roman"/>
                <w:sz w:val="20"/>
                <w:szCs w:val="20"/>
              </w:rPr>
            </w:pPr>
            <w:r w:rsidRPr="00C75B69">
              <w:rPr>
                <w:rFonts w:ascii="Times New Roman" w:hAnsi="Times New Roman" w:cs="Times New Roman"/>
                <w:sz w:val="20"/>
                <w:szCs w:val="20"/>
              </w:rPr>
              <w:t>7,0</w:t>
            </w:r>
          </w:p>
        </w:tc>
      </w:tr>
      <w:tr w:rsidR="00F57D6E" w:rsidRPr="00C75B69" w:rsidTr="00F57D6E">
        <w:trPr>
          <w:trHeight w:val="20"/>
          <w:jc w:val="center"/>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tcPr>
          <w:p w:rsidR="00F57D6E" w:rsidRPr="00C75B69" w:rsidRDefault="00F57D6E" w:rsidP="00C75B69">
            <w:pPr>
              <w:pStyle w:val="115"/>
              <w:rPr>
                <w:sz w:val="20"/>
              </w:rPr>
            </w:pPr>
            <w:r w:rsidRPr="00C75B69">
              <w:rPr>
                <w:sz w:val="20"/>
              </w:rPr>
              <w:t>Реконструкция участков тепловых сетей</w:t>
            </w:r>
          </w:p>
        </w:tc>
        <w:tc>
          <w:tcPr>
            <w:tcW w:w="1224" w:type="pct"/>
            <w:tcBorders>
              <w:top w:val="single" w:sz="4" w:space="0" w:color="auto"/>
              <w:left w:val="nil"/>
              <w:bottom w:val="single" w:sz="4" w:space="0" w:color="auto"/>
              <w:right w:val="single" w:sz="4" w:space="0" w:color="auto"/>
            </w:tcBorders>
            <w:shd w:val="clear" w:color="auto" w:fill="auto"/>
            <w:vAlign w:val="center"/>
          </w:tcPr>
          <w:p w:rsidR="00F57D6E" w:rsidRPr="00C75B69" w:rsidRDefault="00F57D6E" w:rsidP="00C75B69">
            <w:pPr>
              <w:pStyle w:val="115"/>
              <w:rPr>
                <w:sz w:val="20"/>
              </w:rPr>
            </w:pPr>
            <w:r w:rsidRPr="00C75B69">
              <w:rPr>
                <w:sz w:val="20"/>
              </w:rPr>
              <w:t>Млн.р.</w:t>
            </w:r>
          </w:p>
        </w:tc>
        <w:tc>
          <w:tcPr>
            <w:tcW w:w="1769" w:type="pct"/>
            <w:tcBorders>
              <w:top w:val="single" w:sz="4" w:space="0" w:color="auto"/>
              <w:left w:val="nil"/>
              <w:bottom w:val="single" w:sz="4" w:space="0" w:color="auto"/>
              <w:right w:val="single" w:sz="4" w:space="0" w:color="auto"/>
            </w:tcBorders>
            <w:shd w:val="clear" w:color="auto" w:fill="auto"/>
            <w:vAlign w:val="center"/>
          </w:tcPr>
          <w:p w:rsidR="00F57D6E" w:rsidRPr="00C75B69" w:rsidRDefault="00F57D6E" w:rsidP="00C75B69">
            <w:pPr>
              <w:jc w:val="center"/>
              <w:rPr>
                <w:rFonts w:ascii="Times New Roman" w:hAnsi="Times New Roman" w:cs="Times New Roman"/>
                <w:sz w:val="20"/>
                <w:szCs w:val="20"/>
              </w:rPr>
            </w:pPr>
            <w:r w:rsidRPr="00C75B69">
              <w:rPr>
                <w:rFonts w:ascii="Times New Roman" w:hAnsi="Times New Roman" w:cs="Times New Roman"/>
                <w:sz w:val="20"/>
                <w:szCs w:val="20"/>
              </w:rPr>
              <w:t>49,0</w:t>
            </w:r>
          </w:p>
        </w:tc>
      </w:tr>
      <w:tr w:rsidR="00F57D6E" w:rsidRPr="00C75B69" w:rsidTr="00F57D6E">
        <w:trPr>
          <w:trHeight w:val="20"/>
          <w:jc w:val="center"/>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tcPr>
          <w:p w:rsidR="00F57D6E" w:rsidRPr="00C75B69" w:rsidRDefault="00F57D6E" w:rsidP="00C75B69">
            <w:pPr>
              <w:pStyle w:val="115"/>
              <w:rPr>
                <w:sz w:val="20"/>
              </w:rPr>
            </w:pPr>
            <w:r w:rsidRPr="00C75B69">
              <w:rPr>
                <w:sz w:val="20"/>
              </w:rPr>
              <w:t>Установка ИТП</w:t>
            </w:r>
          </w:p>
        </w:tc>
        <w:tc>
          <w:tcPr>
            <w:tcW w:w="1224" w:type="pct"/>
            <w:tcBorders>
              <w:top w:val="single" w:sz="4" w:space="0" w:color="auto"/>
              <w:left w:val="nil"/>
              <w:bottom w:val="single" w:sz="4" w:space="0" w:color="auto"/>
              <w:right w:val="single" w:sz="4" w:space="0" w:color="auto"/>
            </w:tcBorders>
            <w:shd w:val="clear" w:color="auto" w:fill="auto"/>
            <w:vAlign w:val="center"/>
          </w:tcPr>
          <w:p w:rsidR="00F57D6E" w:rsidRPr="00C75B69" w:rsidRDefault="00F57D6E" w:rsidP="00C75B69">
            <w:pPr>
              <w:pStyle w:val="115"/>
              <w:rPr>
                <w:sz w:val="20"/>
              </w:rPr>
            </w:pPr>
            <w:r w:rsidRPr="00C75B69">
              <w:rPr>
                <w:sz w:val="20"/>
              </w:rPr>
              <w:t>Млн.р.</w:t>
            </w:r>
          </w:p>
        </w:tc>
        <w:tc>
          <w:tcPr>
            <w:tcW w:w="1769" w:type="pct"/>
            <w:tcBorders>
              <w:top w:val="single" w:sz="4" w:space="0" w:color="auto"/>
              <w:left w:val="nil"/>
              <w:bottom w:val="single" w:sz="4" w:space="0" w:color="auto"/>
              <w:right w:val="single" w:sz="4" w:space="0" w:color="auto"/>
            </w:tcBorders>
            <w:shd w:val="clear" w:color="auto" w:fill="auto"/>
            <w:vAlign w:val="center"/>
          </w:tcPr>
          <w:p w:rsidR="00F57D6E" w:rsidRPr="00C75B69" w:rsidRDefault="00F57D6E" w:rsidP="00C75B69">
            <w:pPr>
              <w:jc w:val="center"/>
              <w:rPr>
                <w:rFonts w:ascii="Times New Roman" w:hAnsi="Times New Roman" w:cs="Times New Roman"/>
                <w:sz w:val="20"/>
                <w:szCs w:val="20"/>
              </w:rPr>
            </w:pPr>
            <w:r w:rsidRPr="00C75B69">
              <w:rPr>
                <w:rFonts w:ascii="Times New Roman" w:hAnsi="Times New Roman" w:cs="Times New Roman"/>
                <w:sz w:val="20"/>
                <w:szCs w:val="20"/>
              </w:rPr>
              <w:t>0</w:t>
            </w:r>
          </w:p>
        </w:tc>
      </w:tr>
      <w:tr w:rsidR="00F57D6E" w:rsidRPr="00C75B69" w:rsidTr="00F57D6E">
        <w:trPr>
          <w:trHeight w:val="20"/>
          <w:jc w:val="center"/>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tcPr>
          <w:p w:rsidR="00F57D6E" w:rsidRPr="00C75B69" w:rsidRDefault="00F57D6E" w:rsidP="00C75B69">
            <w:pPr>
              <w:pStyle w:val="115"/>
              <w:rPr>
                <w:sz w:val="20"/>
              </w:rPr>
            </w:pPr>
            <w:r w:rsidRPr="00C75B69">
              <w:rPr>
                <w:sz w:val="20"/>
              </w:rPr>
              <w:t>Итого по годам</w:t>
            </w:r>
          </w:p>
        </w:tc>
        <w:tc>
          <w:tcPr>
            <w:tcW w:w="1224" w:type="pct"/>
            <w:tcBorders>
              <w:top w:val="single" w:sz="4" w:space="0" w:color="auto"/>
              <w:left w:val="nil"/>
              <w:bottom w:val="single" w:sz="4" w:space="0" w:color="auto"/>
              <w:right w:val="single" w:sz="4" w:space="0" w:color="auto"/>
            </w:tcBorders>
            <w:shd w:val="clear" w:color="auto" w:fill="auto"/>
            <w:vAlign w:val="center"/>
          </w:tcPr>
          <w:p w:rsidR="00F57D6E" w:rsidRPr="00C75B69" w:rsidRDefault="00F57D6E" w:rsidP="00C75B69">
            <w:pPr>
              <w:pStyle w:val="115"/>
              <w:rPr>
                <w:sz w:val="20"/>
              </w:rPr>
            </w:pPr>
            <w:r w:rsidRPr="00C75B69">
              <w:rPr>
                <w:sz w:val="20"/>
              </w:rPr>
              <w:t>Млн.р.</w:t>
            </w:r>
          </w:p>
        </w:tc>
        <w:tc>
          <w:tcPr>
            <w:tcW w:w="1769" w:type="pct"/>
            <w:tcBorders>
              <w:top w:val="single" w:sz="4" w:space="0" w:color="auto"/>
              <w:left w:val="nil"/>
              <w:bottom w:val="single" w:sz="4" w:space="0" w:color="auto"/>
              <w:right w:val="single" w:sz="4" w:space="0" w:color="auto"/>
            </w:tcBorders>
            <w:shd w:val="clear" w:color="auto" w:fill="auto"/>
            <w:vAlign w:val="center"/>
          </w:tcPr>
          <w:p w:rsidR="00F57D6E" w:rsidRPr="00C75B69" w:rsidRDefault="00F57D6E" w:rsidP="00C75B69">
            <w:pPr>
              <w:jc w:val="center"/>
              <w:rPr>
                <w:rFonts w:ascii="Times New Roman" w:hAnsi="Times New Roman" w:cs="Times New Roman"/>
                <w:b/>
                <w:sz w:val="20"/>
                <w:szCs w:val="20"/>
              </w:rPr>
            </w:pPr>
            <w:r w:rsidRPr="00C75B69">
              <w:rPr>
                <w:rFonts w:ascii="Times New Roman" w:hAnsi="Times New Roman" w:cs="Times New Roman"/>
                <w:b/>
                <w:sz w:val="20"/>
                <w:szCs w:val="20"/>
              </w:rPr>
              <w:t>56,0</w:t>
            </w:r>
          </w:p>
        </w:tc>
      </w:tr>
    </w:tbl>
    <w:p w:rsidR="00F57D6E" w:rsidRPr="00F57D6E" w:rsidRDefault="00F57D6E" w:rsidP="00C75B69">
      <w:pPr>
        <w:ind w:firstLine="567"/>
        <w:rPr>
          <w:rFonts w:ascii="Times New Roman" w:hAnsi="Times New Roman" w:cs="Times New Roman"/>
          <w:sz w:val="20"/>
          <w:szCs w:val="20"/>
        </w:rPr>
      </w:pPr>
      <w:r w:rsidRPr="00F57D6E">
        <w:rPr>
          <w:rFonts w:ascii="Times New Roman" w:hAnsi="Times New Roman" w:cs="Times New Roman"/>
          <w:sz w:val="20"/>
          <w:szCs w:val="20"/>
        </w:rPr>
        <w:t>На момент актуализации схемы теплоснабжения в 2018 году, принципиальное решение относительно выбора и нахождения источника финансирования для вышеуказанных вариантов развития системы теплоснабжения п. Пчевжа (установка индивидуальных тепловых пунктов у абонентов с зависимым подключением системы отопления и закрытой схемой ГВС или восстановление 4-х трубной системы теплоснабжения) не принято.</w:t>
      </w:r>
    </w:p>
    <w:p w:rsidR="00F57D6E" w:rsidRDefault="00F57D6E" w:rsidP="00C75B69">
      <w:pPr>
        <w:ind w:firstLine="567"/>
        <w:rPr>
          <w:rFonts w:ascii="Times New Roman" w:hAnsi="Times New Roman" w:cs="Times New Roman"/>
          <w:sz w:val="20"/>
          <w:szCs w:val="20"/>
          <w:lang w:val="en-US"/>
        </w:rPr>
      </w:pPr>
      <w:r w:rsidRPr="00F57D6E">
        <w:rPr>
          <w:rFonts w:ascii="Times New Roman" w:hAnsi="Times New Roman" w:cs="Times New Roman"/>
          <w:sz w:val="20"/>
          <w:szCs w:val="20"/>
        </w:rPr>
        <w:t xml:space="preserve">Соответственно, указанные инвестиционные мероприятия не включены в Раздел 7 «Инвестиции в строительство, реконструкцию и техническое перевооружение». </w:t>
      </w:r>
    </w:p>
    <w:p w:rsidR="00B25EA0" w:rsidRPr="00B25EA0" w:rsidRDefault="00B25EA0" w:rsidP="00C75B69">
      <w:pPr>
        <w:ind w:firstLine="567"/>
        <w:rPr>
          <w:rFonts w:ascii="Times New Roman" w:hAnsi="Times New Roman" w:cs="Times New Roman"/>
          <w:b/>
          <w:bCs/>
          <w:sz w:val="20"/>
          <w:szCs w:val="20"/>
        </w:rPr>
      </w:pPr>
      <w:r w:rsidRPr="00B25EA0">
        <w:rPr>
          <w:rFonts w:ascii="Times New Roman" w:hAnsi="Times New Roman" w:cs="Times New Roman"/>
          <w:b/>
          <w:bCs/>
          <w:sz w:val="20"/>
          <w:szCs w:val="20"/>
        </w:rPr>
        <w:t>Раздел 6. Перспективные топливные балансы</w:t>
      </w:r>
    </w:p>
    <w:p w:rsidR="00B25EA0" w:rsidRPr="00B25EA0" w:rsidRDefault="00B25EA0" w:rsidP="00C75B69">
      <w:pPr>
        <w:ind w:firstLine="567"/>
        <w:rPr>
          <w:rFonts w:ascii="Times New Roman" w:hAnsi="Times New Roman" w:cs="Times New Roman"/>
          <w:sz w:val="20"/>
          <w:szCs w:val="20"/>
        </w:rPr>
      </w:pPr>
      <w:r w:rsidRPr="00B25EA0">
        <w:rPr>
          <w:rFonts w:ascii="Times New Roman" w:hAnsi="Times New Roman" w:cs="Times New Roman"/>
          <w:sz w:val="20"/>
          <w:szCs w:val="20"/>
        </w:rPr>
        <w:t>Основным видом топлива для источников централизованного теплоснабжения в поселении является мазут.</w:t>
      </w:r>
    </w:p>
    <w:p w:rsidR="00B25EA0" w:rsidRPr="00B25EA0" w:rsidRDefault="00B25EA0" w:rsidP="00C75B69">
      <w:pPr>
        <w:ind w:firstLine="567"/>
        <w:rPr>
          <w:rFonts w:ascii="Times New Roman" w:hAnsi="Times New Roman" w:cs="Times New Roman"/>
          <w:sz w:val="20"/>
          <w:szCs w:val="20"/>
        </w:rPr>
      </w:pPr>
      <w:r w:rsidRPr="00B25EA0">
        <w:rPr>
          <w:rFonts w:ascii="Times New Roman" w:hAnsi="Times New Roman" w:cs="Times New Roman"/>
          <w:sz w:val="20"/>
          <w:szCs w:val="20"/>
        </w:rPr>
        <w:t>Перспективный и существующий средний часовой расход мазута отображён в Графике 6.1</w:t>
      </w:r>
    </w:p>
    <w:p w:rsidR="00F57D6E" w:rsidRPr="00F57D6E" w:rsidRDefault="00957FFB" w:rsidP="00F57D6E">
      <w:pPr>
        <w:widowControl/>
        <w:spacing w:line="360" w:lineRule="auto"/>
        <w:ind w:firstLine="425"/>
        <w:jc w:val="both"/>
        <w:rPr>
          <w:rFonts w:ascii="Times New Roman" w:eastAsia="Times New Roman" w:hAnsi="Times New Roman" w:cs="Times New Roman"/>
          <w:color w:val="auto"/>
          <w:sz w:val="20"/>
          <w:szCs w:val="20"/>
          <w:lang w:bidi="ar-SA"/>
        </w:rPr>
      </w:pPr>
      <w:r>
        <w:rPr>
          <w:noProof/>
          <w:lang w:bidi="ar-SA"/>
        </w:rPr>
        <w:drawing>
          <wp:inline distT="0" distB="0" distL="0" distR="0">
            <wp:extent cx="6283517" cy="2147777"/>
            <wp:effectExtent l="19050" t="0" r="2983" b="0"/>
            <wp:docPr id="49"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25" cstate="print"/>
                    <a:srcRect/>
                    <a:stretch>
                      <a:fillRect/>
                    </a:stretch>
                  </pic:blipFill>
                  <pic:spPr bwMode="auto">
                    <a:xfrm>
                      <a:off x="0" y="0"/>
                      <a:ext cx="6283960" cy="2147928"/>
                    </a:xfrm>
                    <a:prstGeom prst="rect">
                      <a:avLst/>
                    </a:prstGeom>
                    <a:noFill/>
                    <a:ln w="9525">
                      <a:noFill/>
                      <a:miter lim="800000"/>
                      <a:headEnd/>
                      <a:tailEnd/>
                    </a:ln>
                  </pic:spPr>
                </pic:pic>
              </a:graphicData>
            </a:graphic>
          </wp:inline>
        </w:drawing>
      </w:r>
    </w:p>
    <w:p w:rsidR="00C75B69" w:rsidRDefault="00C75B69" w:rsidP="00C75B69">
      <w:pPr>
        <w:pStyle w:val="af8"/>
        <w:spacing w:after="0"/>
        <w:jc w:val="center"/>
        <w:rPr>
          <w:b/>
          <w:sz w:val="20"/>
          <w:szCs w:val="20"/>
          <w:lang w:val="en-US"/>
        </w:rPr>
      </w:pPr>
      <w:r w:rsidRPr="00C75B69">
        <w:rPr>
          <w:b/>
          <w:sz w:val="20"/>
          <w:szCs w:val="20"/>
        </w:rPr>
        <w:t>График 6.1 Перспективный и существующий средний часовой расход мазута (тонн)</w:t>
      </w:r>
    </w:p>
    <w:p w:rsidR="00C75B69" w:rsidRPr="00C75B69" w:rsidRDefault="00C75B69" w:rsidP="00C75B69">
      <w:pPr>
        <w:keepNext/>
        <w:pageBreakBefore/>
        <w:widowControl/>
        <w:ind w:left="720"/>
        <w:jc w:val="both"/>
        <w:outlineLvl w:val="0"/>
        <w:rPr>
          <w:rFonts w:ascii="Times New Roman" w:eastAsia="Times New Roman" w:hAnsi="Times New Roman" w:cs="Times New Roman"/>
          <w:b/>
          <w:bCs/>
          <w:color w:val="auto"/>
          <w:kern w:val="32"/>
          <w:sz w:val="20"/>
          <w:szCs w:val="20"/>
          <w:lang w:bidi="ar-SA"/>
        </w:rPr>
      </w:pPr>
      <w:bookmarkStart w:id="12" w:name="_Toc338864393"/>
      <w:r w:rsidRPr="00C75B69">
        <w:rPr>
          <w:rFonts w:ascii="Times New Roman" w:eastAsia="Times New Roman" w:hAnsi="Times New Roman" w:cs="Times New Roman"/>
          <w:b/>
          <w:bCs/>
          <w:color w:val="auto"/>
          <w:kern w:val="32"/>
          <w:sz w:val="20"/>
          <w:szCs w:val="20"/>
          <w:lang w:bidi="ar-SA"/>
        </w:rPr>
        <w:lastRenderedPageBreak/>
        <w:t>Раздел 7. Инвестиции в строительство, реконструкцию и техническое перевооружение</w:t>
      </w:r>
      <w:bookmarkEnd w:id="12"/>
    </w:p>
    <w:p w:rsidR="00C75B69" w:rsidRPr="00C75B69" w:rsidRDefault="00C75B69" w:rsidP="00C75B69">
      <w:pPr>
        <w:keepNext/>
        <w:keepLines/>
        <w:widowControl/>
        <w:numPr>
          <w:ilvl w:val="1"/>
          <w:numId w:val="20"/>
        </w:numPr>
        <w:jc w:val="both"/>
        <w:outlineLvl w:val="1"/>
        <w:rPr>
          <w:rFonts w:ascii="Times New Roman" w:eastAsia="Times New Roman" w:hAnsi="Times New Roman" w:cs="Times New Roman"/>
          <w:b/>
          <w:bCs/>
          <w:iCs/>
          <w:color w:val="auto"/>
          <w:sz w:val="20"/>
          <w:szCs w:val="20"/>
          <w:lang w:bidi="ar-SA"/>
        </w:rPr>
      </w:pPr>
      <w:bookmarkStart w:id="13" w:name="_Toc351214836"/>
      <w:r w:rsidRPr="00C75B69">
        <w:rPr>
          <w:rFonts w:ascii="Times New Roman" w:eastAsia="Times New Roman" w:hAnsi="Times New Roman" w:cs="Times New Roman"/>
          <w:b/>
          <w:bCs/>
          <w:iCs/>
          <w:color w:val="auto"/>
          <w:sz w:val="20"/>
          <w:szCs w:val="20"/>
          <w:lang w:bidi="ar-SA"/>
        </w:rPr>
        <w:t>Инвестиции в источники.</w:t>
      </w:r>
      <w:bookmarkEnd w:id="13"/>
    </w:p>
    <w:p w:rsidR="00C75B69" w:rsidRPr="00C75B69" w:rsidRDefault="00C75B69" w:rsidP="00C75B69">
      <w:pPr>
        <w:tabs>
          <w:tab w:val="left" w:pos="2700"/>
          <w:tab w:val="left" w:pos="4740"/>
          <w:tab w:val="left" w:pos="6080"/>
          <w:tab w:val="left" w:pos="7180"/>
          <w:tab w:val="left" w:pos="9100"/>
        </w:tabs>
        <w:autoSpaceDE w:val="0"/>
        <w:autoSpaceDN w:val="0"/>
        <w:adjustRightInd w:val="0"/>
        <w:ind w:right="46" w:firstLine="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 xml:space="preserve">В связи с устареванием отдельных конструктивных элементов котельной в пос. Пчевжа, предполагается осуществление ряда инвестиционных мероприятий, представленных в таблице 7.1. </w:t>
      </w:r>
    </w:p>
    <w:p w:rsidR="00C75B69" w:rsidRPr="00C75B69" w:rsidRDefault="00C75B69" w:rsidP="00C75B69">
      <w:pPr>
        <w:tabs>
          <w:tab w:val="left" w:pos="2700"/>
          <w:tab w:val="left" w:pos="4740"/>
          <w:tab w:val="left" w:pos="6080"/>
          <w:tab w:val="left" w:pos="7180"/>
          <w:tab w:val="left" w:pos="9100"/>
        </w:tabs>
        <w:autoSpaceDE w:val="0"/>
        <w:autoSpaceDN w:val="0"/>
        <w:adjustRightInd w:val="0"/>
        <w:ind w:right="46" w:firstLine="425"/>
        <w:jc w:val="both"/>
        <w:rPr>
          <w:rFonts w:ascii="Times New Roman" w:eastAsia="Times New Roman" w:hAnsi="Times New Roman" w:cs="Times New Roman"/>
          <w:b/>
          <w:color w:val="auto"/>
          <w:sz w:val="20"/>
          <w:szCs w:val="20"/>
          <w:lang w:bidi="ar-SA"/>
        </w:rPr>
      </w:pPr>
      <w:r w:rsidRPr="00C75B69">
        <w:rPr>
          <w:rFonts w:ascii="Times New Roman" w:eastAsia="Times New Roman" w:hAnsi="Times New Roman" w:cs="Times New Roman"/>
          <w:b/>
          <w:color w:val="auto"/>
          <w:sz w:val="20"/>
          <w:szCs w:val="20"/>
          <w:lang w:bidi="ar-SA"/>
        </w:rPr>
        <w:t>Таблица 7.1 – Список инвестиционных мероприятий в части технического перевооружения источника тепловой энергии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2410"/>
        <w:gridCol w:w="2126"/>
      </w:tblGrid>
      <w:tr w:rsidR="00C75B69" w:rsidRPr="00C75B69" w:rsidTr="00C75B69">
        <w:trPr>
          <w:trHeight w:val="20"/>
        </w:trPr>
        <w:tc>
          <w:tcPr>
            <w:tcW w:w="5495" w:type="dxa"/>
            <w:shd w:val="clear" w:color="auto" w:fill="auto"/>
            <w:vAlign w:val="center"/>
            <w:hideMark/>
          </w:tcPr>
          <w:p w:rsidR="00C75B69" w:rsidRPr="00C75B69" w:rsidRDefault="00C75B69" w:rsidP="00C75B69">
            <w:pPr>
              <w:widowControl/>
              <w:jc w:val="center"/>
              <w:rPr>
                <w:rFonts w:ascii="Times New Roman" w:eastAsia="Times New Roman" w:hAnsi="Times New Roman" w:cs="Times New Roman"/>
                <w:b/>
                <w:bCs/>
                <w:sz w:val="20"/>
                <w:szCs w:val="20"/>
                <w:lang w:bidi="ar-SA"/>
              </w:rPr>
            </w:pPr>
            <w:r w:rsidRPr="00C75B69">
              <w:rPr>
                <w:rFonts w:ascii="Times New Roman" w:eastAsia="Times New Roman" w:hAnsi="Times New Roman" w:cs="Times New Roman"/>
                <w:b/>
                <w:bCs/>
                <w:sz w:val="20"/>
                <w:szCs w:val="20"/>
                <w:lang w:bidi="ar-SA"/>
              </w:rPr>
              <w:t>Наименование мероприятия</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b/>
                <w:bCs/>
                <w:sz w:val="20"/>
                <w:szCs w:val="20"/>
                <w:lang w:bidi="ar-SA"/>
              </w:rPr>
            </w:pPr>
            <w:r w:rsidRPr="00C75B69">
              <w:rPr>
                <w:rFonts w:ascii="Times New Roman" w:eastAsia="Times New Roman" w:hAnsi="Times New Roman" w:cs="Times New Roman"/>
                <w:b/>
                <w:bCs/>
                <w:sz w:val="20"/>
                <w:szCs w:val="20"/>
                <w:lang w:bidi="ar-SA"/>
              </w:rPr>
              <w:t>Затраты, тыс. руб.</w:t>
            </w:r>
          </w:p>
        </w:tc>
        <w:tc>
          <w:tcPr>
            <w:tcW w:w="2126" w:type="dxa"/>
            <w:vAlign w:val="center"/>
          </w:tcPr>
          <w:p w:rsidR="00C75B69" w:rsidRPr="00C75B69" w:rsidRDefault="00C75B69" w:rsidP="00C75B69">
            <w:pPr>
              <w:widowControl/>
              <w:jc w:val="center"/>
              <w:rPr>
                <w:rFonts w:ascii="Times New Roman" w:eastAsia="Times New Roman" w:hAnsi="Times New Roman" w:cs="Times New Roman"/>
                <w:b/>
                <w:bCs/>
                <w:sz w:val="20"/>
                <w:szCs w:val="20"/>
                <w:lang w:bidi="ar-SA"/>
              </w:rPr>
            </w:pPr>
            <w:r w:rsidRPr="00C75B69">
              <w:rPr>
                <w:rFonts w:ascii="Times New Roman" w:eastAsia="Times New Roman" w:hAnsi="Times New Roman" w:cs="Times New Roman"/>
                <w:b/>
                <w:bCs/>
                <w:sz w:val="20"/>
                <w:szCs w:val="20"/>
                <w:lang w:bidi="ar-SA"/>
              </w:rPr>
              <w:t>Год реализации</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Замена сетевых насосов ТР 65-550 2 шт.</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600</w:t>
            </w:r>
          </w:p>
        </w:tc>
        <w:tc>
          <w:tcPr>
            <w:tcW w:w="2126" w:type="dxa"/>
            <w:vAlign w:val="center"/>
          </w:tcPr>
          <w:p w:rsidR="00C75B69" w:rsidRPr="00C75B69" w:rsidRDefault="00C75B69" w:rsidP="00C75B69">
            <w:pPr>
              <w:widowControl/>
              <w:jc w:val="center"/>
              <w:rPr>
                <w:rFonts w:ascii="Times New Roman" w:eastAsia="Times New Roman" w:hAnsi="Times New Roman" w:cs="Times New Roman"/>
                <w:bCs/>
                <w:sz w:val="20"/>
                <w:szCs w:val="20"/>
                <w:lang w:bidi="ar-SA"/>
              </w:rPr>
            </w:pPr>
            <w:r w:rsidRPr="00C75B69">
              <w:rPr>
                <w:rFonts w:ascii="Times New Roman" w:eastAsia="Times New Roman" w:hAnsi="Times New Roman" w:cs="Times New Roman"/>
                <w:bCs/>
                <w:sz w:val="20"/>
                <w:szCs w:val="20"/>
                <w:lang w:bidi="ar-SA"/>
              </w:rPr>
              <w:t>2018</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Замена подпиточного насоса CR 45-2 №1.</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200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2018</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Замена насоса внутреннего контура IL 80/140 №2.</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150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2019</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Замена смесительного насоса Wilo TOP S 40/7 2 шт.</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80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2019</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bookmarkStart w:id="14" w:name="RANGE!C33"/>
            <w:r w:rsidRPr="00C75B69">
              <w:rPr>
                <w:rFonts w:ascii="Times New Roman" w:eastAsia="Times New Roman" w:hAnsi="Times New Roman" w:cs="Times New Roman"/>
                <w:sz w:val="20"/>
                <w:szCs w:val="20"/>
                <w:lang w:bidi="ar-SA"/>
              </w:rPr>
              <w:t>Замена модуля подогрева мазута МПТ-12-2.</w:t>
            </w:r>
            <w:bookmarkEnd w:id="14"/>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200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2019</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Техническое перевооружение системы водоподготовки.</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2000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2020</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Замена водогрейного котла КВ 1,0 ГМ.</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5000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2021</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Регламентные работы по  обследованию металлической дымовой трубы.</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80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2021</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Замена водогрейного котла КВ 2,0 ГМ.</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5000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2022</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Замена насосов исходной воды К 20/30 – 2 шт.</w:t>
            </w:r>
          </w:p>
        </w:tc>
        <w:tc>
          <w:tcPr>
            <w:tcW w:w="2410" w:type="dxa"/>
            <w:shd w:val="clear" w:color="auto" w:fill="auto"/>
            <w:vAlign w:val="center"/>
          </w:tcPr>
          <w:p w:rsidR="00C75B69" w:rsidRPr="00C75B69" w:rsidRDefault="00C75B69" w:rsidP="00C75B69">
            <w:pPr>
              <w:widowControl/>
              <w:ind w:hanging="51"/>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30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2023</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Замена аккумуляторных баков V = 25 м3 – 2 шт.</w:t>
            </w:r>
          </w:p>
        </w:tc>
        <w:tc>
          <w:tcPr>
            <w:tcW w:w="2410" w:type="dxa"/>
            <w:shd w:val="clear" w:color="auto" w:fill="auto"/>
            <w:vAlign w:val="center"/>
          </w:tcPr>
          <w:p w:rsidR="00C75B69" w:rsidRPr="00C75B69" w:rsidRDefault="00C75B69" w:rsidP="00C75B69">
            <w:pPr>
              <w:widowControl/>
              <w:ind w:hanging="51"/>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1500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2023</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Регламентные работы по содержанию, обслуживанию, ЭПБ ОПО.</w:t>
            </w:r>
          </w:p>
        </w:tc>
        <w:tc>
          <w:tcPr>
            <w:tcW w:w="2410" w:type="dxa"/>
            <w:shd w:val="clear" w:color="auto" w:fill="auto"/>
            <w:vAlign w:val="center"/>
          </w:tcPr>
          <w:p w:rsidR="00C75B69" w:rsidRPr="00C75B69" w:rsidRDefault="00C75B69" w:rsidP="00C75B69">
            <w:pPr>
              <w:widowControl/>
              <w:ind w:hanging="51"/>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680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2023</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Замена аккумуляторных баков V = 25 м3 – 2 шт.</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1500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2024</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Регламентные работы по режимной наладке котлов.</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420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2024</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Подогреватель водоводяной сетевой (Этра) 101 пл. 1,5Мвт  2 шт.</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700</w:t>
            </w:r>
          </w:p>
        </w:tc>
        <w:tc>
          <w:tcPr>
            <w:tcW w:w="2126" w:type="dxa"/>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bCs/>
                <w:sz w:val="20"/>
                <w:szCs w:val="20"/>
                <w:lang w:bidi="ar-SA"/>
              </w:rPr>
              <w:t>2025</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Подогреватель водоводяной сетевой (Этра) 101 пл. 1,5Мвт  2 шт.</w:t>
            </w:r>
          </w:p>
        </w:tc>
        <w:tc>
          <w:tcPr>
            <w:tcW w:w="2410" w:type="dxa"/>
            <w:shd w:val="clear" w:color="auto" w:fill="auto"/>
            <w:vAlign w:val="center"/>
          </w:tcPr>
          <w:p w:rsidR="00C75B69" w:rsidRPr="00C75B69" w:rsidRDefault="00C75B69" w:rsidP="00C75B69">
            <w:pPr>
              <w:widowControl/>
              <w:ind w:hanging="51"/>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700</w:t>
            </w:r>
          </w:p>
        </w:tc>
        <w:tc>
          <w:tcPr>
            <w:tcW w:w="2126" w:type="dxa"/>
            <w:vAlign w:val="center"/>
          </w:tcPr>
          <w:p w:rsidR="00C75B69" w:rsidRPr="00C75B69" w:rsidRDefault="00C75B69" w:rsidP="00C75B69">
            <w:pPr>
              <w:widowControl/>
              <w:jc w:val="center"/>
              <w:rPr>
                <w:rFonts w:ascii="Times New Roman" w:eastAsia="Times New Roman" w:hAnsi="Times New Roman" w:cs="Times New Roman"/>
                <w:bCs/>
                <w:sz w:val="20"/>
                <w:szCs w:val="20"/>
                <w:lang w:bidi="ar-SA"/>
              </w:rPr>
            </w:pPr>
            <w:r w:rsidRPr="00C75B69">
              <w:rPr>
                <w:rFonts w:ascii="Times New Roman" w:eastAsia="Times New Roman" w:hAnsi="Times New Roman" w:cs="Times New Roman"/>
                <w:bCs/>
                <w:sz w:val="20"/>
                <w:szCs w:val="20"/>
                <w:lang w:bidi="ar-SA"/>
              </w:rPr>
              <w:t>2026</w:t>
            </w:r>
          </w:p>
        </w:tc>
      </w:tr>
      <w:tr w:rsidR="00C75B69" w:rsidRPr="00C75B69" w:rsidTr="00C75B69">
        <w:trPr>
          <w:trHeight w:val="20"/>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Замена дымогарных труб водогрейного котла КВ – 3,0 ГМ 30-30.</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sz w:val="20"/>
                <w:szCs w:val="20"/>
                <w:lang w:bidi="ar-SA"/>
              </w:rPr>
            </w:pPr>
            <w:r w:rsidRPr="00C75B69">
              <w:rPr>
                <w:rFonts w:ascii="Times New Roman" w:eastAsia="Times New Roman" w:hAnsi="Times New Roman" w:cs="Times New Roman"/>
                <w:sz w:val="20"/>
                <w:szCs w:val="20"/>
                <w:lang w:bidi="ar-SA"/>
              </w:rPr>
              <w:t>800</w:t>
            </w:r>
          </w:p>
        </w:tc>
        <w:tc>
          <w:tcPr>
            <w:tcW w:w="2126" w:type="dxa"/>
            <w:vAlign w:val="center"/>
          </w:tcPr>
          <w:p w:rsidR="00C75B69" w:rsidRPr="00C75B69" w:rsidRDefault="00C75B69" w:rsidP="00C75B69">
            <w:pPr>
              <w:widowControl/>
              <w:jc w:val="center"/>
              <w:rPr>
                <w:rFonts w:ascii="Times New Roman" w:eastAsia="Times New Roman" w:hAnsi="Times New Roman" w:cs="Times New Roman"/>
                <w:bCs/>
                <w:sz w:val="20"/>
                <w:szCs w:val="20"/>
                <w:lang w:bidi="ar-SA"/>
              </w:rPr>
            </w:pPr>
            <w:r w:rsidRPr="00C75B69">
              <w:rPr>
                <w:rFonts w:ascii="Times New Roman" w:eastAsia="Times New Roman" w:hAnsi="Times New Roman" w:cs="Times New Roman"/>
                <w:bCs/>
                <w:sz w:val="20"/>
                <w:szCs w:val="20"/>
                <w:lang w:bidi="ar-SA"/>
              </w:rPr>
              <w:t>2027</w:t>
            </w:r>
          </w:p>
        </w:tc>
      </w:tr>
      <w:tr w:rsidR="00C75B69" w:rsidRPr="00C75B69" w:rsidTr="00C75B69">
        <w:trPr>
          <w:trHeight w:val="465"/>
        </w:trPr>
        <w:tc>
          <w:tcPr>
            <w:tcW w:w="5495" w:type="dxa"/>
            <w:shd w:val="clear" w:color="auto" w:fill="auto"/>
            <w:vAlign w:val="center"/>
          </w:tcPr>
          <w:p w:rsidR="00C75B69" w:rsidRPr="00C75B69" w:rsidRDefault="00C75B69" w:rsidP="00C75B69">
            <w:pPr>
              <w:widowControl/>
              <w:jc w:val="center"/>
              <w:rPr>
                <w:rFonts w:ascii="Times New Roman" w:eastAsia="Times New Roman" w:hAnsi="Times New Roman" w:cs="Times New Roman"/>
                <w:b/>
                <w:sz w:val="20"/>
                <w:szCs w:val="20"/>
                <w:lang w:bidi="ar-SA"/>
              </w:rPr>
            </w:pPr>
            <w:r w:rsidRPr="00C75B69">
              <w:rPr>
                <w:rFonts w:ascii="Times New Roman" w:eastAsia="Times New Roman" w:hAnsi="Times New Roman" w:cs="Times New Roman"/>
                <w:b/>
                <w:sz w:val="20"/>
                <w:szCs w:val="20"/>
                <w:lang w:bidi="ar-SA"/>
              </w:rPr>
              <w:t>ИТОГО</w:t>
            </w:r>
          </w:p>
        </w:tc>
        <w:tc>
          <w:tcPr>
            <w:tcW w:w="2410" w:type="dxa"/>
            <w:shd w:val="clear" w:color="auto" w:fill="auto"/>
            <w:vAlign w:val="center"/>
          </w:tcPr>
          <w:p w:rsidR="00C75B69" w:rsidRPr="00C75B69" w:rsidRDefault="00C75B69" w:rsidP="00C75B69">
            <w:pPr>
              <w:widowControl/>
              <w:jc w:val="center"/>
              <w:rPr>
                <w:rFonts w:ascii="Times New Roman" w:eastAsia="Times New Roman" w:hAnsi="Times New Roman" w:cs="Times New Roman"/>
                <w:b/>
                <w:sz w:val="20"/>
                <w:szCs w:val="20"/>
                <w:lang w:bidi="ar-SA"/>
              </w:rPr>
            </w:pPr>
            <w:r w:rsidRPr="00C75B69">
              <w:rPr>
                <w:rFonts w:ascii="Times New Roman" w:eastAsia="Times New Roman" w:hAnsi="Times New Roman" w:cs="Times New Roman"/>
                <w:b/>
                <w:sz w:val="20"/>
                <w:szCs w:val="20"/>
                <w:lang w:bidi="ar-SA"/>
              </w:rPr>
              <w:t>19 640,0</w:t>
            </w:r>
          </w:p>
        </w:tc>
        <w:tc>
          <w:tcPr>
            <w:tcW w:w="2126" w:type="dxa"/>
            <w:vAlign w:val="center"/>
          </w:tcPr>
          <w:p w:rsidR="00C75B69" w:rsidRPr="00C75B69" w:rsidRDefault="00C75B69" w:rsidP="00C75B69">
            <w:pPr>
              <w:widowControl/>
              <w:jc w:val="center"/>
              <w:rPr>
                <w:rFonts w:ascii="Times New Roman" w:eastAsia="Times New Roman" w:hAnsi="Times New Roman" w:cs="Times New Roman"/>
                <w:b/>
                <w:bCs/>
                <w:sz w:val="20"/>
                <w:szCs w:val="20"/>
                <w:lang w:bidi="ar-SA"/>
              </w:rPr>
            </w:pPr>
          </w:p>
        </w:tc>
      </w:tr>
    </w:tbl>
    <w:p w:rsidR="00C75B69" w:rsidRPr="00C75B69" w:rsidRDefault="00C75B69" w:rsidP="00C75B69">
      <w:pPr>
        <w:pStyle w:val="2"/>
        <w:widowControl/>
        <w:numPr>
          <w:ilvl w:val="1"/>
          <w:numId w:val="21"/>
        </w:numPr>
        <w:spacing w:before="0"/>
        <w:jc w:val="both"/>
        <w:rPr>
          <w:rFonts w:ascii="Times New Roman" w:hAnsi="Times New Roman" w:cs="Times New Roman"/>
          <w:sz w:val="20"/>
          <w:szCs w:val="20"/>
        </w:rPr>
      </w:pPr>
      <w:bookmarkStart w:id="15" w:name="_Toc514143199"/>
      <w:r w:rsidRPr="00C75B69">
        <w:rPr>
          <w:rFonts w:ascii="Times New Roman" w:hAnsi="Times New Roman" w:cs="Times New Roman"/>
          <w:sz w:val="20"/>
          <w:szCs w:val="20"/>
        </w:rPr>
        <w:t>Инвестиции в тепловые сети.</w:t>
      </w:r>
      <w:bookmarkEnd w:id="15"/>
    </w:p>
    <w:p w:rsidR="00C75B69" w:rsidRPr="00C75B69" w:rsidRDefault="00C75B69" w:rsidP="00C75B69">
      <w:pPr>
        <w:autoSpaceDE w:val="0"/>
        <w:autoSpaceDN w:val="0"/>
        <w:adjustRightInd w:val="0"/>
        <w:ind w:right="50"/>
        <w:rPr>
          <w:rFonts w:ascii="Times New Roman" w:hAnsi="Times New Roman" w:cs="Times New Roman"/>
          <w:sz w:val="20"/>
          <w:szCs w:val="20"/>
        </w:rPr>
      </w:pPr>
      <w:r w:rsidRPr="00C75B69">
        <w:rPr>
          <w:rFonts w:ascii="Times New Roman" w:hAnsi="Times New Roman" w:cs="Times New Roman"/>
          <w:sz w:val="20"/>
          <w:szCs w:val="20"/>
        </w:rPr>
        <w:t>Примен</w:t>
      </w:r>
      <w:r w:rsidRPr="00C75B69">
        <w:rPr>
          <w:rFonts w:ascii="Times New Roman" w:hAnsi="Times New Roman" w:cs="Times New Roman"/>
          <w:spacing w:val="1"/>
          <w:sz w:val="20"/>
          <w:szCs w:val="20"/>
        </w:rPr>
        <w:t>я</w:t>
      </w:r>
      <w:r w:rsidRPr="00C75B69">
        <w:rPr>
          <w:rFonts w:ascii="Times New Roman" w:hAnsi="Times New Roman" w:cs="Times New Roman"/>
          <w:sz w:val="20"/>
          <w:szCs w:val="20"/>
        </w:rPr>
        <w:t>емые</w:t>
      </w:r>
      <w:r w:rsidRPr="00C75B69">
        <w:rPr>
          <w:rFonts w:ascii="Times New Roman" w:hAnsi="Times New Roman" w:cs="Times New Roman"/>
          <w:spacing w:val="3"/>
          <w:sz w:val="20"/>
          <w:szCs w:val="20"/>
        </w:rPr>
        <w:t xml:space="preserve"> </w:t>
      </w:r>
      <w:r w:rsidRPr="00C75B69">
        <w:rPr>
          <w:rFonts w:ascii="Times New Roman" w:hAnsi="Times New Roman" w:cs="Times New Roman"/>
          <w:spacing w:val="1"/>
          <w:sz w:val="20"/>
          <w:szCs w:val="20"/>
        </w:rPr>
        <w:t>м</w:t>
      </w:r>
      <w:r w:rsidRPr="00C75B69">
        <w:rPr>
          <w:rFonts w:ascii="Times New Roman" w:hAnsi="Times New Roman" w:cs="Times New Roman"/>
          <w:sz w:val="20"/>
          <w:szCs w:val="20"/>
        </w:rPr>
        <w:t>орал</w:t>
      </w:r>
      <w:r w:rsidRPr="00C75B69">
        <w:rPr>
          <w:rFonts w:ascii="Times New Roman" w:hAnsi="Times New Roman" w:cs="Times New Roman"/>
          <w:spacing w:val="2"/>
          <w:sz w:val="20"/>
          <w:szCs w:val="20"/>
        </w:rPr>
        <w:t>ь</w:t>
      </w:r>
      <w:r w:rsidRPr="00C75B69">
        <w:rPr>
          <w:rFonts w:ascii="Times New Roman" w:hAnsi="Times New Roman" w:cs="Times New Roman"/>
          <w:sz w:val="20"/>
          <w:szCs w:val="20"/>
        </w:rPr>
        <w:t>но</w:t>
      </w:r>
      <w:r w:rsidRPr="00C75B69">
        <w:rPr>
          <w:rFonts w:ascii="Times New Roman" w:hAnsi="Times New Roman" w:cs="Times New Roman"/>
          <w:spacing w:val="10"/>
          <w:sz w:val="20"/>
          <w:szCs w:val="20"/>
        </w:rPr>
        <w:t xml:space="preserve"> </w:t>
      </w:r>
      <w:r w:rsidRPr="00C75B69">
        <w:rPr>
          <w:rFonts w:ascii="Times New Roman" w:hAnsi="Times New Roman" w:cs="Times New Roman"/>
          <w:spacing w:val="-5"/>
          <w:sz w:val="20"/>
          <w:szCs w:val="20"/>
        </w:rPr>
        <w:t>у</w:t>
      </w:r>
      <w:r w:rsidRPr="00C75B69">
        <w:rPr>
          <w:rFonts w:ascii="Times New Roman" w:hAnsi="Times New Roman" w:cs="Times New Roman"/>
          <w:sz w:val="20"/>
          <w:szCs w:val="20"/>
        </w:rPr>
        <w:t>ст</w:t>
      </w:r>
      <w:r w:rsidRPr="00C75B69">
        <w:rPr>
          <w:rFonts w:ascii="Times New Roman" w:hAnsi="Times New Roman" w:cs="Times New Roman"/>
          <w:spacing w:val="2"/>
          <w:sz w:val="20"/>
          <w:szCs w:val="20"/>
        </w:rPr>
        <w:t>а</w:t>
      </w:r>
      <w:r w:rsidRPr="00C75B69">
        <w:rPr>
          <w:rFonts w:ascii="Times New Roman" w:hAnsi="Times New Roman" w:cs="Times New Roman"/>
          <w:sz w:val="20"/>
          <w:szCs w:val="20"/>
        </w:rPr>
        <w:t>ревшие</w:t>
      </w:r>
      <w:r w:rsidRPr="00C75B69">
        <w:rPr>
          <w:rFonts w:ascii="Times New Roman" w:hAnsi="Times New Roman" w:cs="Times New Roman"/>
          <w:spacing w:val="5"/>
          <w:sz w:val="20"/>
          <w:szCs w:val="20"/>
        </w:rPr>
        <w:t xml:space="preserve"> </w:t>
      </w:r>
      <w:r w:rsidRPr="00C75B69">
        <w:rPr>
          <w:rFonts w:ascii="Times New Roman" w:hAnsi="Times New Roman" w:cs="Times New Roman"/>
          <w:sz w:val="20"/>
          <w:szCs w:val="20"/>
        </w:rPr>
        <w:t>тех</w:t>
      </w:r>
      <w:r w:rsidRPr="00C75B69">
        <w:rPr>
          <w:rFonts w:ascii="Times New Roman" w:hAnsi="Times New Roman" w:cs="Times New Roman"/>
          <w:spacing w:val="2"/>
          <w:sz w:val="20"/>
          <w:szCs w:val="20"/>
        </w:rPr>
        <w:t>но</w:t>
      </w:r>
      <w:r w:rsidRPr="00C75B69">
        <w:rPr>
          <w:rFonts w:ascii="Times New Roman" w:hAnsi="Times New Roman" w:cs="Times New Roman"/>
          <w:sz w:val="20"/>
          <w:szCs w:val="20"/>
        </w:rPr>
        <w:t>логии</w:t>
      </w:r>
      <w:r w:rsidRPr="00C75B69">
        <w:rPr>
          <w:rFonts w:ascii="Times New Roman" w:hAnsi="Times New Roman" w:cs="Times New Roman"/>
          <w:spacing w:val="4"/>
          <w:sz w:val="20"/>
          <w:szCs w:val="20"/>
        </w:rPr>
        <w:t xml:space="preserve"> </w:t>
      </w:r>
      <w:r w:rsidRPr="00C75B69">
        <w:rPr>
          <w:rFonts w:ascii="Times New Roman" w:hAnsi="Times New Roman" w:cs="Times New Roman"/>
          <w:sz w:val="20"/>
          <w:szCs w:val="20"/>
        </w:rPr>
        <w:t>и</w:t>
      </w:r>
      <w:r w:rsidRPr="00C75B69">
        <w:rPr>
          <w:rFonts w:ascii="Times New Roman" w:hAnsi="Times New Roman" w:cs="Times New Roman"/>
          <w:spacing w:val="17"/>
          <w:sz w:val="20"/>
          <w:szCs w:val="20"/>
        </w:rPr>
        <w:t xml:space="preserve"> </w:t>
      </w:r>
      <w:r w:rsidRPr="00C75B69">
        <w:rPr>
          <w:rFonts w:ascii="Times New Roman" w:hAnsi="Times New Roman" w:cs="Times New Roman"/>
          <w:sz w:val="20"/>
          <w:szCs w:val="20"/>
        </w:rPr>
        <w:t>обо</w:t>
      </w:r>
      <w:r w:rsidRPr="00C75B69">
        <w:rPr>
          <w:rFonts w:ascii="Times New Roman" w:hAnsi="Times New Roman" w:cs="Times New Roman"/>
          <w:spacing w:val="5"/>
          <w:sz w:val="20"/>
          <w:szCs w:val="20"/>
        </w:rPr>
        <w:t>р</w:t>
      </w:r>
      <w:r w:rsidRPr="00C75B69">
        <w:rPr>
          <w:rFonts w:ascii="Times New Roman" w:hAnsi="Times New Roman" w:cs="Times New Roman"/>
          <w:spacing w:val="-5"/>
          <w:sz w:val="20"/>
          <w:szCs w:val="20"/>
        </w:rPr>
        <w:t>у</w:t>
      </w:r>
      <w:r w:rsidRPr="00C75B69">
        <w:rPr>
          <w:rFonts w:ascii="Times New Roman" w:hAnsi="Times New Roman" w:cs="Times New Roman"/>
          <w:spacing w:val="2"/>
          <w:sz w:val="20"/>
          <w:szCs w:val="20"/>
        </w:rPr>
        <w:t>д</w:t>
      </w:r>
      <w:r w:rsidRPr="00C75B69">
        <w:rPr>
          <w:rFonts w:ascii="Times New Roman" w:hAnsi="Times New Roman" w:cs="Times New Roman"/>
          <w:sz w:val="20"/>
          <w:szCs w:val="20"/>
        </w:rPr>
        <w:t>ован</w:t>
      </w:r>
      <w:r w:rsidRPr="00C75B69">
        <w:rPr>
          <w:rFonts w:ascii="Times New Roman" w:hAnsi="Times New Roman" w:cs="Times New Roman"/>
          <w:spacing w:val="3"/>
          <w:sz w:val="20"/>
          <w:szCs w:val="20"/>
        </w:rPr>
        <w:t>и</w:t>
      </w:r>
      <w:r w:rsidRPr="00C75B69">
        <w:rPr>
          <w:rFonts w:ascii="Times New Roman" w:hAnsi="Times New Roman" w:cs="Times New Roman"/>
          <w:sz w:val="20"/>
          <w:szCs w:val="20"/>
        </w:rPr>
        <w:t>е не</w:t>
      </w:r>
      <w:r w:rsidRPr="00C75B69">
        <w:rPr>
          <w:rFonts w:ascii="Times New Roman" w:hAnsi="Times New Roman" w:cs="Times New Roman"/>
          <w:spacing w:val="14"/>
          <w:sz w:val="20"/>
          <w:szCs w:val="20"/>
        </w:rPr>
        <w:t xml:space="preserve"> </w:t>
      </w:r>
      <w:r w:rsidRPr="00C75B69">
        <w:rPr>
          <w:rFonts w:ascii="Times New Roman" w:hAnsi="Times New Roman" w:cs="Times New Roman"/>
          <w:sz w:val="20"/>
          <w:szCs w:val="20"/>
        </w:rPr>
        <w:t>по</w:t>
      </w:r>
      <w:r w:rsidRPr="00C75B69">
        <w:rPr>
          <w:rFonts w:ascii="Times New Roman" w:hAnsi="Times New Roman" w:cs="Times New Roman"/>
          <w:spacing w:val="1"/>
          <w:sz w:val="20"/>
          <w:szCs w:val="20"/>
        </w:rPr>
        <w:t>з</w:t>
      </w:r>
      <w:r w:rsidRPr="00C75B69">
        <w:rPr>
          <w:rFonts w:ascii="Times New Roman" w:hAnsi="Times New Roman" w:cs="Times New Roman"/>
          <w:spacing w:val="2"/>
          <w:sz w:val="20"/>
          <w:szCs w:val="20"/>
        </w:rPr>
        <w:t>в</w:t>
      </w:r>
      <w:r w:rsidRPr="00C75B69">
        <w:rPr>
          <w:rFonts w:ascii="Times New Roman" w:hAnsi="Times New Roman" w:cs="Times New Roman"/>
          <w:sz w:val="20"/>
          <w:szCs w:val="20"/>
        </w:rPr>
        <w:t>ол</w:t>
      </w:r>
      <w:r w:rsidRPr="00C75B69">
        <w:rPr>
          <w:rFonts w:ascii="Times New Roman" w:hAnsi="Times New Roman" w:cs="Times New Roman"/>
          <w:spacing w:val="1"/>
          <w:sz w:val="20"/>
          <w:szCs w:val="20"/>
        </w:rPr>
        <w:t>я</w:t>
      </w:r>
      <w:r w:rsidRPr="00C75B69">
        <w:rPr>
          <w:rFonts w:ascii="Times New Roman" w:hAnsi="Times New Roman" w:cs="Times New Roman"/>
          <w:sz w:val="20"/>
          <w:szCs w:val="20"/>
        </w:rPr>
        <w:t>ют обес</w:t>
      </w:r>
      <w:r w:rsidRPr="00C75B69">
        <w:rPr>
          <w:rFonts w:ascii="Times New Roman" w:hAnsi="Times New Roman" w:cs="Times New Roman"/>
          <w:spacing w:val="1"/>
          <w:sz w:val="20"/>
          <w:szCs w:val="20"/>
        </w:rPr>
        <w:t>п</w:t>
      </w:r>
      <w:r w:rsidRPr="00C75B69">
        <w:rPr>
          <w:rFonts w:ascii="Times New Roman" w:hAnsi="Times New Roman" w:cs="Times New Roman"/>
          <w:sz w:val="20"/>
          <w:szCs w:val="20"/>
        </w:rPr>
        <w:t>ечи</w:t>
      </w:r>
      <w:r w:rsidRPr="00C75B69">
        <w:rPr>
          <w:rFonts w:ascii="Times New Roman" w:hAnsi="Times New Roman" w:cs="Times New Roman"/>
          <w:spacing w:val="2"/>
          <w:sz w:val="20"/>
          <w:szCs w:val="20"/>
        </w:rPr>
        <w:t>т</w:t>
      </w:r>
      <w:r w:rsidRPr="00C75B69">
        <w:rPr>
          <w:rFonts w:ascii="Times New Roman" w:hAnsi="Times New Roman" w:cs="Times New Roman"/>
          <w:sz w:val="20"/>
          <w:szCs w:val="20"/>
        </w:rPr>
        <w:t>ь</w:t>
      </w:r>
      <w:r w:rsidRPr="00C75B69">
        <w:rPr>
          <w:rFonts w:ascii="Times New Roman" w:hAnsi="Times New Roman" w:cs="Times New Roman"/>
          <w:spacing w:val="-12"/>
          <w:sz w:val="20"/>
          <w:szCs w:val="20"/>
        </w:rPr>
        <w:t xml:space="preserve"> </w:t>
      </w:r>
      <w:r w:rsidRPr="00C75B69">
        <w:rPr>
          <w:rFonts w:ascii="Times New Roman" w:hAnsi="Times New Roman" w:cs="Times New Roman"/>
          <w:spacing w:val="-1"/>
          <w:sz w:val="20"/>
          <w:szCs w:val="20"/>
        </w:rPr>
        <w:t>т</w:t>
      </w:r>
      <w:r w:rsidRPr="00C75B69">
        <w:rPr>
          <w:rFonts w:ascii="Times New Roman" w:hAnsi="Times New Roman" w:cs="Times New Roman"/>
          <w:sz w:val="20"/>
          <w:szCs w:val="20"/>
        </w:rPr>
        <w:t>р</w:t>
      </w:r>
      <w:r w:rsidRPr="00C75B69">
        <w:rPr>
          <w:rFonts w:ascii="Times New Roman" w:hAnsi="Times New Roman" w:cs="Times New Roman"/>
          <w:spacing w:val="2"/>
          <w:sz w:val="20"/>
          <w:szCs w:val="20"/>
        </w:rPr>
        <w:t>е</w:t>
      </w:r>
      <w:r w:rsidRPr="00C75B69">
        <w:rPr>
          <w:rFonts w:ascii="Times New Roman" w:hAnsi="Times New Roman" w:cs="Times New Roman"/>
          <w:spacing w:val="5"/>
          <w:sz w:val="20"/>
          <w:szCs w:val="20"/>
        </w:rPr>
        <w:t>б</w:t>
      </w:r>
      <w:r w:rsidRPr="00C75B69">
        <w:rPr>
          <w:rFonts w:ascii="Times New Roman" w:hAnsi="Times New Roman" w:cs="Times New Roman"/>
          <w:spacing w:val="-5"/>
          <w:sz w:val="20"/>
          <w:szCs w:val="20"/>
        </w:rPr>
        <w:t>у</w:t>
      </w:r>
      <w:r w:rsidRPr="00C75B69">
        <w:rPr>
          <w:rFonts w:ascii="Times New Roman" w:hAnsi="Times New Roman" w:cs="Times New Roman"/>
          <w:sz w:val="20"/>
          <w:szCs w:val="20"/>
        </w:rPr>
        <w:t>е</w:t>
      </w:r>
      <w:r w:rsidRPr="00C75B69">
        <w:rPr>
          <w:rFonts w:ascii="Times New Roman" w:hAnsi="Times New Roman" w:cs="Times New Roman"/>
          <w:spacing w:val="1"/>
          <w:sz w:val="20"/>
          <w:szCs w:val="20"/>
        </w:rPr>
        <w:t>м</w:t>
      </w:r>
      <w:r w:rsidRPr="00C75B69">
        <w:rPr>
          <w:rFonts w:ascii="Times New Roman" w:hAnsi="Times New Roman" w:cs="Times New Roman"/>
          <w:spacing w:val="2"/>
          <w:sz w:val="20"/>
          <w:szCs w:val="20"/>
        </w:rPr>
        <w:t>о</w:t>
      </w:r>
      <w:r w:rsidRPr="00C75B69">
        <w:rPr>
          <w:rFonts w:ascii="Times New Roman" w:hAnsi="Times New Roman" w:cs="Times New Roman"/>
          <w:sz w:val="20"/>
          <w:szCs w:val="20"/>
        </w:rPr>
        <w:t>е</w:t>
      </w:r>
      <w:r w:rsidRPr="00C75B69">
        <w:rPr>
          <w:rFonts w:ascii="Times New Roman" w:hAnsi="Times New Roman" w:cs="Times New Roman"/>
          <w:spacing w:val="-11"/>
          <w:sz w:val="20"/>
          <w:szCs w:val="20"/>
        </w:rPr>
        <w:t xml:space="preserve"> </w:t>
      </w:r>
      <w:r w:rsidRPr="00C75B69">
        <w:rPr>
          <w:rFonts w:ascii="Times New Roman" w:hAnsi="Times New Roman" w:cs="Times New Roman"/>
          <w:spacing w:val="-1"/>
          <w:sz w:val="20"/>
          <w:szCs w:val="20"/>
        </w:rPr>
        <w:t>к</w:t>
      </w:r>
      <w:r w:rsidRPr="00C75B69">
        <w:rPr>
          <w:rFonts w:ascii="Times New Roman" w:hAnsi="Times New Roman" w:cs="Times New Roman"/>
          <w:sz w:val="20"/>
          <w:szCs w:val="20"/>
        </w:rPr>
        <w:t>ач</w:t>
      </w:r>
      <w:r w:rsidRPr="00C75B69">
        <w:rPr>
          <w:rFonts w:ascii="Times New Roman" w:hAnsi="Times New Roman" w:cs="Times New Roman"/>
          <w:spacing w:val="2"/>
          <w:sz w:val="20"/>
          <w:szCs w:val="20"/>
        </w:rPr>
        <w:t>е</w:t>
      </w:r>
      <w:r w:rsidRPr="00C75B69">
        <w:rPr>
          <w:rFonts w:ascii="Times New Roman" w:hAnsi="Times New Roman" w:cs="Times New Roman"/>
          <w:sz w:val="20"/>
          <w:szCs w:val="20"/>
        </w:rPr>
        <w:t>ство</w:t>
      </w:r>
      <w:r w:rsidRPr="00C75B69">
        <w:rPr>
          <w:rFonts w:ascii="Times New Roman" w:hAnsi="Times New Roman" w:cs="Times New Roman"/>
          <w:spacing w:val="-10"/>
          <w:sz w:val="20"/>
          <w:szCs w:val="20"/>
        </w:rPr>
        <w:t xml:space="preserve"> </w:t>
      </w:r>
      <w:r w:rsidRPr="00C75B69">
        <w:rPr>
          <w:rFonts w:ascii="Times New Roman" w:hAnsi="Times New Roman" w:cs="Times New Roman"/>
          <w:sz w:val="20"/>
          <w:szCs w:val="20"/>
        </w:rPr>
        <w:t>п</w:t>
      </w:r>
      <w:r w:rsidRPr="00C75B69">
        <w:rPr>
          <w:rFonts w:ascii="Times New Roman" w:hAnsi="Times New Roman" w:cs="Times New Roman"/>
          <w:spacing w:val="2"/>
          <w:sz w:val="20"/>
          <w:szCs w:val="20"/>
        </w:rPr>
        <w:t>о</w:t>
      </w:r>
      <w:r w:rsidRPr="00C75B69">
        <w:rPr>
          <w:rFonts w:ascii="Times New Roman" w:hAnsi="Times New Roman" w:cs="Times New Roman"/>
          <w:sz w:val="20"/>
          <w:szCs w:val="20"/>
        </w:rPr>
        <w:t>ставл</w:t>
      </w:r>
      <w:r w:rsidRPr="00C75B69">
        <w:rPr>
          <w:rFonts w:ascii="Times New Roman" w:hAnsi="Times New Roman" w:cs="Times New Roman"/>
          <w:spacing w:val="1"/>
          <w:sz w:val="20"/>
          <w:szCs w:val="20"/>
        </w:rPr>
        <w:t>я</w:t>
      </w:r>
      <w:r w:rsidRPr="00C75B69">
        <w:rPr>
          <w:rFonts w:ascii="Times New Roman" w:hAnsi="Times New Roman" w:cs="Times New Roman"/>
          <w:spacing w:val="2"/>
          <w:sz w:val="20"/>
          <w:szCs w:val="20"/>
        </w:rPr>
        <w:t>е</w:t>
      </w:r>
      <w:r w:rsidRPr="00C75B69">
        <w:rPr>
          <w:rFonts w:ascii="Times New Roman" w:hAnsi="Times New Roman" w:cs="Times New Roman"/>
          <w:spacing w:val="-1"/>
          <w:sz w:val="20"/>
          <w:szCs w:val="20"/>
        </w:rPr>
        <w:t>м</w:t>
      </w:r>
      <w:r w:rsidRPr="00C75B69">
        <w:rPr>
          <w:rFonts w:ascii="Times New Roman" w:hAnsi="Times New Roman" w:cs="Times New Roman"/>
          <w:spacing w:val="1"/>
          <w:sz w:val="20"/>
          <w:szCs w:val="20"/>
        </w:rPr>
        <w:t>ы</w:t>
      </w:r>
      <w:r w:rsidRPr="00C75B69">
        <w:rPr>
          <w:rFonts w:ascii="Times New Roman" w:hAnsi="Times New Roman" w:cs="Times New Roman"/>
          <w:sz w:val="20"/>
          <w:szCs w:val="20"/>
        </w:rPr>
        <w:t>х</w:t>
      </w:r>
      <w:r w:rsidRPr="00C75B69">
        <w:rPr>
          <w:rFonts w:ascii="Times New Roman" w:hAnsi="Times New Roman" w:cs="Times New Roman"/>
          <w:spacing w:val="-16"/>
          <w:sz w:val="20"/>
          <w:szCs w:val="20"/>
        </w:rPr>
        <w:t xml:space="preserve"> </w:t>
      </w:r>
      <w:r w:rsidRPr="00C75B69">
        <w:rPr>
          <w:rFonts w:ascii="Times New Roman" w:hAnsi="Times New Roman" w:cs="Times New Roman"/>
          <w:sz w:val="20"/>
          <w:szCs w:val="20"/>
        </w:rPr>
        <w:t>нас</w:t>
      </w:r>
      <w:r w:rsidRPr="00C75B69">
        <w:rPr>
          <w:rFonts w:ascii="Times New Roman" w:hAnsi="Times New Roman" w:cs="Times New Roman"/>
          <w:spacing w:val="1"/>
          <w:sz w:val="20"/>
          <w:szCs w:val="20"/>
        </w:rPr>
        <w:t>е</w:t>
      </w:r>
      <w:r w:rsidRPr="00C75B69">
        <w:rPr>
          <w:rFonts w:ascii="Times New Roman" w:hAnsi="Times New Roman" w:cs="Times New Roman"/>
          <w:sz w:val="20"/>
          <w:szCs w:val="20"/>
        </w:rPr>
        <w:t>ле</w:t>
      </w:r>
      <w:r w:rsidRPr="00C75B69">
        <w:rPr>
          <w:rFonts w:ascii="Times New Roman" w:hAnsi="Times New Roman" w:cs="Times New Roman"/>
          <w:spacing w:val="1"/>
          <w:sz w:val="20"/>
          <w:szCs w:val="20"/>
        </w:rPr>
        <w:t>н</w:t>
      </w:r>
      <w:r w:rsidRPr="00C75B69">
        <w:rPr>
          <w:rFonts w:ascii="Times New Roman" w:hAnsi="Times New Roman" w:cs="Times New Roman"/>
          <w:sz w:val="20"/>
          <w:szCs w:val="20"/>
        </w:rPr>
        <w:t>ию</w:t>
      </w:r>
      <w:r w:rsidRPr="00C75B69">
        <w:rPr>
          <w:rFonts w:ascii="Times New Roman" w:hAnsi="Times New Roman" w:cs="Times New Roman"/>
          <w:spacing w:val="-6"/>
          <w:sz w:val="20"/>
          <w:szCs w:val="20"/>
        </w:rPr>
        <w:t xml:space="preserve"> </w:t>
      </w:r>
      <w:r w:rsidRPr="00C75B69">
        <w:rPr>
          <w:rFonts w:ascii="Times New Roman" w:hAnsi="Times New Roman" w:cs="Times New Roman"/>
          <w:spacing w:val="-5"/>
          <w:sz w:val="20"/>
          <w:szCs w:val="20"/>
        </w:rPr>
        <w:t>у</w:t>
      </w:r>
      <w:r w:rsidRPr="00C75B69">
        <w:rPr>
          <w:rFonts w:ascii="Times New Roman" w:hAnsi="Times New Roman" w:cs="Times New Roman"/>
          <w:sz w:val="20"/>
          <w:szCs w:val="20"/>
        </w:rPr>
        <w:t>с</w:t>
      </w:r>
      <w:r w:rsidRPr="00C75B69">
        <w:rPr>
          <w:rFonts w:ascii="Times New Roman" w:hAnsi="Times New Roman" w:cs="Times New Roman"/>
          <w:spacing w:val="5"/>
          <w:sz w:val="20"/>
          <w:szCs w:val="20"/>
        </w:rPr>
        <w:t>л</w:t>
      </w:r>
      <w:r w:rsidRPr="00C75B69">
        <w:rPr>
          <w:rFonts w:ascii="Times New Roman" w:hAnsi="Times New Roman" w:cs="Times New Roman"/>
          <w:spacing w:val="-5"/>
          <w:sz w:val="20"/>
          <w:szCs w:val="20"/>
        </w:rPr>
        <w:t>у</w:t>
      </w:r>
      <w:r w:rsidRPr="00C75B69">
        <w:rPr>
          <w:rFonts w:ascii="Times New Roman" w:hAnsi="Times New Roman" w:cs="Times New Roman"/>
          <w:sz w:val="20"/>
          <w:szCs w:val="20"/>
        </w:rPr>
        <w:t>г</w:t>
      </w:r>
      <w:r w:rsidRPr="00C75B69">
        <w:rPr>
          <w:rFonts w:ascii="Times New Roman" w:hAnsi="Times New Roman" w:cs="Times New Roman"/>
          <w:spacing w:val="-2"/>
          <w:sz w:val="20"/>
          <w:szCs w:val="20"/>
        </w:rPr>
        <w:t xml:space="preserve"> </w:t>
      </w:r>
      <w:r w:rsidRPr="00C75B69">
        <w:rPr>
          <w:rFonts w:ascii="Times New Roman" w:hAnsi="Times New Roman" w:cs="Times New Roman"/>
          <w:sz w:val="20"/>
          <w:szCs w:val="20"/>
        </w:rPr>
        <w:t>теплос</w:t>
      </w:r>
      <w:r w:rsidRPr="00C75B69">
        <w:rPr>
          <w:rFonts w:ascii="Times New Roman" w:hAnsi="Times New Roman" w:cs="Times New Roman"/>
          <w:spacing w:val="1"/>
          <w:sz w:val="20"/>
          <w:szCs w:val="20"/>
        </w:rPr>
        <w:t>н</w:t>
      </w:r>
      <w:r w:rsidRPr="00C75B69">
        <w:rPr>
          <w:rFonts w:ascii="Times New Roman" w:hAnsi="Times New Roman" w:cs="Times New Roman"/>
          <w:sz w:val="20"/>
          <w:szCs w:val="20"/>
        </w:rPr>
        <w:t>аб</w:t>
      </w:r>
      <w:r w:rsidRPr="00C75B69">
        <w:rPr>
          <w:rFonts w:ascii="Times New Roman" w:hAnsi="Times New Roman" w:cs="Times New Roman"/>
          <w:spacing w:val="1"/>
          <w:sz w:val="20"/>
          <w:szCs w:val="20"/>
        </w:rPr>
        <w:t>ж</w:t>
      </w:r>
      <w:r w:rsidRPr="00C75B69">
        <w:rPr>
          <w:rFonts w:ascii="Times New Roman" w:hAnsi="Times New Roman" w:cs="Times New Roman"/>
          <w:sz w:val="20"/>
          <w:szCs w:val="20"/>
        </w:rPr>
        <w:t>ен</w:t>
      </w:r>
      <w:r w:rsidRPr="00C75B69">
        <w:rPr>
          <w:rFonts w:ascii="Times New Roman" w:hAnsi="Times New Roman" w:cs="Times New Roman"/>
          <w:spacing w:val="1"/>
          <w:sz w:val="20"/>
          <w:szCs w:val="20"/>
        </w:rPr>
        <w:t>и</w:t>
      </w:r>
      <w:r w:rsidRPr="00C75B69">
        <w:rPr>
          <w:rFonts w:ascii="Times New Roman" w:hAnsi="Times New Roman" w:cs="Times New Roman"/>
          <w:sz w:val="20"/>
          <w:szCs w:val="20"/>
        </w:rPr>
        <w:t>я.</w:t>
      </w:r>
    </w:p>
    <w:p w:rsidR="00C75B69" w:rsidRPr="00C75B69" w:rsidRDefault="00C75B69" w:rsidP="00C75B69">
      <w:pPr>
        <w:autoSpaceDE w:val="0"/>
        <w:autoSpaceDN w:val="0"/>
        <w:adjustRightInd w:val="0"/>
        <w:ind w:right="47"/>
        <w:rPr>
          <w:rFonts w:ascii="Times New Roman" w:hAnsi="Times New Roman" w:cs="Times New Roman"/>
          <w:sz w:val="20"/>
          <w:szCs w:val="20"/>
        </w:rPr>
      </w:pPr>
      <w:r w:rsidRPr="00C75B69">
        <w:rPr>
          <w:rFonts w:ascii="Times New Roman" w:hAnsi="Times New Roman" w:cs="Times New Roman"/>
          <w:sz w:val="20"/>
          <w:szCs w:val="20"/>
        </w:rPr>
        <w:t>Испо</w:t>
      </w:r>
      <w:r w:rsidRPr="00C75B69">
        <w:rPr>
          <w:rFonts w:ascii="Times New Roman" w:hAnsi="Times New Roman" w:cs="Times New Roman"/>
          <w:spacing w:val="1"/>
          <w:sz w:val="20"/>
          <w:szCs w:val="20"/>
        </w:rPr>
        <w:t>л</w:t>
      </w:r>
      <w:r w:rsidRPr="00C75B69">
        <w:rPr>
          <w:rFonts w:ascii="Times New Roman" w:hAnsi="Times New Roman" w:cs="Times New Roman"/>
          <w:sz w:val="20"/>
          <w:szCs w:val="20"/>
        </w:rPr>
        <w:t>ьзова</w:t>
      </w:r>
      <w:r w:rsidRPr="00C75B69">
        <w:rPr>
          <w:rFonts w:ascii="Times New Roman" w:hAnsi="Times New Roman" w:cs="Times New Roman"/>
          <w:spacing w:val="1"/>
          <w:sz w:val="20"/>
          <w:szCs w:val="20"/>
        </w:rPr>
        <w:t>н</w:t>
      </w:r>
      <w:r w:rsidRPr="00C75B69">
        <w:rPr>
          <w:rFonts w:ascii="Times New Roman" w:hAnsi="Times New Roman" w:cs="Times New Roman"/>
          <w:sz w:val="20"/>
          <w:szCs w:val="20"/>
        </w:rPr>
        <w:t>ие</w:t>
      </w:r>
      <w:r w:rsidRPr="00C75B69">
        <w:rPr>
          <w:rFonts w:ascii="Times New Roman" w:hAnsi="Times New Roman" w:cs="Times New Roman"/>
          <w:spacing w:val="3"/>
          <w:sz w:val="20"/>
          <w:szCs w:val="20"/>
        </w:rPr>
        <w:t xml:space="preserve"> </w:t>
      </w:r>
      <w:r w:rsidRPr="00C75B69">
        <w:rPr>
          <w:rFonts w:ascii="Times New Roman" w:hAnsi="Times New Roman" w:cs="Times New Roman"/>
          <w:spacing w:val="-5"/>
          <w:sz w:val="20"/>
          <w:szCs w:val="20"/>
        </w:rPr>
        <w:t>у</w:t>
      </w:r>
      <w:r w:rsidRPr="00C75B69">
        <w:rPr>
          <w:rFonts w:ascii="Times New Roman" w:hAnsi="Times New Roman" w:cs="Times New Roman"/>
          <w:spacing w:val="2"/>
          <w:sz w:val="20"/>
          <w:szCs w:val="20"/>
        </w:rPr>
        <w:t>с</w:t>
      </w:r>
      <w:r w:rsidRPr="00C75B69">
        <w:rPr>
          <w:rFonts w:ascii="Times New Roman" w:hAnsi="Times New Roman" w:cs="Times New Roman"/>
          <w:sz w:val="20"/>
          <w:szCs w:val="20"/>
        </w:rPr>
        <w:t>т</w:t>
      </w:r>
      <w:r w:rsidRPr="00C75B69">
        <w:rPr>
          <w:rFonts w:ascii="Times New Roman" w:hAnsi="Times New Roman" w:cs="Times New Roman"/>
          <w:spacing w:val="2"/>
          <w:sz w:val="20"/>
          <w:szCs w:val="20"/>
        </w:rPr>
        <w:t>а</w:t>
      </w:r>
      <w:r w:rsidRPr="00C75B69">
        <w:rPr>
          <w:rFonts w:ascii="Times New Roman" w:hAnsi="Times New Roman" w:cs="Times New Roman"/>
          <w:sz w:val="20"/>
          <w:szCs w:val="20"/>
        </w:rPr>
        <w:t>ревших</w:t>
      </w:r>
      <w:r w:rsidRPr="00C75B69">
        <w:rPr>
          <w:rFonts w:ascii="Times New Roman" w:hAnsi="Times New Roman" w:cs="Times New Roman"/>
          <w:spacing w:val="5"/>
          <w:sz w:val="20"/>
          <w:szCs w:val="20"/>
        </w:rPr>
        <w:t xml:space="preserve"> </w:t>
      </w:r>
      <w:r w:rsidRPr="00C75B69">
        <w:rPr>
          <w:rFonts w:ascii="Times New Roman" w:hAnsi="Times New Roman" w:cs="Times New Roman"/>
          <w:spacing w:val="-1"/>
          <w:sz w:val="20"/>
          <w:szCs w:val="20"/>
        </w:rPr>
        <w:t>м</w:t>
      </w:r>
      <w:r w:rsidRPr="00C75B69">
        <w:rPr>
          <w:rFonts w:ascii="Times New Roman" w:hAnsi="Times New Roman" w:cs="Times New Roman"/>
          <w:sz w:val="20"/>
          <w:szCs w:val="20"/>
        </w:rPr>
        <w:t>ат</w:t>
      </w:r>
      <w:r w:rsidRPr="00C75B69">
        <w:rPr>
          <w:rFonts w:ascii="Times New Roman" w:hAnsi="Times New Roman" w:cs="Times New Roman"/>
          <w:spacing w:val="2"/>
          <w:sz w:val="20"/>
          <w:szCs w:val="20"/>
        </w:rPr>
        <w:t>е</w:t>
      </w:r>
      <w:r w:rsidRPr="00C75B69">
        <w:rPr>
          <w:rFonts w:ascii="Times New Roman" w:hAnsi="Times New Roman" w:cs="Times New Roman"/>
          <w:sz w:val="20"/>
          <w:szCs w:val="20"/>
        </w:rPr>
        <w:t>риа</w:t>
      </w:r>
      <w:r w:rsidRPr="00C75B69">
        <w:rPr>
          <w:rFonts w:ascii="Times New Roman" w:hAnsi="Times New Roman" w:cs="Times New Roman"/>
          <w:spacing w:val="1"/>
          <w:sz w:val="20"/>
          <w:szCs w:val="20"/>
        </w:rPr>
        <w:t>л</w:t>
      </w:r>
      <w:r w:rsidRPr="00C75B69">
        <w:rPr>
          <w:rFonts w:ascii="Times New Roman" w:hAnsi="Times New Roman" w:cs="Times New Roman"/>
          <w:sz w:val="20"/>
          <w:szCs w:val="20"/>
        </w:rPr>
        <w:t>ов,</w:t>
      </w:r>
      <w:r w:rsidRPr="00C75B69">
        <w:rPr>
          <w:rFonts w:ascii="Times New Roman" w:hAnsi="Times New Roman" w:cs="Times New Roman"/>
          <w:spacing w:val="3"/>
          <w:sz w:val="20"/>
          <w:szCs w:val="20"/>
        </w:rPr>
        <w:t xml:space="preserve"> </w:t>
      </w:r>
      <w:r w:rsidRPr="00C75B69">
        <w:rPr>
          <w:rFonts w:ascii="Times New Roman" w:hAnsi="Times New Roman" w:cs="Times New Roman"/>
          <w:spacing w:val="-1"/>
          <w:sz w:val="20"/>
          <w:szCs w:val="20"/>
        </w:rPr>
        <w:t>к</w:t>
      </w:r>
      <w:r w:rsidRPr="00C75B69">
        <w:rPr>
          <w:rFonts w:ascii="Times New Roman" w:hAnsi="Times New Roman" w:cs="Times New Roman"/>
          <w:sz w:val="20"/>
          <w:szCs w:val="20"/>
        </w:rPr>
        <w:t>онс</w:t>
      </w:r>
      <w:r w:rsidRPr="00C75B69">
        <w:rPr>
          <w:rFonts w:ascii="Times New Roman" w:hAnsi="Times New Roman" w:cs="Times New Roman"/>
          <w:spacing w:val="2"/>
          <w:sz w:val="20"/>
          <w:szCs w:val="20"/>
        </w:rPr>
        <w:t>т</w:t>
      </w:r>
      <w:r w:rsidRPr="00C75B69">
        <w:rPr>
          <w:rFonts w:ascii="Times New Roman" w:hAnsi="Times New Roman" w:cs="Times New Roman"/>
          <w:spacing w:val="5"/>
          <w:sz w:val="20"/>
          <w:szCs w:val="20"/>
        </w:rPr>
        <w:t>р</w:t>
      </w:r>
      <w:r w:rsidRPr="00C75B69">
        <w:rPr>
          <w:rFonts w:ascii="Times New Roman" w:hAnsi="Times New Roman" w:cs="Times New Roman"/>
          <w:spacing w:val="-5"/>
          <w:sz w:val="20"/>
          <w:szCs w:val="20"/>
        </w:rPr>
        <w:t>у</w:t>
      </w:r>
      <w:r w:rsidRPr="00C75B69">
        <w:rPr>
          <w:rFonts w:ascii="Times New Roman" w:hAnsi="Times New Roman" w:cs="Times New Roman"/>
          <w:spacing w:val="-1"/>
          <w:sz w:val="20"/>
          <w:szCs w:val="20"/>
        </w:rPr>
        <w:t>к</w:t>
      </w:r>
      <w:r w:rsidRPr="00C75B69">
        <w:rPr>
          <w:rFonts w:ascii="Times New Roman" w:hAnsi="Times New Roman" w:cs="Times New Roman"/>
          <w:sz w:val="20"/>
          <w:szCs w:val="20"/>
        </w:rPr>
        <w:t>ц</w:t>
      </w:r>
      <w:r w:rsidRPr="00C75B69">
        <w:rPr>
          <w:rFonts w:ascii="Times New Roman" w:hAnsi="Times New Roman" w:cs="Times New Roman"/>
          <w:spacing w:val="1"/>
          <w:sz w:val="20"/>
          <w:szCs w:val="20"/>
        </w:rPr>
        <w:t>и</w:t>
      </w:r>
      <w:r w:rsidRPr="00C75B69">
        <w:rPr>
          <w:rFonts w:ascii="Times New Roman" w:hAnsi="Times New Roman" w:cs="Times New Roman"/>
          <w:sz w:val="20"/>
          <w:szCs w:val="20"/>
        </w:rPr>
        <w:t>й</w:t>
      </w:r>
      <w:r w:rsidRPr="00C75B69">
        <w:rPr>
          <w:rFonts w:ascii="Times New Roman" w:hAnsi="Times New Roman" w:cs="Times New Roman"/>
          <w:spacing w:val="2"/>
          <w:sz w:val="20"/>
          <w:szCs w:val="20"/>
        </w:rPr>
        <w:t xml:space="preserve"> </w:t>
      </w:r>
      <w:r w:rsidRPr="00C75B69">
        <w:rPr>
          <w:rFonts w:ascii="Times New Roman" w:hAnsi="Times New Roman" w:cs="Times New Roman"/>
          <w:sz w:val="20"/>
          <w:szCs w:val="20"/>
        </w:rPr>
        <w:t>и</w:t>
      </w:r>
      <w:r w:rsidRPr="00C75B69">
        <w:rPr>
          <w:rFonts w:ascii="Times New Roman" w:hAnsi="Times New Roman" w:cs="Times New Roman"/>
          <w:spacing w:val="13"/>
          <w:sz w:val="20"/>
          <w:szCs w:val="20"/>
        </w:rPr>
        <w:t xml:space="preserve"> </w:t>
      </w:r>
      <w:r w:rsidRPr="00C75B69">
        <w:rPr>
          <w:rFonts w:ascii="Times New Roman" w:hAnsi="Times New Roman" w:cs="Times New Roman"/>
          <w:sz w:val="20"/>
          <w:szCs w:val="20"/>
        </w:rPr>
        <w:t>т</w:t>
      </w:r>
      <w:r w:rsidRPr="00C75B69">
        <w:rPr>
          <w:rFonts w:ascii="Times New Roman" w:hAnsi="Times New Roman" w:cs="Times New Roman"/>
          <w:spacing w:val="2"/>
          <w:sz w:val="20"/>
          <w:szCs w:val="20"/>
        </w:rPr>
        <w:t>р</w:t>
      </w:r>
      <w:r w:rsidRPr="00C75B69">
        <w:rPr>
          <w:rFonts w:ascii="Times New Roman" w:hAnsi="Times New Roman" w:cs="Times New Roman"/>
          <w:spacing w:val="-5"/>
          <w:sz w:val="20"/>
          <w:szCs w:val="20"/>
        </w:rPr>
        <w:t>у</w:t>
      </w:r>
      <w:r w:rsidRPr="00C75B69">
        <w:rPr>
          <w:rFonts w:ascii="Times New Roman" w:hAnsi="Times New Roman" w:cs="Times New Roman"/>
          <w:spacing w:val="2"/>
          <w:sz w:val="20"/>
          <w:szCs w:val="20"/>
        </w:rPr>
        <w:t>б</w:t>
      </w:r>
      <w:r w:rsidRPr="00C75B69">
        <w:rPr>
          <w:rFonts w:ascii="Times New Roman" w:hAnsi="Times New Roman" w:cs="Times New Roman"/>
          <w:sz w:val="20"/>
          <w:szCs w:val="20"/>
        </w:rPr>
        <w:t>о</w:t>
      </w:r>
      <w:r w:rsidRPr="00C75B69">
        <w:rPr>
          <w:rFonts w:ascii="Times New Roman" w:hAnsi="Times New Roman" w:cs="Times New Roman"/>
          <w:spacing w:val="3"/>
          <w:sz w:val="20"/>
          <w:szCs w:val="20"/>
        </w:rPr>
        <w:t>п</w:t>
      </w:r>
      <w:r w:rsidRPr="00C75B69">
        <w:rPr>
          <w:rFonts w:ascii="Times New Roman" w:hAnsi="Times New Roman" w:cs="Times New Roman"/>
          <w:sz w:val="20"/>
          <w:szCs w:val="20"/>
        </w:rPr>
        <w:t>ровод</w:t>
      </w:r>
      <w:r w:rsidRPr="00C75B69">
        <w:rPr>
          <w:rFonts w:ascii="Times New Roman" w:hAnsi="Times New Roman" w:cs="Times New Roman"/>
          <w:spacing w:val="2"/>
          <w:sz w:val="20"/>
          <w:szCs w:val="20"/>
        </w:rPr>
        <w:t>о</w:t>
      </w:r>
      <w:r w:rsidRPr="00C75B69">
        <w:rPr>
          <w:rFonts w:ascii="Times New Roman" w:hAnsi="Times New Roman" w:cs="Times New Roman"/>
          <w:sz w:val="20"/>
          <w:szCs w:val="20"/>
        </w:rPr>
        <w:t xml:space="preserve">в в </w:t>
      </w:r>
      <w:r w:rsidRPr="00C75B69">
        <w:rPr>
          <w:rFonts w:ascii="Times New Roman" w:hAnsi="Times New Roman" w:cs="Times New Roman"/>
          <w:spacing w:val="1"/>
          <w:sz w:val="20"/>
          <w:szCs w:val="20"/>
        </w:rPr>
        <w:t>ж</w:t>
      </w:r>
      <w:r w:rsidRPr="00C75B69">
        <w:rPr>
          <w:rFonts w:ascii="Times New Roman" w:hAnsi="Times New Roman" w:cs="Times New Roman"/>
          <w:sz w:val="20"/>
          <w:szCs w:val="20"/>
        </w:rPr>
        <w:t>ил</w:t>
      </w:r>
      <w:r w:rsidRPr="00C75B69">
        <w:rPr>
          <w:rFonts w:ascii="Times New Roman" w:hAnsi="Times New Roman" w:cs="Times New Roman"/>
          <w:spacing w:val="1"/>
          <w:sz w:val="20"/>
          <w:szCs w:val="20"/>
        </w:rPr>
        <w:t>и</w:t>
      </w:r>
      <w:r w:rsidRPr="00C75B69">
        <w:rPr>
          <w:rFonts w:ascii="Times New Roman" w:hAnsi="Times New Roman" w:cs="Times New Roman"/>
          <w:sz w:val="20"/>
          <w:szCs w:val="20"/>
        </w:rPr>
        <w:t>щном</w:t>
      </w:r>
      <w:r w:rsidRPr="00C75B69">
        <w:rPr>
          <w:rFonts w:ascii="Times New Roman" w:hAnsi="Times New Roman" w:cs="Times New Roman"/>
          <w:spacing w:val="3"/>
          <w:sz w:val="20"/>
          <w:szCs w:val="20"/>
        </w:rPr>
        <w:t xml:space="preserve"> </w:t>
      </w:r>
      <w:r w:rsidRPr="00C75B69">
        <w:rPr>
          <w:rFonts w:ascii="Times New Roman" w:hAnsi="Times New Roman" w:cs="Times New Roman"/>
          <w:sz w:val="20"/>
          <w:szCs w:val="20"/>
        </w:rPr>
        <w:t>фо</w:t>
      </w:r>
      <w:r w:rsidRPr="00C75B69">
        <w:rPr>
          <w:rFonts w:ascii="Times New Roman" w:hAnsi="Times New Roman" w:cs="Times New Roman"/>
          <w:spacing w:val="3"/>
          <w:sz w:val="20"/>
          <w:szCs w:val="20"/>
        </w:rPr>
        <w:t>н</w:t>
      </w:r>
      <w:r w:rsidRPr="00C75B69">
        <w:rPr>
          <w:rFonts w:ascii="Times New Roman" w:hAnsi="Times New Roman" w:cs="Times New Roman"/>
          <w:sz w:val="20"/>
          <w:szCs w:val="20"/>
        </w:rPr>
        <w:t>де</w:t>
      </w:r>
      <w:r w:rsidRPr="00C75B69">
        <w:rPr>
          <w:rFonts w:ascii="Times New Roman" w:hAnsi="Times New Roman" w:cs="Times New Roman"/>
          <w:spacing w:val="9"/>
          <w:sz w:val="20"/>
          <w:szCs w:val="20"/>
        </w:rPr>
        <w:t xml:space="preserve"> </w:t>
      </w:r>
      <w:r w:rsidRPr="00C75B69">
        <w:rPr>
          <w:rFonts w:ascii="Times New Roman" w:hAnsi="Times New Roman" w:cs="Times New Roman"/>
          <w:sz w:val="20"/>
          <w:szCs w:val="20"/>
        </w:rPr>
        <w:t>п</w:t>
      </w:r>
      <w:r w:rsidRPr="00C75B69">
        <w:rPr>
          <w:rFonts w:ascii="Times New Roman" w:hAnsi="Times New Roman" w:cs="Times New Roman"/>
          <w:spacing w:val="3"/>
          <w:sz w:val="20"/>
          <w:szCs w:val="20"/>
        </w:rPr>
        <w:t>р</w:t>
      </w:r>
      <w:r w:rsidRPr="00C75B69">
        <w:rPr>
          <w:rFonts w:ascii="Times New Roman" w:hAnsi="Times New Roman" w:cs="Times New Roman"/>
          <w:sz w:val="20"/>
          <w:szCs w:val="20"/>
        </w:rPr>
        <w:t>ивод</w:t>
      </w:r>
      <w:r w:rsidRPr="00C75B69">
        <w:rPr>
          <w:rFonts w:ascii="Times New Roman" w:hAnsi="Times New Roman" w:cs="Times New Roman"/>
          <w:spacing w:val="1"/>
          <w:sz w:val="20"/>
          <w:szCs w:val="20"/>
        </w:rPr>
        <w:t>и</w:t>
      </w:r>
      <w:r w:rsidRPr="00C75B69">
        <w:rPr>
          <w:rFonts w:ascii="Times New Roman" w:hAnsi="Times New Roman" w:cs="Times New Roman"/>
          <w:sz w:val="20"/>
          <w:szCs w:val="20"/>
        </w:rPr>
        <w:t>т</w:t>
      </w:r>
      <w:r w:rsidRPr="00C75B69">
        <w:rPr>
          <w:rFonts w:ascii="Times New Roman" w:hAnsi="Times New Roman" w:cs="Times New Roman"/>
          <w:spacing w:val="8"/>
          <w:sz w:val="20"/>
          <w:szCs w:val="20"/>
        </w:rPr>
        <w:t xml:space="preserve"> </w:t>
      </w:r>
      <w:r w:rsidRPr="00C75B69">
        <w:rPr>
          <w:rFonts w:ascii="Times New Roman" w:hAnsi="Times New Roman" w:cs="Times New Roman"/>
          <w:sz w:val="20"/>
          <w:szCs w:val="20"/>
        </w:rPr>
        <w:t>к</w:t>
      </w:r>
      <w:r w:rsidRPr="00C75B69">
        <w:rPr>
          <w:rFonts w:ascii="Times New Roman" w:hAnsi="Times New Roman" w:cs="Times New Roman"/>
          <w:spacing w:val="14"/>
          <w:sz w:val="20"/>
          <w:szCs w:val="20"/>
        </w:rPr>
        <w:t xml:space="preserve"> </w:t>
      </w:r>
      <w:r w:rsidRPr="00C75B69">
        <w:rPr>
          <w:rFonts w:ascii="Times New Roman" w:hAnsi="Times New Roman" w:cs="Times New Roman"/>
          <w:sz w:val="20"/>
          <w:szCs w:val="20"/>
        </w:rPr>
        <w:t>пов</w:t>
      </w:r>
      <w:r w:rsidRPr="00C75B69">
        <w:rPr>
          <w:rFonts w:ascii="Times New Roman" w:hAnsi="Times New Roman" w:cs="Times New Roman"/>
          <w:spacing w:val="1"/>
          <w:sz w:val="20"/>
          <w:szCs w:val="20"/>
        </w:rPr>
        <w:t>ы</w:t>
      </w:r>
      <w:r w:rsidRPr="00C75B69">
        <w:rPr>
          <w:rFonts w:ascii="Times New Roman" w:hAnsi="Times New Roman" w:cs="Times New Roman"/>
          <w:sz w:val="20"/>
          <w:szCs w:val="20"/>
        </w:rPr>
        <w:t>шен</w:t>
      </w:r>
      <w:r w:rsidRPr="00C75B69">
        <w:rPr>
          <w:rFonts w:ascii="Times New Roman" w:hAnsi="Times New Roman" w:cs="Times New Roman"/>
          <w:spacing w:val="3"/>
          <w:sz w:val="20"/>
          <w:szCs w:val="20"/>
        </w:rPr>
        <w:t>н</w:t>
      </w:r>
      <w:r w:rsidRPr="00C75B69">
        <w:rPr>
          <w:rFonts w:ascii="Times New Roman" w:hAnsi="Times New Roman" w:cs="Times New Roman"/>
          <w:spacing w:val="1"/>
          <w:sz w:val="20"/>
          <w:szCs w:val="20"/>
        </w:rPr>
        <w:t>ы</w:t>
      </w:r>
      <w:r w:rsidRPr="00C75B69">
        <w:rPr>
          <w:rFonts w:ascii="Times New Roman" w:hAnsi="Times New Roman" w:cs="Times New Roman"/>
          <w:sz w:val="20"/>
          <w:szCs w:val="20"/>
        </w:rPr>
        <w:t>м потер</w:t>
      </w:r>
      <w:r w:rsidRPr="00C75B69">
        <w:rPr>
          <w:rFonts w:ascii="Times New Roman" w:hAnsi="Times New Roman" w:cs="Times New Roman"/>
          <w:spacing w:val="3"/>
          <w:sz w:val="20"/>
          <w:szCs w:val="20"/>
        </w:rPr>
        <w:t>я</w:t>
      </w:r>
      <w:r w:rsidRPr="00C75B69">
        <w:rPr>
          <w:rFonts w:ascii="Times New Roman" w:hAnsi="Times New Roman" w:cs="Times New Roman"/>
          <w:sz w:val="20"/>
          <w:szCs w:val="20"/>
        </w:rPr>
        <w:t>м</w:t>
      </w:r>
      <w:r w:rsidRPr="00C75B69">
        <w:rPr>
          <w:rFonts w:ascii="Times New Roman" w:hAnsi="Times New Roman" w:cs="Times New Roman"/>
          <w:spacing w:val="6"/>
          <w:sz w:val="20"/>
          <w:szCs w:val="20"/>
        </w:rPr>
        <w:t xml:space="preserve"> </w:t>
      </w:r>
      <w:r w:rsidRPr="00C75B69">
        <w:rPr>
          <w:rFonts w:ascii="Times New Roman" w:hAnsi="Times New Roman" w:cs="Times New Roman"/>
          <w:sz w:val="20"/>
          <w:szCs w:val="20"/>
        </w:rPr>
        <w:t>тепл</w:t>
      </w:r>
      <w:r w:rsidRPr="00C75B69">
        <w:rPr>
          <w:rFonts w:ascii="Times New Roman" w:hAnsi="Times New Roman" w:cs="Times New Roman"/>
          <w:spacing w:val="3"/>
          <w:sz w:val="20"/>
          <w:szCs w:val="20"/>
        </w:rPr>
        <w:t>о</w:t>
      </w:r>
      <w:r w:rsidRPr="00C75B69">
        <w:rPr>
          <w:rFonts w:ascii="Times New Roman" w:hAnsi="Times New Roman" w:cs="Times New Roman"/>
          <w:sz w:val="20"/>
          <w:szCs w:val="20"/>
        </w:rPr>
        <w:t>в</w:t>
      </w:r>
      <w:r w:rsidRPr="00C75B69">
        <w:rPr>
          <w:rFonts w:ascii="Times New Roman" w:hAnsi="Times New Roman" w:cs="Times New Roman"/>
          <w:spacing w:val="2"/>
          <w:sz w:val="20"/>
          <w:szCs w:val="20"/>
        </w:rPr>
        <w:t>о</w:t>
      </w:r>
      <w:r w:rsidRPr="00C75B69">
        <w:rPr>
          <w:rFonts w:ascii="Times New Roman" w:hAnsi="Times New Roman" w:cs="Times New Roman"/>
          <w:sz w:val="20"/>
          <w:szCs w:val="20"/>
        </w:rPr>
        <w:t>й</w:t>
      </w:r>
      <w:r w:rsidRPr="00C75B69">
        <w:rPr>
          <w:rFonts w:ascii="Times New Roman" w:hAnsi="Times New Roman" w:cs="Times New Roman"/>
          <w:spacing w:val="7"/>
          <w:sz w:val="20"/>
          <w:szCs w:val="20"/>
        </w:rPr>
        <w:t xml:space="preserve"> </w:t>
      </w:r>
      <w:r w:rsidRPr="00C75B69">
        <w:rPr>
          <w:rFonts w:ascii="Times New Roman" w:hAnsi="Times New Roman" w:cs="Times New Roman"/>
          <w:spacing w:val="-1"/>
          <w:sz w:val="20"/>
          <w:szCs w:val="20"/>
        </w:rPr>
        <w:t>э</w:t>
      </w:r>
      <w:r w:rsidRPr="00C75B69">
        <w:rPr>
          <w:rFonts w:ascii="Times New Roman" w:hAnsi="Times New Roman" w:cs="Times New Roman"/>
          <w:sz w:val="20"/>
          <w:szCs w:val="20"/>
        </w:rPr>
        <w:t>нерги</w:t>
      </w:r>
      <w:r w:rsidRPr="00C75B69">
        <w:rPr>
          <w:rFonts w:ascii="Times New Roman" w:hAnsi="Times New Roman" w:cs="Times New Roman"/>
          <w:spacing w:val="1"/>
          <w:sz w:val="20"/>
          <w:szCs w:val="20"/>
        </w:rPr>
        <w:t>и</w:t>
      </w:r>
      <w:r w:rsidRPr="00C75B69">
        <w:rPr>
          <w:rFonts w:ascii="Times New Roman" w:hAnsi="Times New Roman" w:cs="Times New Roman"/>
          <w:sz w:val="20"/>
          <w:szCs w:val="20"/>
        </w:rPr>
        <w:t>,</w:t>
      </w:r>
      <w:r w:rsidRPr="00C75B69">
        <w:rPr>
          <w:rFonts w:ascii="Times New Roman" w:hAnsi="Times New Roman" w:cs="Times New Roman"/>
          <w:spacing w:val="9"/>
          <w:sz w:val="20"/>
          <w:szCs w:val="20"/>
        </w:rPr>
        <w:t xml:space="preserve"> </w:t>
      </w:r>
      <w:r w:rsidRPr="00C75B69">
        <w:rPr>
          <w:rFonts w:ascii="Times New Roman" w:hAnsi="Times New Roman" w:cs="Times New Roman"/>
          <w:sz w:val="20"/>
          <w:szCs w:val="20"/>
        </w:rPr>
        <w:t>сн</w:t>
      </w:r>
      <w:r w:rsidRPr="00C75B69">
        <w:rPr>
          <w:rFonts w:ascii="Times New Roman" w:hAnsi="Times New Roman" w:cs="Times New Roman"/>
          <w:spacing w:val="1"/>
          <w:sz w:val="20"/>
          <w:szCs w:val="20"/>
        </w:rPr>
        <w:t>иж</w:t>
      </w:r>
      <w:r w:rsidRPr="00C75B69">
        <w:rPr>
          <w:rFonts w:ascii="Times New Roman" w:hAnsi="Times New Roman" w:cs="Times New Roman"/>
          <w:sz w:val="20"/>
          <w:szCs w:val="20"/>
        </w:rPr>
        <w:t>ен</w:t>
      </w:r>
      <w:r w:rsidRPr="00C75B69">
        <w:rPr>
          <w:rFonts w:ascii="Times New Roman" w:hAnsi="Times New Roman" w:cs="Times New Roman"/>
          <w:spacing w:val="1"/>
          <w:sz w:val="20"/>
          <w:szCs w:val="20"/>
        </w:rPr>
        <w:t>и</w:t>
      </w:r>
      <w:r w:rsidRPr="00C75B69">
        <w:rPr>
          <w:rFonts w:ascii="Times New Roman" w:hAnsi="Times New Roman" w:cs="Times New Roman"/>
          <w:sz w:val="20"/>
          <w:szCs w:val="20"/>
        </w:rPr>
        <w:t>ю те</w:t>
      </w:r>
      <w:r w:rsidRPr="00C75B69">
        <w:rPr>
          <w:rFonts w:ascii="Times New Roman" w:hAnsi="Times New Roman" w:cs="Times New Roman"/>
          <w:spacing w:val="-1"/>
          <w:sz w:val="20"/>
          <w:szCs w:val="20"/>
        </w:rPr>
        <w:t>м</w:t>
      </w:r>
      <w:r w:rsidRPr="00C75B69">
        <w:rPr>
          <w:rFonts w:ascii="Times New Roman" w:hAnsi="Times New Roman" w:cs="Times New Roman"/>
          <w:sz w:val="20"/>
          <w:szCs w:val="20"/>
        </w:rPr>
        <w:t>пер</w:t>
      </w:r>
      <w:r w:rsidRPr="00C75B69">
        <w:rPr>
          <w:rFonts w:ascii="Times New Roman" w:hAnsi="Times New Roman" w:cs="Times New Roman"/>
          <w:spacing w:val="3"/>
          <w:sz w:val="20"/>
          <w:szCs w:val="20"/>
        </w:rPr>
        <w:t>а</w:t>
      </w:r>
      <w:r w:rsidRPr="00C75B69">
        <w:rPr>
          <w:rFonts w:ascii="Times New Roman" w:hAnsi="Times New Roman" w:cs="Times New Roman"/>
          <w:spacing w:val="4"/>
          <w:sz w:val="20"/>
          <w:szCs w:val="20"/>
        </w:rPr>
        <w:t>т</w:t>
      </w:r>
      <w:r w:rsidRPr="00C75B69">
        <w:rPr>
          <w:rFonts w:ascii="Times New Roman" w:hAnsi="Times New Roman" w:cs="Times New Roman"/>
          <w:spacing w:val="-5"/>
          <w:sz w:val="20"/>
          <w:szCs w:val="20"/>
        </w:rPr>
        <w:t>у</w:t>
      </w:r>
      <w:r w:rsidRPr="00C75B69">
        <w:rPr>
          <w:rFonts w:ascii="Times New Roman" w:hAnsi="Times New Roman" w:cs="Times New Roman"/>
          <w:sz w:val="20"/>
          <w:szCs w:val="20"/>
        </w:rPr>
        <w:t>рн</w:t>
      </w:r>
      <w:r w:rsidRPr="00C75B69">
        <w:rPr>
          <w:rFonts w:ascii="Times New Roman" w:hAnsi="Times New Roman" w:cs="Times New Roman"/>
          <w:spacing w:val="3"/>
          <w:sz w:val="20"/>
          <w:szCs w:val="20"/>
        </w:rPr>
        <w:t>о</w:t>
      </w:r>
      <w:r w:rsidRPr="00C75B69">
        <w:rPr>
          <w:rFonts w:ascii="Times New Roman" w:hAnsi="Times New Roman" w:cs="Times New Roman"/>
          <w:sz w:val="20"/>
          <w:szCs w:val="20"/>
        </w:rPr>
        <w:t>го р</w:t>
      </w:r>
      <w:r w:rsidRPr="00C75B69">
        <w:rPr>
          <w:rFonts w:ascii="Times New Roman" w:hAnsi="Times New Roman" w:cs="Times New Roman"/>
          <w:spacing w:val="2"/>
          <w:sz w:val="20"/>
          <w:szCs w:val="20"/>
        </w:rPr>
        <w:t>е</w:t>
      </w:r>
      <w:r w:rsidRPr="00C75B69">
        <w:rPr>
          <w:rFonts w:ascii="Times New Roman" w:hAnsi="Times New Roman" w:cs="Times New Roman"/>
          <w:spacing w:val="1"/>
          <w:sz w:val="20"/>
          <w:szCs w:val="20"/>
        </w:rPr>
        <w:t>ж</w:t>
      </w:r>
      <w:r w:rsidRPr="00C75B69">
        <w:rPr>
          <w:rFonts w:ascii="Times New Roman" w:hAnsi="Times New Roman" w:cs="Times New Roman"/>
          <w:sz w:val="20"/>
          <w:szCs w:val="20"/>
        </w:rPr>
        <w:t xml:space="preserve">има в </w:t>
      </w:r>
      <w:r w:rsidRPr="00C75B69">
        <w:rPr>
          <w:rFonts w:ascii="Times New Roman" w:hAnsi="Times New Roman" w:cs="Times New Roman"/>
          <w:spacing w:val="1"/>
          <w:sz w:val="20"/>
          <w:szCs w:val="20"/>
        </w:rPr>
        <w:t>ж</w:t>
      </w:r>
      <w:r w:rsidRPr="00C75B69">
        <w:rPr>
          <w:rFonts w:ascii="Times New Roman" w:hAnsi="Times New Roman" w:cs="Times New Roman"/>
          <w:sz w:val="20"/>
          <w:szCs w:val="20"/>
        </w:rPr>
        <w:t>и</w:t>
      </w:r>
      <w:r w:rsidRPr="00C75B69">
        <w:rPr>
          <w:rFonts w:ascii="Times New Roman" w:hAnsi="Times New Roman" w:cs="Times New Roman"/>
          <w:spacing w:val="1"/>
          <w:sz w:val="20"/>
          <w:szCs w:val="20"/>
        </w:rPr>
        <w:t>лы</w:t>
      </w:r>
      <w:r w:rsidRPr="00C75B69">
        <w:rPr>
          <w:rFonts w:ascii="Times New Roman" w:hAnsi="Times New Roman" w:cs="Times New Roman"/>
          <w:sz w:val="20"/>
          <w:szCs w:val="20"/>
        </w:rPr>
        <w:t>х помещени</w:t>
      </w:r>
      <w:r w:rsidRPr="00C75B69">
        <w:rPr>
          <w:rFonts w:ascii="Times New Roman" w:hAnsi="Times New Roman" w:cs="Times New Roman"/>
          <w:spacing w:val="1"/>
          <w:sz w:val="20"/>
          <w:szCs w:val="20"/>
        </w:rPr>
        <w:t>я</w:t>
      </w:r>
      <w:r w:rsidRPr="00C75B69">
        <w:rPr>
          <w:rFonts w:ascii="Times New Roman" w:hAnsi="Times New Roman" w:cs="Times New Roman"/>
          <w:sz w:val="20"/>
          <w:szCs w:val="20"/>
        </w:rPr>
        <w:t xml:space="preserve">х, </w:t>
      </w:r>
      <w:r w:rsidRPr="00C75B69">
        <w:rPr>
          <w:rFonts w:ascii="Times New Roman" w:hAnsi="Times New Roman" w:cs="Times New Roman"/>
          <w:spacing w:val="3"/>
          <w:sz w:val="20"/>
          <w:szCs w:val="20"/>
        </w:rPr>
        <w:t>п</w:t>
      </w:r>
      <w:r w:rsidRPr="00C75B69">
        <w:rPr>
          <w:rFonts w:ascii="Times New Roman" w:hAnsi="Times New Roman" w:cs="Times New Roman"/>
          <w:sz w:val="20"/>
          <w:szCs w:val="20"/>
        </w:rPr>
        <w:t>ов</w:t>
      </w:r>
      <w:r w:rsidRPr="00C75B69">
        <w:rPr>
          <w:rFonts w:ascii="Times New Roman" w:hAnsi="Times New Roman" w:cs="Times New Roman"/>
          <w:spacing w:val="1"/>
          <w:sz w:val="20"/>
          <w:szCs w:val="20"/>
        </w:rPr>
        <w:t>ы</w:t>
      </w:r>
      <w:r w:rsidRPr="00C75B69">
        <w:rPr>
          <w:rFonts w:ascii="Times New Roman" w:hAnsi="Times New Roman" w:cs="Times New Roman"/>
          <w:sz w:val="20"/>
          <w:szCs w:val="20"/>
        </w:rPr>
        <w:t>шен</w:t>
      </w:r>
      <w:r w:rsidRPr="00C75B69">
        <w:rPr>
          <w:rFonts w:ascii="Times New Roman" w:hAnsi="Times New Roman" w:cs="Times New Roman"/>
          <w:spacing w:val="1"/>
          <w:sz w:val="20"/>
          <w:szCs w:val="20"/>
        </w:rPr>
        <w:t>и</w:t>
      </w:r>
      <w:r w:rsidRPr="00C75B69">
        <w:rPr>
          <w:rFonts w:ascii="Times New Roman" w:hAnsi="Times New Roman" w:cs="Times New Roman"/>
          <w:sz w:val="20"/>
          <w:szCs w:val="20"/>
        </w:rPr>
        <w:t>ю объе</w:t>
      </w:r>
      <w:r w:rsidRPr="00C75B69">
        <w:rPr>
          <w:rFonts w:ascii="Times New Roman" w:hAnsi="Times New Roman" w:cs="Times New Roman"/>
          <w:spacing w:val="2"/>
          <w:sz w:val="20"/>
          <w:szCs w:val="20"/>
        </w:rPr>
        <w:t>мо</w:t>
      </w:r>
      <w:r w:rsidRPr="00C75B69">
        <w:rPr>
          <w:rFonts w:ascii="Times New Roman" w:hAnsi="Times New Roman" w:cs="Times New Roman"/>
          <w:sz w:val="20"/>
          <w:szCs w:val="20"/>
        </w:rPr>
        <w:t>в водопотре</w:t>
      </w:r>
      <w:r w:rsidRPr="00C75B69">
        <w:rPr>
          <w:rFonts w:ascii="Times New Roman" w:hAnsi="Times New Roman" w:cs="Times New Roman"/>
          <w:spacing w:val="3"/>
          <w:sz w:val="20"/>
          <w:szCs w:val="20"/>
        </w:rPr>
        <w:t>б</w:t>
      </w:r>
      <w:r w:rsidRPr="00C75B69">
        <w:rPr>
          <w:rFonts w:ascii="Times New Roman" w:hAnsi="Times New Roman" w:cs="Times New Roman"/>
          <w:sz w:val="20"/>
          <w:szCs w:val="20"/>
        </w:rPr>
        <w:t>ле</w:t>
      </w:r>
      <w:r w:rsidRPr="00C75B69">
        <w:rPr>
          <w:rFonts w:ascii="Times New Roman" w:hAnsi="Times New Roman" w:cs="Times New Roman"/>
          <w:spacing w:val="1"/>
          <w:sz w:val="20"/>
          <w:szCs w:val="20"/>
        </w:rPr>
        <w:t>н</w:t>
      </w:r>
      <w:r w:rsidRPr="00C75B69">
        <w:rPr>
          <w:rFonts w:ascii="Times New Roman" w:hAnsi="Times New Roman" w:cs="Times New Roman"/>
          <w:sz w:val="20"/>
          <w:szCs w:val="20"/>
        </w:rPr>
        <w:t>и</w:t>
      </w:r>
      <w:r w:rsidRPr="00C75B69">
        <w:rPr>
          <w:rFonts w:ascii="Times New Roman" w:hAnsi="Times New Roman" w:cs="Times New Roman"/>
          <w:spacing w:val="1"/>
          <w:sz w:val="20"/>
          <w:szCs w:val="20"/>
        </w:rPr>
        <w:t>я</w:t>
      </w:r>
      <w:r w:rsidRPr="00C75B69">
        <w:rPr>
          <w:rFonts w:ascii="Times New Roman" w:hAnsi="Times New Roman" w:cs="Times New Roman"/>
          <w:sz w:val="20"/>
          <w:szCs w:val="20"/>
        </w:rPr>
        <w:t>,</w:t>
      </w:r>
      <w:r w:rsidRPr="00C75B69">
        <w:rPr>
          <w:rFonts w:ascii="Times New Roman" w:hAnsi="Times New Roman" w:cs="Times New Roman"/>
          <w:spacing w:val="-20"/>
          <w:sz w:val="20"/>
          <w:szCs w:val="20"/>
        </w:rPr>
        <w:t xml:space="preserve"> </w:t>
      </w:r>
      <w:r w:rsidRPr="00C75B69">
        <w:rPr>
          <w:rFonts w:ascii="Times New Roman" w:hAnsi="Times New Roman" w:cs="Times New Roman"/>
          <w:sz w:val="20"/>
          <w:szCs w:val="20"/>
        </w:rPr>
        <w:t>сн</w:t>
      </w:r>
      <w:r w:rsidRPr="00C75B69">
        <w:rPr>
          <w:rFonts w:ascii="Times New Roman" w:hAnsi="Times New Roman" w:cs="Times New Roman"/>
          <w:spacing w:val="3"/>
          <w:sz w:val="20"/>
          <w:szCs w:val="20"/>
        </w:rPr>
        <w:t>и</w:t>
      </w:r>
      <w:r w:rsidRPr="00C75B69">
        <w:rPr>
          <w:rFonts w:ascii="Times New Roman" w:hAnsi="Times New Roman" w:cs="Times New Roman"/>
          <w:spacing w:val="1"/>
          <w:sz w:val="20"/>
          <w:szCs w:val="20"/>
        </w:rPr>
        <w:t>ж</w:t>
      </w:r>
      <w:r w:rsidRPr="00C75B69">
        <w:rPr>
          <w:rFonts w:ascii="Times New Roman" w:hAnsi="Times New Roman" w:cs="Times New Roman"/>
          <w:sz w:val="20"/>
          <w:szCs w:val="20"/>
        </w:rPr>
        <w:t>ен</w:t>
      </w:r>
      <w:r w:rsidRPr="00C75B69">
        <w:rPr>
          <w:rFonts w:ascii="Times New Roman" w:hAnsi="Times New Roman" w:cs="Times New Roman"/>
          <w:spacing w:val="1"/>
          <w:sz w:val="20"/>
          <w:szCs w:val="20"/>
        </w:rPr>
        <w:t>и</w:t>
      </w:r>
      <w:r w:rsidRPr="00C75B69">
        <w:rPr>
          <w:rFonts w:ascii="Times New Roman" w:hAnsi="Times New Roman" w:cs="Times New Roman"/>
          <w:sz w:val="20"/>
          <w:szCs w:val="20"/>
        </w:rPr>
        <w:t>ю</w:t>
      </w:r>
      <w:r w:rsidRPr="00C75B69">
        <w:rPr>
          <w:rFonts w:ascii="Times New Roman" w:hAnsi="Times New Roman" w:cs="Times New Roman"/>
          <w:spacing w:val="-12"/>
          <w:sz w:val="20"/>
          <w:szCs w:val="20"/>
        </w:rPr>
        <w:t xml:space="preserve"> </w:t>
      </w:r>
      <w:r w:rsidRPr="00C75B69">
        <w:rPr>
          <w:rFonts w:ascii="Times New Roman" w:hAnsi="Times New Roman" w:cs="Times New Roman"/>
          <w:sz w:val="20"/>
          <w:szCs w:val="20"/>
        </w:rPr>
        <w:t>ка</w:t>
      </w:r>
      <w:r w:rsidRPr="00C75B69">
        <w:rPr>
          <w:rFonts w:ascii="Times New Roman" w:hAnsi="Times New Roman" w:cs="Times New Roman"/>
          <w:spacing w:val="-1"/>
          <w:sz w:val="20"/>
          <w:szCs w:val="20"/>
        </w:rPr>
        <w:t>ч</w:t>
      </w:r>
      <w:r w:rsidRPr="00C75B69">
        <w:rPr>
          <w:rFonts w:ascii="Times New Roman" w:hAnsi="Times New Roman" w:cs="Times New Roman"/>
          <w:sz w:val="20"/>
          <w:szCs w:val="20"/>
        </w:rPr>
        <w:t>е</w:t>
      </w:r>
      <w:r w:rsidRPr="00C75B69">
        <w:rPr>
          <w:rFonts w:ascii="Times New Roman" w:hAnsi="Times New Roman" w:cs="Times New Roman"/>
          <w:spacing w:val="2"/>
          <w:sz w:val="20"/>
          <w:szCs w:val="20"/>
        </w:rPr>
        <w:t>с</w:t>
      </w:r>
      <w:r w:rsidRPr="00C75B69">
        <w:rPr>
          <w:rFonts w:ascii="Times New Roman" w:hAnsi="Times New Roman" w:cs="Times New Roman"/>
          <w:sz w:val="20"/>
          <w:szCs w:val="20"/>
        </w:rPr>
        <w:t>тва</w:t>
      </w:r>
      <w:r w:rsidRPr="00C75B69">
        <w:rPr>
          <w:rFonts w:ascii="Times New Roman" w:hAnsi="Times New Roman" w:cs="Times New Roman"/>
          <w:spacing w:val="-8"/>
          <w:sz w:val="20"/>
          <w:szCs w:val="20"/>
        </w:rPr>
        <w:t xml:space="preserve"> </w:t>
      </w:r>
      <w:r w:rsidRPr="00C75B69">
        <w:rPr>
          <w:rFonts w:ascii="Times New Roman" w:hAnsi="Times New Roman" w:cs="Times New Roman"/>
          <w:spacing w:val="-1"/>
          <w:sz w:val="20"/>
          <w:szCs w:val="20"/>
        </w:rPr>
        <w:t>к</w:t>
      </w:r>
      <w:r w:rsidRPr="00C75B69">
        <w:rPr>
          <w:rFonts w:ascii="Times New Roman" w:hAnsi="Times New Roman" w:cs="Times New Roman"/>
          <w:sz w:val="20"/>
          <w:szCs w:val="20"/>
        </w:rPr>
        <w:t>о</w:t>
      </w:r>
      <w:r w:rsidRPr="00C75B69">
        <w:rPr>
          <w:rFonts w:ascii="Times New Roman" w:hAnsi="Times New Roman" w:cs="Times New Roman"/>
          <w:spacing w:val="1"/>
          <w:sz w:val="20"/>
          <w:szCs w:val="20"/>
        </w:rPr>
        <w:t>мм</w:t>
      </w:r>
      <w:r w:rsidRPr="00C75B69">
        <w:rPr>
          <w:rFonts w:ascii="Times New Roman" w:hAnsi="Times New Roman" w:cs="Times New Roman"/>
          <w:spacing w:val="-5"/>
          <w:sz w:val="20"/>
          <w:szCs w:val="20"/>
        </w:rPr>
        <w:t>у</w:t>
      </w:r>
      <w:r w:rsidRPr="00C75B69">
        <w:rPr>
          <w:rFonts w:ascii="Times New Roman" w:hAnsi="Times New Roman" w:cs="Times New Roman"/>
          <w:spacing w:val="3"/>
          <w:sz w:val="20"/>
          <w:szCs w:val="20"/>
        </w:rPr>
        <w:t>н</w:t>
      </w:r>
      <w:r w:rsidRPr="00C75B69">
        <w:rPr>
          <w:rFonts w:ascii="Times New Roman" w:hAnsi="Times New Roman" w:cs="Times New Roman"/>
          <w:sz w:val="20"/>
          <w:szCs w:val="20"/>
        </w:rPr>
        <w:t>а</w:t>
      </w:r>
      <w:r w:rsidRPr="00C75B69">
        <w:rPr>
          <w:rFonts w:ascii="Times New Roman" w:hAnsi="Times New Roman" w:cs="Times New Roman"/>
          <w:spacing w:val="3"/>
          <w:sz w:val="20"/>
          <w:szCs w:val="20"/>
        </w:rPr>
        <w:t>л</w:t>
      </w:r>
      <w:r w:rsidRPr="00C75B69">
        <w:rPr>
          <w:rFonts w:ascii="Times New Roman" w:hAnsi="Times New Roman" w:cs="Times New Roman"/>
          <w:sz w:val="20"/>
          <w:szCs w:val="20"/>
        </w:rPr>
        <w:t>ьн</w:t>
      </w:r>
      <w:r w:rsidRPr="00C75B69">
        <w:rPr>
          <w:rFonts w:ascii="Times New Roman" w:hAnsi="Times New Roman" w:cs="Times New Roman"/>
          <w:spacing w:val="1"/>
          <w:sz w:val="20"/>
          <w:szCs w:val="20"/>
        </w:rPr>
        <w:t>ы</w:t>
      </w:r>
      <w:r w:rsidRPr="00C75B69">
        <w:rPr>
          <w:rFonts w:ascii="Times New Roman" w:hAnsi="Times New Roman" w:cs="Times New Roman"/>
          <w:sz w:val="20"/>
          <w:szCs w:val="20"/>
        </w:rPr>
        <w:t>х</w:t>
      </w:r>
      <w:r w:rsidRPr="00C75B69">
        <w:rPr>
          <w:rFonts w:ascii="Times New Roman" w:hAnsi="Times New Roman" w:cs="Times New Roman"/>
          <w:spacing w:val="-13"/>
          <w:sz w:val="20"/>
          <w:szCs w:val="20"/>
        </w:rPr>
        <w:t xml:space="preserve"> </w:t>
      </w:r>
      <w:r w:rsidRPr="00C75B69">
        <w:rPr>
          <w:rFonts w:ascii="Times New Roman" w:hAnsi="Times New Roman" w:cs="Times New Roman"/>
          <w:spacing w:val="-5"/>
          <w:sz w:val="20"/>
          <w:szCs w:val="20"/>
        </w:rPr>
        <w:t>у</w:t>
      </w:r>
      <w:r w:rsidRPr="00C75B69">
        <w:rPr>
          <w:rFonts w:ascii="Times New Roman" w:hAnsi="Times New Roman" w:cs="Times New Roman"/>
          <w:sz w:val="20"/>
          <w:szCs w:val="20"/>
        </w:rPr>
        <w:t>с</w:t>
      </w:r>
      <w:r w:rsidRPr="00C75B69">
        <w:rPr>
          <w:rFonts w:ascii="Times New Roman" w:hAnsi="Times New Roman" w:cs="Times New Roman"/>
          <w:spacing w:val="5"/>
          <w:sz w:val="20"/>
          <w:szCs w:val="20"/>
        </w:rPr>
        <w:t>л</w:t>
      </w:r>
      <w:r w:rsidRPr="00C75B69">
        <w:rPr>
          <w:rFonts w:ascii="Times New Roman" w:hAnsi="Times New Roman" w:cs="Times New Roman"/>
          <w:spacing w:val="-5"/>
          <w:sz w:val="20"/>
          <w:szCs w:val="20"/>
        </w:rPr>
        <w:t>у</w:t>
      </w:r>
      <w:r w:rsidRPr="00C75B69">
        <w:rPr>
          <w:rFonts w:ascii="Times New Roman" w:hAnsi="Times New Roman" w:cs="Times New Roman"/>
          <w:spacing w:val="2"/>
          <w:sz w:val="20"/>
          <w:szCs w:val="20"/>
        </w:rPr>
        <w:t>г</w:t>
      </w:r>
      <w:r w:rsidRPr="00C75B69">
        <w:rPr>
          <w:rFonts w:ascii="Times New Roman" w:hAnsi="Times New Roman" w:cs="Times New Roman"/>
          <w:sz w:val="20"/>
          <w:szCs w:val="20"/>
        </w:rPr>
        <w:t>.</w:t>
      </w:r>
    </w:p>
    <w:p w:rsidR="00C75B69" w:rsidRPr="00C75B69" w:rsidRDefault="00C75B69" w:rsidP="00C75B69">
      <w:pPr>
        <w:autoSpaceDE w:val="0"/>
        <w:autoSpaceDN w:val="0"/>
        <w:adjustRightInd w:val="0"/>
        <w:ind w:right="38"/>
        <w:rPr>
          <w:rFonts w:ascii="Times New Roman" w:hAnsi="Times New Roman" w:cs="Times New Roman"/>
          <w:sz w:val="20"/>
          <w:szCs w:val="20"/>
        </w:rPr>
      </w:pPr>
      <w:r w:rsidRPr="00C75B69">
        <w:rPr>
          <w:rFonts w:ascii="Times New Roman" w:hAnsi="Times New Roman" w:cs="Times New Roman"/>
          <w:sz w:val="20"/>
          <w:szCs w:val="20"/>
        </w:rPr>
        <w:t>Оце</w:t>
      </w:r>
      <w:r w:rsidRPr="00C75B69">
        <w:rPr>
          <w:rFonts w:ascii="Times New Roman" w:hAnsi="Times New Roman" w:cs="Times New Roman"/>
          <w:spacing w:val="1"/>
          <w:sz w:val="20"/>
          <w:szCs w:val="20"/>
        </w:rPr>
        <w:t>н</w:t>
      </w:r>
      <w:r w:rsidRPr="00C75B69">
        <w:rPr>
          <w:rFonts w:ascii="Times New Roman" w:hAnsi="Times New Roman" w:cs="Times New Roman"/>
          <w:spacing w:val="-1"/>
          <w:sz w:val="20"/>
          <w:szCs w:val="20"/>
        </w:rPr>
        <w:t>к</w:t>
      </w:r>
      <w:r w:rsidRPr="00C75B69">
        <w:rPr>
          <w:rFonts w:ascii="Times New Roman" w:hAnsi="Times New Roman" w:cs="Times New Roman"/>
          <w:sz w:val="20"/>
          <w:szCs w:val="20"/>
        </w:rPr>
        <w:t>а</w:t>
      </w:r>
      <w:r w:rsidRPr="00C75B69">
        <w:rPr>
          <w:rFonts w:ascii="Times New Roman" w:hAnsi="Times New Roman" w:cs="Times New Roman"/>
          <w:spacing w:val="8"/>
          <w:sz w:val="20"/>
          <w:szCs w:val="20"/>
        </w:rPr>
        <w:t xml:space="preserve"> </w:t>
      </w:r>
      <w:r w:rsidRPr="00C75B69">
        <w:rPr>
          <w:rFonts w:ascii="Times New Roman" w:hAnsi="Times New Roman" w:cs="Times New Roman"/>
          <w:sz w:val="20"/>
          <w:szCs w:val="20"/>
        </w:rPr>
        <w:t>объ</w:t>
      </w:r>
      <w:r w:rsidRPr="00C75B69">
        <w:rPr>
          <w:rFonts w:ascii="Times New Roman" w:hAnsi="Times New Roman" w:cs="Times New Roman"/>
          <w:spacing w:val="3"/>
          <w:sz w:val="20"/>
          <w:szCs w:val="20"/>
        </w:rPr>
        <w:t>е</w:t>
      </w:r>
      <w:r w:rsidRPr="00C75B69">
        <w:rPr>
          <w:rFonts w:ascii="Times New Roman" w:hAnsi="Times New Roman" w:cs="Times New Roman"/>
          <w:spacing w:val="-1"/>
          <w:sz w:val="20"/>
          <w:szCs w:val="20"/>
        </w:rPr>
        <w:t>м</w:t>
      </w:r>
      <w:r w:rsidRPr="00C75B69">
        <w:rPr>
          <w:rFonts w:ascii="Times New Roman" w:hAnsi="Times New Roman" w:cs="Times New Roman"/>
          <w:sz w:val="20"/>
          <w:szCs w:val="20"/>
        </w:rPr>
        <w:t>а</w:t>
      </w:r>
      <w:r w:rsidRPr="00C75B69">
        <w:rPr>
          <w:rFonts w:ascii="Times New Roman" w:hAnsi="Times New Roman" w:cs="Times New Roman"/>
          <w:spacing w:val="8"/>
          <w:sz w:val="20"/>
          <w:szCs w:val="20"/>
        </w:rPr>
        <w:t xml:space="preserve"> </w:t>
      </w:r>
      <w:r w:rsidRPr="00C75B69">
        <w:rPr>
          <w:rFonts w:ascii="Times New Roman" w:hAnsi="Times New Roman" w:cs="Times New Roman"/>
          <w:spacing w:val="-1"/>
          <w:sz w:val="20"/>
          <w:szCs w:val="20"/>
        </w:rPr>
        <w:t>к</w:t>
      </w:r>
      <w:r w:rsidRPr="00C75B69">
        <w:rPr>
          <w:rFonts w:ascii="Times New Roman" w:hAnsi="Times New Roman" w:cs="Times New Roman"/>
          <w:spacing w:val="2"/>
          <w:sz w:val="20"/>
          <w:szCs w:val="20"/>
        </w:rPr>
        <w:t>а</w:t>
      </w:r>
      <w:r w:rsidRPr="00C75B69">
        <w:rPr>
          <w:rFonts w:ascii="Times New Roman" w:hAnsi="Times New Roman" w:cs="Times New Roman"/>
          <w:sz w:val="20"/>
          <w:szCs w:val="20"/>
        </w:rPr>
        <w:t>п</w:t>
      </w:r>
      <w:r w:rsidRPr="00C75B69">
        <w:rPr>
          <w:rFonts w:ascii="Times New Roman" w:hAnsi="Times New Roman" w:cs="Times New Roman"/>
          <w:spacing w:val="1"/>
          <w:sz w:val="20"/>
          <w:szCs w:val="20"/>
        </w:rPr>
        <w:t>и</w:t>
      </w:r>
      <w:r w:rsidRPr="00C75B69">
        <w:rPr>
          <w:rFonts w:ascii="Times New Roman" w:hAnsi="Times New Roman" w:cs="Times New Roman"/>
          <w:sz w:val="20"/>
          <w:szCs w:val="20"/>
        </w:rPr>
        <w:t>тальн</w:t>
      </w:r>
      <w:r w:rsidRPr="00C75B69">
        <w:rPr>
          <w:rFonts w:ascii="Times New Roman" w:hAnsi="Times New Roman" w:cs="Times New Roman"/>
          <w:spacing w:val="1"/>
          <w:sz w:val="20"/>
          <w:szCs w:val="20"/>
        </w:rPr>
        <w:t>ы</w:t>
      </w:r>
      <w:r w:rsidRPr="00C75B69">
        <w:rPr>
          <w:rFonts w:ascii="Times New Roman" w:hAnsi="Times New Roman" w:cs="Times New Roman"/>
          <w:sz w:val="20"/>
          <w:szCs w:val="20"/>
        </w:rPr>
        <w:t xml:space="preserve">х </w:t>
      </w:r>
      <w:r w:rsidRPr="00C75B69">
        <w:rPr>
          <w:rFonts w:ascii="Times New Roman" w:hAnsi="Times New Roman" w:cs="Times New Roman"/>
          <w:spacing w:val="2"/>
          <w:sz w:val="20"/>
          <w:szCs w:val="20"/>
        </w:rPr>
        <w:t>в</w:t>
      </w:r>
      <w:r w:rsidRPr="00C75B69">
        <w:rPr>
          <w:rFonts w:ascii="Times New Roman" w:hAnsi="Times New Roman" w:cs="Times New Roman"/>
          <w:sz w:val="20"/>
          <w:szCs w:val="20"/>
        </w:rPr>
        <w:t>ло</w:t>
      </w:r>
      <w:r w:rsidRPr="00C75B69">
        <w:rPr>
          <w:rFonts w:ascii="Times New Roman" w:hAnsi="Times New Roman" w:cs="Times New Roman"/>
          <w:spacing w:val="1"/>
          <w:sz w:val="20"/>
          <w:szCs w:val="20"/>
        </w:rPr>
        <w:t>ж</w:t>
      </w:r>
      <w:r w:rsidRPr="00C75B69">
        <w:rPr>
          <w:rFonts w:ascii="Times New Roman" w:hAnsi="Times New Roman" w:cs="Times New Roman"/>
          <w:sz w:val="20"/>
          <w:szCs w:val="20"/>
        </w:rPr>
        <w:t>ен</w:t>
      </w:r>
      <w:r w:rsidRPr="00C75B69">
        <w:rPr>
          <w:rFonts w:ascii="Times New Roman" w:hAnsi="Times New Roman" w:cs="Times New Roman"/>
          <w:spacing w:val="3"/>
          <w:sz w:val="20"/>
          <w:szCs w:val="20"/>
        </w:rPr>
        <w:t>и</w:t>
      </w:r>
      <w:r w:rsidRPr="00C75B69">
        <w:rPr>
          <w:rFonts w:ascii="Times New Roman" w:hAnsi="Times New Roman" w:cs="Times New Roman"/>
          <w:sz w:val="20"/>
          <w:szCs w:val="20"/>
        </w:rPr>
        <w:t>й,</w:t>
      </w:r>
      <w:r w:rsidRPr="00C75B69">
        <w:rPr>
          <w:rFonts w:ascii="Times New Roman" w:hAnsi="Times New Roman" w:cs="Times New Roman"/>
          <w:spacing w:val="3"/>
          <w:sz w:val="20"/>
          <w:szCs w:val="20"/>
        </w:rPr>
        <w:t xml:space="preserve"> </w:t>
      </w:r>
      <w:r w:rsidRPr="00C75B69">
        <w:rPr>
          <w:rFonts w:ascii="Times New Roman" w:hAnsi="Times New Roman" w:cs="Times New Roman"/>
          <w:sz w:val="20"/>
          <w:szCs w:val="20"/>
        </w:rPr>
        <w:t>необход</w:t>
      </w:r>
      <w:r w:rsidRPr="00C75B69">
        <w:rPr>
          <w:rFonts w:ascii="Times New Roman" w:hAnsi="Times New Roman" w:cs="Times New Roman"/>
          <w:spacing w:val="3"/>
          <w:sz w:val="20"/>
          <w:szCs w:val="20"/>
        </w:rPr>
        <w:t>и</w:t>
      </w:r>
      <w:r w:rsidRPr="00C75B69">
        <w:rPr>
          <w:rFonts w:ascii="Times New Roman" w:hAnsi="Times New Roman" w:cs="Times New Roman"/>
          <w:spacing w:val="-1"/>
          <w:sz w:val="20"/>
          <w:szCs w:val="20"/>
        </w:rPr>
        <w:t>м</w:t>
      </w:r>
      <w:r w:rsidRPr="00C75B69">
        <w:rPr>
          <w:rFonts w:ascii="Times New Roman" w:hAnsi="Times New Roman" w:cs="Times New Roman"/>
          <w:spacing w:val="1"/>
          <w:sz w:val="20"/>
          <w:szCs w:val="20"/>
        </w:rPr>
        <w:t>ы</w:t>
      </w:r>
      <w:r w:rsidRPr="00C75B69">
        <w:rPr>
          <w:rFonts w:ascii="Times New Roman" w:hAnsi="Times New Roman" w:cs="Times New Roman"/>
          <w:sz w:val="20"/>
          <w:szCs w:val="20"/>
        </w:rPr>
        <w:t>х</w:t>
      </w:r>
      <w:r w:rsidRPr="00C75B69">
        <w:rPr>
          <w:rFonts w:ascii="Times New Roman" w:hAnsi="Times New Roman" w:cs="Times New Roman"/>
          <w:spacing w:val="1"/>
          <w:sz w:val="20"/>
          <w:szCs w:val="20"/>
        </w:rPr>
        <w:t xml:space="preserve"> </w:t>
      </w:r>
      <w:r w:rsidRPr="00C75B69">
        <w:rPr>
          <w:rFonts w:ascii="Times New Roman" w:hAnsi="Times New Roman" w:cs="Times New Roman"/>
          <w:spacing w:val="2"/>
          <w:sz w:val="20"/>
          <w:szCs w:val="20"/>
        </w:rPr>
        <w:t>д</w:t>
      </w:r>
      <w:r w:rsidRPr="00C75B69">
        <w:rPr>
          <w:rFonts w:ascii="Times New Roman" w:hAnsi="Times New Roman" w:cs="Times New Roman"/>
          <w:sz w:val="20"/>
          <w:szCs w:val="20"/>
        </w:rPr>
        <w:t>ля</w:t>
      </w:r>
      <w:r w:rsidRPr="00C75B69">
        <w:rPr>
          <w:rFonts w:ascii="Times New Roman" w:hAnsi="Times New Roman" w:cs="Times New Roman"/>
          <w:spacing w:val="11"/>
          <w:sz w:val="20"/>
          <w:szCs w:val="20"/>
        </w:rPr>
        <w:t xml:space="preserve"> </w:t>
      </w:r>
      <w:r w:rsidRPr="00C75B69">
        <w:rPr>
          <w:rFonts w:ascii="Times New Roman" w:hAnsi="Times New Roman" w:cs="Times New Roman"/>
          <w:sz w:val="20"/>
          <w:szCs w:val="20"/>
        </w:rPr>
        <w:t>реал</w:t>
      </w:r>
      <w:r w:rsidRPr="00C75B69">
        <w:rPr>
          <w:rFonts w:ascii="Times New Roman" w:hAnsi="Times New Roman" w:cs="Times New Roman"/>
          <w:spacing w:val="1"/>
          <w:sz w:val="20"/>
          <w:szCs w:val="20"/>
        </w:rPr>
        <w:t>из</w:t>
      </w:r>
      <w:r w:rsidRPr="00C75B69">
        <w:rPr>
          <w:rFonts w:ascii="Times New Roman" w:hAnsi="Times New Roman" w:cs="Times New Roman"/>
          <w:sz w:val="20"/>
          <w:szCs w:val="20"/>
        </w:rPr>
        <w:t>ац</w:t>
      </w:r>
      <w:r w:rsidRPr="00C75B69">
        <w:rPr>
          <w:rFonts w:ascii="Times New Roman" w:hAnsi="Times New Roman" w:cs="Times New Roman"/>
          <w:spacing w:val="1"/>
          <w:sz w:val="20"/>
          <w:szCs w:val="20"/>
        </w:rPr>
        <w:t>и</w:t>
      </w:r>
      <w:r w:rsidRPr="00C75B69">
        <w:rPr>
          <w:rFonts w:ascii="Times New Roman" w:hAnsi="Times New Roman" w:cs="Times New Roman"/>
          <w:sz w:val="20"/>
          <w:szCs w:val="20"/>
        </w:rPr>
        <w:t xml:space="preserve">и </w:t>
      </w:r>
      <w:r w:rsidRPr="00C75B69">
        <w:rPr>
          <w:rFonts w:ascii="Times New Roman" w:hAnsi="Times New Roman" w:cs="Times New Roman"/>
          <w:spacing w:val="-1"/>
          <w:sz w:val="20"/>
          <w:szCs w:val="20"/>
        </w:rPr>
        <w:t>м</w:t>
      </w:r>
      <w:r w:rsidRPr="00C75B69">
        <w:rPr>
          <w:rFonts w:ascii="Times New Roman" w:hAnsi="Times New Roman" w:cs="Times New Roman"/>
          <w:sz w:val="20"/>
          <w:szCs w:val="20"/>
        </w:rPr>
        <w:t>еропр</w:t>
      </w:r>
      <w:r w:rsidRPr="00C75B69">
        <w:rPr>
          <w:rFonts w:ascii="Times New Roman" w:hAnsi="Times New Roman" w:cs="Times New Roman"/>
          <w:spacing w:val="1"/>
          <w:sz w:val="20"/>
          <w:szCs w:val="20"/>
        </w:rPr>
        <w:t>ия</w:t>
      </w:r>
      <w:r w:rsidRPr="00C75B69">
        <w:rPr>
          <w:rFonts w:ascii="Times New Roman" w:hAnsi="Times New Roman" w:cs="Times New Roman"/>
          <w:sz w:val="20"/>
          <w:szCs w:val="20"/>
        </w:rPr>
        <w:t xml:space="preserve">тий по </w:t>
      </w:r>
      <w:r w:rsidRPr="00C75B69">
        <w:rPr>
          <w:rFonts w:ascii="Times New Roman" w:hAnsi="Times New Roman" w:cs="Times New Roman"/>
          <w:spacing w:val="3"/>
          <w:sz w:val="20"/>
          <w:szCs w:val="20"/>
        </w:rPr>
        <w:t>п</w:t>
      </w:r>
      <w:r w:rsidRPr="00C75B69">
        <w:rPr>
          <w:rFonts w:ascii="Times New Roman" w:hAnsi="Times New Roman" w:cs="Times New Roman"/>
          <w:sz w:val="20"/>
          <w:szCs w:val="20"/>
        </w:rPr>
        <w:t>ере</w:t>
      </w:r>
      <w:r w:rsidRPr="00C75B69">
        <w:rPr>
          <w:rFonts w:ascii="Times New Roman" w:hAnsi="Times New Roman" w:cs="Times New Roman"/>
          <w:spacing w:val="-1"/>
          <w:sz w:val="20"/>
          <w:szCs w:val="20"/>
        </w:rPr>
        <w:t>к</w:t>
      </w:r>
      <w:r w:rsidRPr="00C75B69">
        <w:rPr>
          <w:rFonts w:ascii="Times New Roman" w:hAnsi="Times New Roman" w:cs="Times New Roman"/>
          <w:sz w:val="20"/>
          <w:szCs w:val="20"/>
        </w:rPr>
        <w:t>ла</w:t>
      </w:r>
      <w:r w:rsidRPr="00C75B69">
        <w:rPr>
          <w:rFonts w:ascii="Times New Roman" w:hAnsi="Times New Roman" w:cs="Times New Roman"/>
          <w:spacing w:val="3"/>
          <w:sz w:val="20"/>
          <w:szCs w:val="20"/>
        </w:rPr>
        <w:t>д</w:t>
      </w:r>
      <w:r w:rsidRPr="00C75B69">
        <w:rPr>
          <w:rFonts w:ascii="Times New Roman" w:hAnsi="Times New Roman" w:cs="Times New Roman"/>
          <w:spacing w:val="-1"/>
          <w:sz w:val="20"/>
          <w:szCs w:val="20"/>
        </w:rPr>
        <w:t>к</w:t>
      </w:r>
      <w:r w:rsidRPr="00C75B69">
        <w:rPr>
          <w:rFonts w:ascii="Times New Roman" w:hAnsi="Times New Roman" w:cs="Times New Roman"/>
          <w:sz w:val="20"/>
          <w:szCs w:val="20"/>
        </w:rPr>
        <w:t>е тепл</w:t>
      </w:r>
      <w:r w:rsidRPr="00C75B69">
        <w:rPr>
          <w:rFonts w:ascii="Times New Roman" w:hAnsi="Times New Roman" w:cs="Times New Roman"/>
          <w:spacing w:val="3"/>
          <w:sz w:val="20"/>
          <w:szCs w:val="20"/>
        </w:rPr>
        <w:t>о</w:t>
      </w:r>
      <w:r w:rsidRPr="00C75B69">
        <w:rPr>
          <w:rFonts w:ascii="Times New Roman" w:hAnsi="Times New Roman" w:cs="Times New Roman"/>
          <w:sz w:val="20"/>
          <w:szCs w:val="20"/>
        </w:rPr>
        <w:t>в</w:t>
      </w:r>
      <w:r w:rsidRPr="00C75B69">
        <w:rPr>
          <w:rFonts w:ascii="Times New Roman" w:hAnsi="Times New Roman" w:cs="Times New Roman"/>
          <w:spacing w:val="1"/>
          <w:sz w:val="20"/>
          <w:szCs w:val="20"/>
        </w:rPr>
        <w:t>ы</w:t>
      </w:r>
      <w:r w:rsidRPr="00C75B69">
        <w:rPr>
          <w:rFonts w:ascii="Times New Roman" w:hAnsi="Times New Roman" w:cs="Times New Roman"/>
          <w:sz w:val="20"/>
          <w:szCs w:val="20"/>
        </w:rPr>
        <w:t>х сетей в посе</w:t>
      </w:r>
      <w:r w:rsidRPr="00C75B69">
        <w:rPr>
          <w:rFonts w:ascii="Times New Roman" w:hAnsi="Times New Roman" w:cs="Times New Roman"/>
          <w:spacing w:val="1"/>
          <w:sz w:val="20"/>
          <w:szCs w:val="20"/>
        </w:rPr>
        <w:t>л</w:t>
      </w:r>
      <w:r w:rsidRPr="00C75B69">
        <w:rPr>
          <w:rFonts w:ascii="Times New Roman" w:hAnsi="Times New Roman" w:cs="Times New Roman"/>
          <w:spacing w:val="2"/>
          <w:sz w:val="20"/>
          <w:szCs w:val="20"/>
        </w:rPr>
        <w:t>е</w:t>
      </w:r>
      <w:r w:rsidRPr="00C75B69">
        <w:rPr>
          <w:rFonts w:ascii="Times New Roman" w:hAnsi="Times New Roman" w:cs="Times New Roman"/>
          <w:sz w:val="20"/>
          <w:szCs w:val="20"/>
        </w:rPr>
        <w:t>н</w:t>
      </w:r>
      <w:r w:rsidRPr="00C75B69">
        <w:rPr>
          <w:rFonts w:ascii="Times New Roman" w:hAnsi="Times New Roman" w:cs="Times New Roman"/>
          <w:spacing w:val="1"/>
          <w:sz w:val="20"/>
          <w:szCs w:val="20"/>
        </w:rPr>
        <w:t>и</w:t>
      </w:r>
      <w:r w:rsidRPr="00C75B69">
        <w:rPr>
          <w:rFonts w:ascii="Times New Roman" w:hAnsi="Times New Roman" w:cs="Times New Roman"/>
          <w:spacing w:val="2"/>
          <w:sz w:val="20"/>
          <w:szCs w:val="20"/>
        </w:rPr>
        <w:t>и</w:t>
      </w:r>
      <w:r w:rsidRPr="00C75B69">
        <w:rPr>
          <w:rFonts w:ascii="Times New Roman" w:hAnsi="Times New Roman" w:cs="Times New Roman"/>
          <w:sz w:val="20"/>
          <w:szCs w:val="20"/>
        </w:rPr>
        <w:t>, в</w:t>
      </w:r>
      <w:r w:rsidRPr="00C75B69">
        <w:rPr>
          <w:rFonts w:ascii="Times New Roman" w:hAnsi="Times New Roman" w:cs="Times New Roman"/>
          <w:spacing w:val="1"/>
          <w:sz w:val="20"/>
          <w:szCs w:val="20"/>
        </w:rPr>
        <w:t>ы</w:t>
      </w:r>
      <w:r w:rsidRPr="00C75B69">
        <w:rPr>
          <w:rFonts w:ascii="Times New Roman" w:hAnsi="Times New Roman" w:cs="Times New Roman"/>
          <w:sz w:val="20"/>
          <w:szCs w:val="20"/>
        </w:rPr>
        <w:t>по</w:t>
      </w:r>
      <w:r w:rsidRPr="00C75B69">
        <w:rPr>
          <w:rFonts w:ascii="Times New Roman" w:hAnsi="Times New Roman" w:cs="Times New Roman"/>
          <w:spacing w:val="1"/>
          <w:sz w:val="20"/>
          <w:szCs w:val="20"/>
        </w:rPr>
        <w:t>л</w:t>
      </w:r>
      <w:r w:rsidRPr="00C75B69">
        <w:rPr>
          <w:rFonts w:ascii="Times New Roman" w:hAnsi="Times New Roman" w:cs="Times New Roman"/>
          <w:sz w:val="20"/>
          <w:szCs w:val="20"/>
        </w:rPr>
        <w:t>не</w:t>
      </w:r>
      <w:r w:rsidRPr="00C75B69">
        <w:rPr>
          <w:rFonts w:ascii="Times New Roman" w:hAnsi="Times New Roman" w:cs="Times New Roman"/>
          <w:spacing w:val="1"/>
          <w:sz w:val="20"/>
          <w:szCs w:val="20"/>
        </w:rPr>
        <w:t>н</w:t>
      </w:r>
      <w:r w:rsidRPr="00C75B69">
        <w:rPr>
          <w:rFonts w:ascii="Times New Roman" w:hAnsi="Times New Roman" w:cs="Times New Roman"/>
          <w:sz w:val="20"/>
          <w:szCs w:val="20"/>
        </w:rPr>
        <w:t>а с ис</w:t>
      </w:r>
      <w:r w:rsidRPr="00C75B69">
        <w:rPr>
          <w:rFonts w:ascii="Times New Roman" w:hAnsi="Times New Roman" w:cs="Times New Roman"/>
          <w:spacing w:val="1"/>
          <w:sz w:val="20"/>
          <w:szCs w:val="20"/>
        </w:rPr>
        <w:t>п</w:t>
      </w:r>
      <w:r w:rsidRPr="00C75B69">
        <w:rPr>
          <w:rFonts w:ascii="Times New Roman" w:hAnsi="Times New Roman" w:cs="Times New Roman"/>
          <w:sz w:val="20"/>
          <w:szCs w:val="20"/>
        </w:rPr>
        <w:t>ользова</w:t>
      </w:r>
      <w:r w:rsidRPr="00C75B69">
        <w:rPr>
          <w:rFonts w:ascii="Times New Roman" w:hAnsi="Times New Roman" w:cs="Times New Roman"/>
          <w:spacing w:val="1"/>
          <w:sz w:val="20"/>
          <w:szCs w:val="20"/>
        </w:rPr>
        <w:t>н</w:t>
      </w:r>
      <w:r w:rsidRPr="00C75B69">
        <w:rPr>
          <w:rFonts w:ascii="Times New Roman" w:hAnsi="Times New Roman" w:cs="Times New Roman"/>
          <w:sz w:val="20"/>
          <w:szCs w:val="20"/>
        </w:rPr>
        <w:t>и</w:t>
      </w:r>
      <w:r w:rsidRPr="00C75B69">
        <w:rPr>
          <w:rFonts w:ascii="Times New Roman" w:hAnsi="Times New Roman" w:cs="Times New Roman"/>
          <w:spacing w:val="3"/>
          <w:sz w:val="20"/>
          <w:szCs w:val="20"/>
        </w:rPr>
        <w:t>е</w:t>
      </w:r>
      <w:r w:rsidRPr="00C75B69">
        <w:rPr>
          <w:rFonts w:ascii="Times New Roman" w:hAnsi="Times New Roman" w:cs="Times New Roman"/>
          <w:sz w:val="20"/>
          <w:szCs w:val="20"/>
        </w:rPr>
        <w:t>м</w:t>
      </w:r>
      <w:r w:rsidRPr="00C75B69">
        <w:rPr>
          <w:rFonts w:ascii="Times New Roman" w:hAnsi="Times New Roman" w:cs="Times New Roman"/>
          <w:spacing w:val="50"/>
          <w:sz w:val="20"/>
          <w:szCs w:val="20"/>
        </w:rPr>
        <w:t xml:space="preserve"> </w:t>
      </w:r>
      <w:r w:rsidRPr="00C75B69">
        <w:rPr>
          <w:rFonts w:ascii="Times New Roman" w:hAnsi="Times New Roman" w:cs="Times New Roman"/>
          <w:spacing w:val="-5"/>
          <w:sz w:val="20"/>
          <w:szCs w:val="20"/>
        </w:rPr>
        <w:t>у</w:t>
      </w:r>
      <w:r w:rsidRPr="00C75B69">
        <w:rPr>
          <w:rFonts w:ascii="Times New Roman" w:hAnsi="Times New Roman" w:cs="Times New Roman"/>
          <w:spacing w:val="1"/>
          <w:sz w:val="20"/>
          <w:szCs w:val="20"/>
        </w:rPr>
        <w:t>к</w:t>
      </w:r>
      <w:r w:rsidRPr="00C75B69">
        <w:rPr>
          <w:rFonts w:ascii="Times New Roman" w:hAnsi="Times New Roman" w:cs="Times New Roman"/>
          <w:spacing w:val="5"/>
          <w:sz w:val="20"/>
          <w:szCs w:val="20"/>
        </w:rPr>
        <w:t>р</w:t>
      </w:r>
      <w:r w:rsidRPr="00C75B69">
        <w:rPr>
          <w:rFonts w:ascii="Times New Roman" w:hAnsi="Times New Roman" w:cs="Times New Roman"/>
          <w:spacing w:val="-2"/>
          <w:sz w:val="20"/>
          <w:szCs w:val="20"/>
        </w:rPr>
        <w:t>у</w:t>
      </w:r>
      <w:r w:rsidRPr="00C75B69">
        <w:rPr>
          <w:rFonts w:ascii="Times New Roman" w:hAnsi="Times New Roman" w:cs="Times New Roman"/>
          <w:sz w:val="20"/>
          <w:szCs w:val="20"/>
        </w:rPr>
        <w:t>п</w:t>
      </w:r>
      <w:r w:rsidRPr="00C75B69">
        <w:rPr>
          <w:rFonts w:ascii="Times New Roman" w:hAnsi="Times New Roman" w:cs="Times New Roman"/>
          <w:spacing w:val="1"/>
          <w:sz w:val="20"/>
          <w:szCs w:val="20"/>
        </w:rPr>
        <w:t>н</w:t>
      </w:r>
      <w:r w:rsidRPr="00C75B69">
        <w:rPr>
          <w:rFonts w:ascii="Times New Roman" w:hAnsi="Times New Roman" w:cs="Times New Roman"/>
          <w:sz w:val="20"/>
          <w:szCs w:val="20"/>
        </w:rPr>
        <w:t>ен</w:t>
      </w:r>
      <w:r w:rsidRPr="00C75B69">
        <w:rPr>
          <w:rFonts w:ascii="Times New Roman" w:hAnsi="Times New Roman" w:cs="Times New Roman"/>
          <w:spacing w:val="1"/>
          <w:sz w:val="20"/>
          <w:szCs w:val="20"/>
        </w:rPr>
        <w:t>ны</w:t>
      </w:r>
      <w:r w:rsidRPr="00C75B69">
        <w:rPr>
          <w:rFonts w:ascii="Times New Roman" w:hAnsi="Times New Roman" w:cs="Times New Roman"/>
          <w:sz w:val="20"/>
          <w:szCs w:val="20"/>
        </w:rPr>
        <w:t>х</w:t>
      </w:r>
      <w:r w:rsidRPr="00C75B69">
        <w:rPr>
          <w:rFonts w:ascii="Times New Roman" w:hAnsi="Times New Roman" w:cs="Times New Roman"/>
          <w:spacing w:val="52"/>
          <w:sz w:val="20"/>
          <w:szCs w:val="20"/>
        </w:rPr>
        <w:t xml:space="preserve"> </w:t>
      </w:r>
      <w:r w:rsidRPr="00C75B69">
        <w:rPr>
          <w:rFonts w:ascii="Times New Roman" w:hAnsi="Times New Roman" w:cs="Times New Roman"/>
          <w:sz w:val="20"/>
          <w:szCs w:val="20"/>
        </w:rPr>
        <w:t>нормативов</w:t>
      </w:r>
      <w:r w:rsidRPr="00C75B69">
        <w:rPr>
          <w:rFonts w:ascii="Times New Roman" w:hAnsi="Times New Roman" w:cs="Times New Roman"/>
          <w:spacing w:val="56"/>
          <w:sz w:val="20"/>
          <w:szCs w:val="20"/>
        </w:rPr>
        <w:t xml:space="preserve"> </w:t>
      </w:r>
      <w:r w:rsidRPr="00C75B69">
        <w:rPr>
          <w:rFonts w:ascii="Times New Roman" w:hAnsi="Times New Roman" w:cs="Times New Roman"/>
          <w:sz w:val="20"/>
          <w:szCs w:val="20"/>
        </w:rPr>
        <w:t>це</w:t>
      </w:r>
      <w:r w:rsidRPr="00C75B69">
        <w:rPr>
          <w:rFonts w:ascii="Times New Roman" w:hAnsi="Times New Roman" w:cs="Times New Roman"/>
          <w:spacing w:val="1"/>
          <w:sz w:val="20"/>
          <w:szCs w:val="20"/>
        </w:rPr>
        <w:t>н</w:t>
      </w:r>
      <w:r w:rsidRPr="00C75B69">
        <w:rPr>
          <w:rFonts w:ascii="Times New Roman" w:hAnsi="Times New Roman" w:cs="Times New Roman"/>
          <w:sz w:val="20"/>
          <w:szCs w:val="20"/>
        </w:rPr>
        <w:t>ы</w:t>
      </w:r>
      <w:r w:rsidRPr="00C75B69">
        <w:rPr>
          <w:rFonts w:ascii="Times New Roman" w:hAnsi="Times New Roman" w:cs="Times New Roman"/>
          <w:spacing w:val="61"/>
          <w:sz w:val="20"/>
          <w:szCs w:val="20"/>
        </w:rPr>
        <w:t xml:space="preserve"> </w:t>
      </w:r>
      <w:r w:rsidRPr="00C75B69">
        <w:rPr>
          <w:rFonts w:ascii="Times New Roman" w:hAnsi="Times New Roman" w:cs="Times New Roman"/>
          <w:sz w:val="20"/>
          <w:szCs w:val="20"/>
        </w:rPr>
        <w:t>строительс</w:t>
      </w:r>
      <w:r w:rsidRPr="00C75B69">
        <w:rPr>
          <w:rFonts w:ascii="Times New Roman" w:hAnsi="Times New Roman" w:cs="Times New Roman"/>
          <w:spacing w:val="-1"/>
          <w:sz w:val="20"/>
          <w:szCs w:val="20"/>
        </w:rPr>
        <w:t>т</w:t>
      </w:r>
      <w:r w:rsidRPr="00C75B69">
        <w:rPr>
          <w:rFonts w:ascii="Times New Roman" w:hAnsi="Times New Roman" w:cs="Times New Roman"/>
          <w:sz w:val="20"/>
          <w:szCs w:val="20"/>
        </w:rPr>
        <w:t>ва</w:t>
      </w:r>
      <w:r w:rsidRPr="00C75B69">
        <w:rPr>
          <w:rFonts w:ascii="Times New Roman" w:hAnsi="Times New Roman" w:cs="Times New Roman"/>
          <w:spacing w:val="53"/>
          <w:sz w:val="20"/>
          <w:szCs w:val="20"/>
        </w:rPr>
        <w:t xml:space="preserve"> </w:t>
      </w:r>
      <w:r w:rsidRPr="00C75B69">
        <w:rPr>
          <w:rFonts w:ascii="Times New Roman" w:hAnsi="Times New Roman" w:cs="Times New Roman"/>
          <w:sz w:val="20"/>
          <w:szCs w:val="20"/>
        </w:rPr>
        <w:t>НЦС</w:t>
      </w:r>
      <w:r w:rsidRPr="00C75B69">
        <w:rPr>
          <w:rFonts w:ascii="Times New Roman" w:hAnsi="Times New Roman" w:cs="Times New Roman"/>
          <w:spacing w:val="61"/>
          <w:sz w:val="20"/>
          <w:szCs w:val="20"/>
        </w:rPr>
        <w:t xml:space="preserve"> </w:t>
      </w:r>
      <w:r w:rsidRPr="00C75B69">
        <w:rPr>
          <w:rFonts w:ascii="Times New Roman" w:hAnsi="Times New Roman" w:cs="Times New Roman"/>
          <w:sz w:val="20"/>
          <w:szCs w:val="20"/>
        </w:rPr>
        <w:t>8</w:t>
      </w:r>
      <w:r w:rsidRPr="00C75B69">
        <w:rPr>
          <w:rFonts w:ascii="Times New Roman" w:hAnsi="Times New Roman" w:cs="Times New Roman"/>
          <w:spacing w:val="6"/>
          <w:sz w:val="20"/>
          <w:szCs w:val="20"/>
        </w:rPr>
        <w:t>1</w:t>
      </w:r>
      <w:r w:rsidRPr="00C75B69">
        <w:rPr>
          <w:rFonts w:ascii="Times New Roman" w:hAnsi="Times New Roman" w:cs="Times New Roman"/>
          <w:sz w:val="20"/>
          <w:szCs w:val="20"/>
        </w:rPr>
        <w:t>-02-13-</w:t>
      </w:r>
      <w:r w:rsidRPr="00C75B69">
        <w:rPr>
          <w:rFonts w:ascii="Times New Roman" w:hAnsi="Times New Roman" w:cs="Times New Roman"/>
          <w:spacing w:val="2"/>
          <w:sz w:val="20"/>
          <w:szCs w:val="20"/>
        </w:rPr>
        <w:t>2</w:t>
      </w:r>
      <w:r w:rsidRPr="00C75B69">
        <w:rPr>
          <w:rFonts w:ascii="Times New Roman" w:hAnsi="Times New Roman" w:cs="Times New Roman"/>
          <w:sz w:val="20"/>
          <w:szCs w:val="20"/>
        </w:rPr>
        <w:t>0</w:t>
      </w:r>
      <w:r w:rsidRPr="00C75B69">
        <w:rPr>
          <w:rFonts w:ascii="Times New Roman" w:hAnsi="Times New Roman" w:cs="Times New Roman"/>
          <w:spacing w:val="3"/>
          <w:sz w:val="20"/>
          <w:szCs w:val="20"/>
        </w:rPr>
        <w:t>1</w:t>
      </w:r>
      <w:r w:rsidRPr="00C75B69">
        <w:rPr>
          <w:rFonts w:ascii="Times New Roman" w:hAnsi="Times New Roman" w:cs="Times New Roman"/>
          <w:sz w:val="20"/>
          <w:szCs w:val="20"/>
        </w:rPr>
        <w:t xml:space="preserve">4 </w:t>
      </w:r>
      <w:r w:rsidRPr="00C75B69">
        <w:rPr>
          <w:rFonts w:ascii="Times New Roman" w:hAnsi="Times New Roman" w:cs="Times New Roman"/>
          <w:spacing w:val="-2"/>
          <w:sz w:val="20"/>
          <w:szCs w:val="20"/>
        </w:rPr>
        <w:t>«</w:t>
      </w:r>
      <w:r w:rsidRPr="00C75B69">
        <w:rPr>
          <w:rFonts w:ascii="Times New Roman" w:hAnsi="Times New Roman" w:cs="Times New Roman"/>
          <w:sz w:val="20"/>
          <w:szCs w:val="20"/>
        </w:rPr>
        <w:t>Н</w:t>
      </w:r>
      <w:r w:rsidRPr="00C75B69">
        <w:rPr>
          <w:rFonts w:ascii="Times New Roman" w:hAnsi="Times New Roman" w:cs="Times New Roman"/>
          <w:spacing w:val="2"/>
          <w:sz w:val="20"/>
          <w:szCs w:val="20"/>
        </w:rPr>
        <w:t>а</w:t>
      </w:r>
      <w:r w:rsidRPr="00C75B69">
        <w:rPr>
          <w:rFonts w:ascii="Times New Roman" w:hAnsi="Times New Roman" w:cs="Times New Roman"/>
          <w:spacing w:val="5"/>
          <w:sz w:val="20"/>
          <w:szCs w:val="20"/>
        </w:rPr>
        <w:t>р</w:t>
      </w:r>
      <w:r w:rsidRPr="00C75B69">
        <w:rPr>
          <w:rFonts w:ascii="Times New Roman" w:hAnsi="Times New Roman" w:cs="Times New Roman"/>
          <w:spacing w:val="-5"/>
          <w:sz w:val="20"/>
          <w:szCs w:val="20"/>
        </w:rPr>
        <w:t>у</w:t>
      </w:r>
      <w:r w:rsidRPr="00C75B69">
        <w:rPr>
          <w:rFonts w:ascii="Times New Roman" w:hAnsi="Times New Roman" w:cs="Times New Roman"/>
          <w:spacing w:val="1"/>
          <w:sz w:val="20"/>
          <w:szCs w:val="20"/>
        </w:rPr>
        <w:t>ж</w:t>
      </w:r>
      <w:r w:rsidRPr="00C75B69">
        <w:rPr>
          <w:rFonts w:ascii="Times New Roman" w:hAnsi="Times New Roman" w:cs="Times New Roman"/>
          <w:sz w:val="20"/>
          <w:szCs w:val="20"/>
        </w:rPr>
        <w:t>н</w:t>
      </w:r>
      <w:r w:rsidRPr="00C75B69">
        <w:rPr>
          <w:rFonts w:ascii="Times New Roman" w:hAnsi="Times New Roman" w:cs="Times New Roman"/>
          <w:spacing w:val="1"/>
          <w:sz w:val="20"/>
          <w:szCs w:val="20"/>
        </w:rPr>
        <w:t>ы</w:t>
      </w:r>
      <w:r w:rsidRPr="00C75B69">
        <w:rPr>
          <w:rFonts w:ascii="Times New Roman" w:hAnsi="Times New Roman" w:cs="Times New Roman"/>
          <w:sz w:val="20"/>
          <w:szCs w:val="20"/>
        </w:rPr>
        <w:t>е</w:t>
      </w:r>
      <w:r w:rsidRPr="00C75B69">
        <w:rPr>
          <w:rFonts w:ascii="Times New Roman" w:hAnsi="Times New Roman" w:cs="Times New Roman"/>
          <w:spacing w:val="13"/>
          <w:sz w:val="20"/>
          <w:szCs w:val="20"/>
        </w:rPr>
        <w:t xml:space="preserve"> </w:t>
      </w:r>
      <w:r w:rsidRPr="00C75B69">
        <w:rPr>
          <w:rFonts w:ascii="Times New Roman" w:hAnsi="Times New Roman" w:cs="Times New Roman"/>
          <w:sz w:val="20"/>
          <w:szCs w:val="20"/>
        </w:rPr>
        <w:t>теп</w:t>
      </w:r>
      <w:r w:rsidRPr="00C75B69">
        <w:rPr>
          <w:rFonts w:ascii="Times New Roman" w:hAnsi="Times New Roman" w:cs="Times New Roman"/>
          <w:spacing w:val="3"/>
          <w:sz w:val="20"/>
          <w:szCs w:val="20"/>
        </w:rPr>
        <w:t>л</w:t>
      </w:r>
      <w:r w:rsidRPr="00C75B69">
        <w:rPr>
          <w:rFonts w:ascii="Times New Roman" w:hAnsi="Times New Roman" w:cs="Times New Roman"/>
          <w:sz w:val="20"/>
          <w:szCs w:val="20"/>
        </w:rPr>
        <w:t>ов</w:t>
      </w:r>
      <w:r w:rsidRPr="00C75B69">
        <w:rPr>
          <w:rFonts w:ascii="Times New Roman" w:hAnsi="Times New Roman" w:cs="Times New Roman"/>
          <w:spacing w:val="1"/>
          <w:sz w:val="20"/>
          <w:szCs w:val="20"/>
        </w:rPr>
        <w:t>ы</w:t>
      </w:r>
      <w:r w:rsidRPr="00C75B69">
        <w:rPr>
          <w:rFonts w:ascii="Times New Roman" w:hAnsi="Times New Roman" w:cs="Times New Roman"/>
          <w:sz w:val="20"/>
          <w:szCs w:val="20"/>
        </w:rPr>
        <w:t>е</w:t>
      </w:r>
      <w:r w:rsidRPr="00C75B69">
        <w:rPr>
          <w:rFonts w:ascii="Times New Roman" w:hAnsi="Times New Roman" w:cs="Times New Roman"/>
          <w:spacing w:val="18"/>
          <w:sz w:val="20"/>
          <w:szCs w:val="20"/>
        </w:rPr>
        <w:t xml:space="preserve"> </w:t>
      </w:r>
      <w:r w:rsidRPr="00C75B69">
        <w:rPr>
          <w:rFonts w:ascii="Times New Roman" w:hAnsi="Times New Roman" w:cs="Times New Roman"/>
          <w:sz w:val="20"/>
          <w:szCs w:val="20"/>
        </w:rPr>
        <w:t>сет</w:t>
      </w:r>
      <w:r w:rsidRPr="00C75B69">
        <w:rPr>
          <w:rFonts w:ascii="Times New Roman" w:hAnsi="Times New Roman" w:cs="Times New Roman"/>
          <w:spacing w:val="2"/>
          <w:sz w:val="20"/>
          <w:szCs w:val="20"/>
        </w:rPr>
        <w:t>и</w:t>
      </w:r>
      <w:r w:rsidRPr="00C75B69">
        <w:rPr>
          <w:rFonts w:ascii="Times New Roman" w:hAnsi="Times New Roman" w:cs="Times New Roman"/>
          <w:spacing w:val="-2"/>
          <w:sz w:val="20"/>
          <w:szCs w:val="20"/>
        </w:rPr>
        <w:t>»</w:t>
      </w:r>
      <w:r w:rsidRPr="00C75B69">
        <w:rPr>
          <w:rFonts w:ascii="Times New Roman" w:hAnsi="Times New Roman" w:cs="Times New Roman"/>
          <w:sz w:val="20"/>
          <w:szCs w:val="20"/>
        </w:rPr>
        <w:t>,</w:t>
      </w:r>
      <w:r w:rsidRPr="00C75B69">
        <w:rPr>
          <w:rFonts w:ascii="Times New Roman" w:hAnsi="Times New Roman" w:cs="Times New Roman"/>
          <w:spacing w:val="26"/>
          <w:sz w:val="20"/>
          <w:szCs w:val="20"/>
        </w:rPr>
        <w:t xml:space="preserve"> </w:t>
      </w:r>
      <w:r w:rsidRPr="00C75B69">
        <w:rPr>
          <w:rFonts w:ascii="Times New Roman" w:hAnsi="Times New Roman" w:cs="Times New Roman"/>
          <w:spacing w:val="-5"/>
          <w:sz w:val="20"/>
          <w:szCs w:val="20"/>
        </w:rPr>
        <w:t>у</w:t>
      </w:r>
      <w:r w:rsidRPr="00C75B69">
        <w:rPr>
          <w:rFonts w:ascii="Times New Roman" w:hAnsi="Times New Roman" w:cs="Times New Roman"/>
          <w:sz w:val="20"/>
          <w:szCs w:val="20"/>
        </w:rPr>
        <w:t>тв</w:t>
      </w:r>
      <w:r w:rsidRPr="00C75B69">
        <w:rPr>
          <w:rFonts w:ascii="Times New Roman" w:hAnsi="Times New Roman" w:cs="Times New Roman"/>
          <w:spacing w:val="2"/>
          <w:sz w:val="20"/>
          <w:szCs w:val="20"/>
        </w:rPr>
        <w:t>е</w:t>
      </w:r>
      <w:r w:rsidRPr="00C75B69">
        <w:rPr>
          <w:rFonts w:ascii="Times New Roman" w:hAnsi="Times New Roman" w:cs="Times New Roman"/>
          <w:sz w:val="20"/>
          <w:szCs w:val="20"/>
        </w:rPr>
        <w:t>р</w:t>
      </w:r>
      <w:r w:rsidRPr="00C75B69">
        <w:rPr>
          <w:rFonts w:ascii="Times New Roman" w:hAnsi="Times New Roman" w:cs="Times New Roman"/>
          <w:spacing w:val="1"/>
          <w:sz w:val="20"/>
          <w:szCs w:val="20"/>
        </w:rPr>
        <w:t>ж</w:t>
      </w:r>
      <w:r w:rsidRPr="00C75B69">
        <w:rPr>
          <w:rFonts w:ascii="Times New Roman" w:hAnsi="Times New Roman" w:cs="Times New Roman"/>
          <w:sz w:val="20"/>
          <w:szCs w:val="20"/>
        </w:rPr>
        <w:t>ден</w:t>
      </w:r>
      <w:r w:rsidRPr="00C75B69">
        <w:rPr>
          <w:rFonts w:ascii="Times New Roman" w:hAnsi="Times New Roman" w:cs="Times New Roman"/>
          <w:spacing w:val="1"/>
          <w:sz w:val="20"/>
          <w:szCs w:val="20"/>
        </w:rPr>
        <w:t>ны</w:t>
      </w:r>
      <w:r w:rsidRPr="00C75B69">
        <w:rPr>
          <w:rFonts w:ascii="Times New Roman" w:hAnsi="Times New Roman" w:cs="Times New Roman"/>
          <w:sz w:val="20"/>
          <w:szCs w:val="20"/>
        </w:rPr>
        <w:t>х</w:t>
      </w:r>
      <w:r w:rsidRPr="00C75B69">
        <w:rPr>
          <w:rFonts w:ascii="Times New Roman" w:hAnsi="Times New Roman" w:cs="Times New Roman"/>
          <w:spacing w:val="10"/>
          <w:sz w:val="20"/>
          <w:szCs w:val="20"/>
        </w:rPr>
        <w:t xml:space="preserve"> </w:t>
      </w:r>
      <w:r w:rsidRPr="00C75B69">
        <w:rPr>
          <w:rFonts w:ascii="Times New Roman" w:hAnsi="Times New Roman" w:cs="Times New Roman"/>
          <w:sz w:val="20"/>
          <w:szCs w:val="20"/>
        </w:rPr>
        <w:t>пр</w:t>
      </w:r>
      <w:r w:rsidRPr="00C75B69">
        <w:rPr>
          <w:rFonts w:ascii="Times New Roman" w:hAnsi="Times New Roman" w:cs="Times New Roman"/>
          <w:spacing w:val="1"/>
          <w:sz w:val="20"/>
          <w:szCs w:val="20"/>
        </w:rPr>
        <w:t>и</w:t>
      </w:r>
      <w:r w:rsidRPr="00C75B69">
        <w:rPr>
          <w:rFonts w:ascii="Times New Roman" w:hAnsi="Times New Roman" w:cs="Times New Roman"/>
          <w:spacing w:val="-1"/>
          <w:sz w:val="20"/>
          <w:szCs w:val="20"/>
        </w:rPr>
        <w:t>к</w:t>
      </w:r>
      <w:r w:rsidRPr="00C75B69">
        <w:rPr>
          <w:rFonts w:ascii="Times New Roman" w:hAnsi="Times New Roman" w:cs="Times New Roman"/>
          <w:sz w:val="20"/>
          <w:szCs w:val="20"/>
        </w:rPr>
        <w:t>а</w:t>
      </w:r>
      <w:r w:rsidRPr="00C75B69">
        <w:rPr>
          <w:rFonts w:ascii="Times New Roman" w:hAnsi="Times New Roman" w:cs="Times New Roman"/>
          <w:spacing w:val="1"/>
          <w:sz w:val="20"/>
          <w:szCs w:val="20"/>
        </w:rPr>
        <w:t>з</w:t>
      </w:r>
      <w:r w:rsidRPr="00C75B69">
        <w:rPr>
          <w:rFonts w:ascii="Times New Roman" w:hAnsi="Times New Roman" w:cs="Times New Roman"/>
          <w:spacing w:val="2"/>
          <w:sz w:val="20"/>
          <w:szCs w:val="20"/>
        </w:rPr>
        <w:t>о</w:t>
      </w:r>
      <w:r w:rsidRPr="00C75B69">
        <w:rPr>
          <w:rFonts w:ascii="Times New Roman" w:hAnsi="Times New Roman" w:cs="Times New Roman"/>
          <w:sz w:val="20"/>
          <w:szCs w:val="20"/>
        </w:rPr>
        <w:t>м</w:t>
      </w:r>
      <w:r w:rsidRPr="00C75B69">
        <w:rPr>
          <w:rFonts w:ascii="Times New Roman" w:hAnsi="Times New Roman" w:cs="Times New Roman"/>
          <w:spacing w:val="18"/>
          <w:sz w:val="20"/>
          <w:szCs w:val="20"/>
        </w:rPr>
        <w:t xml:space="preserve"> </w:t>
      </w:r>
      <w:r w:rsidRPr="00C75B69">
        <w:rPr>
          <w:rFonts w:ascii="Times New Roman" w:hAnsi="Times New Roman" w:cs="Times New Roman"/>
          <w:sz w:val="20"/>
          <w:szCs w:val="20"/>
        </w:rPr>
        <w:t>Ми</w:t>
      </w:r>
      <w:r w:rsidRPr="00C75B69">
        <w:rPr>
          <w:rFonts w:ascii="Times New Roman" w:hAnsi="Times New Roman" w:cs="Times New Roman"/>
          <w:spacing w:val="1"/>
          <w:sz w:val="20"/>
          <w:szCs w:val="20"/>
        </w:rPr>
        <w:t>н</w:t>
      </w:r>
      <w:r w:rsidRPr="00C75B69">
        <w:rPr>
          <w:rFonts w:ascii="Times New Roman" w:hAnsi="Times New Roman" w:cs="Times New Roman"/>
          <w:sz w:val="20"/>
          <w:szCs w:val="20"/>
        </w:rPr>
        <w:t>ист</w:t>
      </w:r>
      <w:r w:rsidRPr="00C75B69">
        <w:rPr>
          <w:rFonts w:ascii="Times New Roman" w:hAnsi="Times New Roman" w:cs="Times New Roman"/>
          <w:spacing w:val="2"/>
          <w:sz w:val="20"/>
          <w:szCs w:val="20"/>
        </w:rPr>
        <w:t>е</w:t>
      </w:r>
      <w:r w:rsidRPr="00C75B69">
        <w:rPr>
          <w:rFonts w:ascii="Times New Roman" w:hAnsi="Times New Roman" w:cs="Times New Roman"/>
          <w:sz w:val="20"/>
          <w:szCs w:val="20"/>
        </w:rPr>
        <w:t>рства</w:t>
      </w:r>
      <w:r w:rsidRPr="00C75B69">
        <w:rPr>
          <w:rFonts w:ascii="Times New Roman" w:hAnsi="Times New Roman" w:cs="Times New Roman"/>
          <w:spacing w:val="18"/>
          <w:sz w:val="20"/>
          <w:szCs w:val="20"/>
        </w:rPr>
        <w:t xml:space="preserve"> </w:t>
      </w:r>
      <w:r w:rsidRPr="00C75B69">
        <w:rPr>
          <w:rFonts w:ascii="Times New Roman" w:hAnsi="Times New Roman" w:cs="Times New Roman"/>
          <w:spacing w:val="2"/>
          <w:sz w:val="20"/>
          <w:szCs w:val="20"/>
        </w:rPr>
        <w:t>с</w:t>
      </w:r>
      <w:r w:rsidRPr="00C75B69">
        <w:rPr>
          <w:rFonts w:ascii="Times New Roman" w:hAnsi="Times New Roman" w:cs="Times New Roman"/>
          <w:sz w:val="20"/>
          <w:szCs w:val="20"/>
        </w:rPr>
        <w:t>троит</w:t>
      </w:r>
      <w:r w:rsidRPr="00C75B69">
        <w:rPr>
          <w:rFonts w:ascii="Times New Roman" w:hAnsi="Times New Roman" w:cs="Times New Roman"/>
          <w:spacing w:val="2"/>
          <w:sz w:val="20"/>
          <w:szCs w:val="20"/>
        </w:rPr>
        <w:t>е</w:t>
      </w:r>
      <w:r w:rsidRPr="00C75B69">
        <w:rPr>
          <w:rFonts w:ascii="Times New Roman" w:hAnsi="Times New Roman" w:cs="Times New Roman"/>
          <w:sz w:val="20"/>
          <w:szCs w:val="20"/>
        </w:rPr>
        <w:t>льс</w:t>
      </w:r>
      <w:r w:rsidRPr="00C75B69">
        <w:rPr>
          <w:rFonts w:ascii="Times New Roman" w:hAnsi="Times New Roman" w:cs="Times New Roman"/>
          <w:spacing w:val="2"/>
          <w:sz w:val="20"/>
          <w:szCs w:val="20"/>
        </w:rPr>
        <w:t>т</w:t>
      </w:r>
      <w:r w:rsidRPr="00C75B69">
        <w:rPr>
          <w:rFonts w:ascii="Times New Roman" w:hAnsi="Times New Roman" w:cs="Times New Roman"/>
          <w:sz w:val="20"/>
          <w:szCs w:val="20"/>
        </w:rPr>
        <w:t>ва</w:t>
      </w:r>
      <w:r w:rsidRPr="00C75B69">
        <w:rPr>
          <w:rFonts w:ascii="Times New Roman" w:hAnsi="Times New Roman" w:cs="Times New Roman"/>
          <w:spacing w:val="13"/>
          <w:sz w:val="20"/>
          <w:szCs w:val="20"/>
        </w:rPr>
        <w:t xml:space="preserve"> </w:t>
      </w:r>
      <w:r w:rsidRPr="00C75B69">
        <w:rPr>
          <w:rFonts w:ascii="Times New Roman" w:hAnsi="Times New Roman" w:cs="Times New Roman"/>
          <w:sz w:val="20"/>
          <w:szCs w:val="20"/>
        </w:rPr>
        <w:t xml:space="preserve">и </w:t>
      </w:r>
      <w:r w:rsidRPr="00C75B69">
        <w:rPr>
          <w:rFonts w:ascii="Times New Roman" w:hAnsi="Times New Roman" w:cs="Times New Roman"/>
          <w:spacing w:val="1"/>
          <w:w w:val="99"/>
          <w:sz w:val="20"/>
          <w:szCs w:val="20"/>
        </w:rPr>
        <w:t>ж</w:t>
      </w:r>
      <w:r w:rsidRPr="00C75B69">
        <w:rPr>
          <w:rFonts w:ascii="Times New Roman" w:hAnsi="Times New Roman" w:cs="Times New Roman"/>
          <w:w w:val="99"/>
          <w:sz w:val="20"/>
          <w:szCs w:val="20"/>
        </w:rPr>
        <w:t>и</w:t>
      </w:r>
      <w:r w:rsidRPr="00C75B69">
        <w:rPr>
          <w:rFonts w:ascii="Times New Roman" w:hAnsi="Times New Roman" w:cs="Times New Roman"/>
          <w:spacing w:val="1"/>
          <w:w w:val="99"/>
          <w:sz w:val="20"/>
          <w:szCs w:val="20"/>
        </w:rPr>
        <w:t>л</w:t>
      </w:r>
      <w:r w:rsidRPr="00C75B69">
        <w:rPr>
          <w:rFonts w:ascii="Times New Roman" w:hAnsi="Times New Roman" w:cs="Times New Roman"/>
          <w:w w:val="99"/>
          <w:sz w:val="20"/>
          <w:szCs w:val="20"/>
        </w:rPr>
        <w:t>ищн</w:t>
      </w:r>
      <w:r w:rsidRPr="00C75B69">
        <w:rPr>
          <w:rFonts w:ascii="Times New Roman" w:hAnsi="Times New Roman" w:cs="Times New Roman"/>
          <w:spacing w:val="1"/>
          <w:w w:val="99"/>
          <w:sz w:val="20"/>
          <w:szCs w:val="20"/>
        </w:rPr>
        <w:t>о</w:t>
      </w:r>
      <w:r w:rsidRPr="00C75B69">
        <w:rPr>
          <w:rFonts w:ascii="Times New Roman" w:hAnsi="Times New Roman" w:cs="Times New Roman"/>
          <w:w w:val="99"/>
          <w:sz w:val="20"/>
          <w:szCs w:val="20"/>
        </w:rPr>
        <w:t>-</w:t>
      </w:r>
      <w:r w:rsidRPr="00C75B69">
        <w:rPr>
          <w:rFonts w:ascii="Times New Roman" w:hAnsi="Times New Roman" w:cs="Times New Roman"/>
          <w:spacing w:val="-1"/>
          <w:w w:val="99"/>
          <w:sz w:val="20"/>
          <w:szCs w:val="20"/>
        </w:rPr>
        <w:t>к</w:t>
      </w:r>
      <w:r w:rsidRPr="00C75B69">
        <w:rPr>
          <w:rFonts w:ascii="Times New Roman" w:hAnsi="Times New Roman" w:cs="Times New Roman"/>
          <w:spacing w:val="2"/>
          <w:w w:val="99"/>
          <w:sz w:val="20"/>
          <w:szCs w:val="20"/>
        </w:rPr>
        <w:t>о</w:t>
      </w:r>
      <w:r w:rsidRPr="00C75B69">
        <w:rPr>
          <w:rFonts w:ascii="Times New Roman" w:hAnsi="Times New Roman" w:cs="Times New Roman"/>
          <w:spacing w:val="-1"/>
          <w:w w:val="99"/>
          <w:sz w:val="20"/>
          <w:szCs w:val="20"/>
        </w:rPr>
        <w:t>м</w:t>
      </w:r>
      <w:r w:rsidRPr="00C75B69">
        <w:rPr>
          <w:rFonts w:ascii="Times New Roman" w:hAnsi="Times New Roman" w:cs="Times New Roman"/>
          <w:spacing w:val="4"/>
          <w:w w:val="99"/>
          <w:sz w:val="20"/>
          <w:szCs w:val="20"/>
        </w:rPr>
        <w:t>м</w:t>
      </w:r>
      <w:r w:rsidRPr="00C75B69">
        <w:rPr>
          <w:rFonts w:ascii="Times New Roman" w:hAnsi="Times New Roman" w:cs="Times New Roman"/>
          <w:spacing w:val="-5"/>
          <w:w w:val="99"/>
          <w:sz w:val="20"/>
          <w:szCs w:val="20"/>
        </w:rPr>
        <w:t>у</w:t>
      </w:r>
      <w:r w:rsidRPr="00C75B69">
        <w:rPr>
          <w:rFonts w:ascii="Times New Roman" w:hAnsi="Times New Roman" w:cs="Times New Roman"/>
          <w:spacing w:val="3"/>
          <w:w w:val="99"/>
          <w:sz w:val="20"/>
          <w:szCs w:val="20"/>
        </w:rPr>
        <w:t>н</w:t>
      </w:r>
      <w:r w:rsidRPr="00C75B69">
        <w:rPr>
          <w:rFonts w:ascii="Times New Roman" w:hAnsi="Times New Roman" w:cs="Times New Roman"/>
          <w:w w:val="99"/>
          <w:sz w:val="20"/>
          <w:szCs w:val="20"/>
        </w:rPr>
        <w:t>ал</w:t>
      </w:r>
      <w:r w:rsidRPr="00C75B69">
        <w:rPr>
          <w:rFonts w:ascii="Times New Roman" w:hAnsi="Times New Roman" w:cs="Times New Roman"/>
          <w:spacing w:val="2"/>
          <w:w w:val="99"/>
          <w:sz w:val="20"/>
          <w:szCs w:val="20"/>
        </w:rPr>
        <w:t>ь</w:t>
      </w:r>
      <w:r w:rsidRPr="00C75B69">
        <w:rPr>
          <w:rFonts w:ascii="Times New Roman" w:hAnsi="Times New Roman" w:cs="Times New Roman"/>
          <w:w w:val="99"/>
          <w:sz w:val="20"/>
          <w:szCs w:val="20"/>
        </w:rPr>
        <w:t>ного</w:t>
      </w:r>
      <w:r w:rsidRPr="00C75B69">
        <w:rPr>
          <w:rFonts w:ascii="Times New Roman" w:hAnsi="Times New Roman" w:cs="Times New Roman"/>
          <w:spacing w:val="1"/>
          <w:w w:val="99"/>
          <w:sz w:val="20"/>
          <w:szCs w:val="20"/>
        </w:rPr>
        <w:t xml:space="preserve"> </w:t>
      </w:r>
      <w:r w:rsidRPr="00C75B69">
        <w:rPr>
          <w:rFonts w:ascii="Times New Roman" w:hAnsi="Times New Roman" w:cs="Times New Roman"/>
          <w:sz w:val="20"/>
          <w:szCs w:val="20"/>
        </w:rPr>
        <w:t>хоз</w:t>
      </w:r>
      <w:r w:rsidRPr="00C75B69">
        <w:rPr>
          <w:rFonts w:ascii="Times New Roman" w:hAnsi="Times New Roman" w:cs="Times New Roman"/>
          <w:spacing w:val="1"/>
          <w:sz w:val="20"/>
          <w:szCs w:val="20"/>
        </w:rPr>
        <w:t>я</w:t>
      </w:r>
      <w:r w:rsidRPr="00C75B69">
        <w:rPr>
          <w:rFonts w:ascii="Times New Roman" w:hAnsi="Times New Roman" w:cs="Times New Roman"/>
          <w:sz w:val="20"/>
          <w:szCs w:val="20"/>
        </w:rPr>
        <w:t>йства</w:t>
      </w:r>
      <w:r w:rsidRPr="00C75B69">
        <w:rPr>
          <w:rFonts w:ascii="Times New Roman" w:hAnsi="Times New Roman" w:cs="Times New Roman"/>
          <w:spacing w:val="-9"/>
          <w:sz w:val="20"/>
          <w:szCs w:val="20"/>
        </w:rPr>
        <w:t xml:space="preserve"> </w:t>
      </w:r>
      <w:r w:rsidRPr="00C75B69">
        <w:rPr>
          <w:rFonts w:ascii="Times New Roman" w:hAnsi="Times New Roman" w:cs="Times New Roman"/>
          <w:sz w:val="20"/>
          <w:szCs w:val="20"/>
        </w:rPr>
        <w:t>РФ</w:t>
      </w:r>
      <w:r w:rsidRPr="00C75B69">
        <w:rPr>
          <w:rFonts w:ascii="Times New Roman" w:hAnsi="Times New Roman" w:cs="Times New Roman"/>
          <w:spacing w:val="-3"/>
          <w:sz w:val="20"/>
          <w:szCs w:val="20"/>
        </w:rPr>
        <w:t xml:space="preserve"> </w:t>
      </w:r>
      <w:r w:rsidRPr="00C75B69">
        <w:rPr>
          <w:rFonts w:ascii="Times New Roman" w:hAnsi="Times New Roman" w:cs="Times New Roman"/>
          <w:sz w:val="20"/>
          <w:szCs w:val="20"/>
        </w:rPr>
        <w:t>от</w:t>
      </w:r>
      <w:r w:rsidRPr="00C75B69">
        <w:rPr>
          <w:rFonts w:ascii="Times New Roman" w:hAnsi="Times New Roman" w:cs="Times New Roman"/>
          <w:spacing w:val="-1"/>
          <w:sz w:val="20"/>
          <w:szCs w:val="20"/>
        </w:rPr>
        <w:t xml:space="preserve"> </w:t>
      </w:r>
      <w:r w:rsidRPr="00C75B69">
        <w:rPr>
          <w:rFonts w:ascii="Times New Roman" w:hAnsi="Times New Roman" w:cs="Times New Roman"/>
          <w:sz w:val="20"/>
          <w:szCs w:val="20"/>
        </w:rPr>
        <w:t>28</w:t>
      </w:r>
      <w:r w:rsidRPr="00C75B69">
        <w:rPr>
          <w:rFonts w:ascii="Times New Roman" w:hAnsi="Times New Roman" w:cs="Times New Roman"/>
          <w:spacing w:val="-3"/>
          <w:sz w:val="20"/>
          <w:szCs w:val="20"/>
        </w:rPr>
        <w:t xml:space="preserve"> </w:t>
      </w:r>
      <w:r w:rsidRPr="00C75B69">
        <w:rPr>
          <w:rFonts w:ascii="Times New Roman" w:hAnsi="Times New Roman" w:cs="Times New Roman"/>
          <w:sz w:val="20"/>
          <w:szCs w:val="20"/>
        </w:rPr>
        <w:t>ав</w:t>
      </w:r>
      <w:r w:rsidRPr="00C75B69">
        <w:rPr>
          <w:rFonts w:ascii="Times New Roman" w:hAnsi="Times New Roman" w:cs="Times New Roman"/>
          <w:spacing w:val="4"/>
          <w:sz w:val="20"/>
          <w:szCs w:val="20"/>
        </w:rPr>
        <w:t>г</w:t>
      </w:r>
      <w:r w:rsidRPr="00C75B69">
        <w:rPr>
          <w:rFonts w:ascii="Times New Roman" w:hAnsi="Times New Roman" w:cs="Times New Roman"/>
          <w:spacing w:val="-5"/>
          <w:sz w:val="20"/>
          <w:szCs w:val="20"/>
        </w:rPr>
        <w:t>у</w:t>
      </w:r>
      <w:r w:rsidRPr="00C75B69">
        <w:rPr>
          <w:rFonts w:ascii="Times New Roman" w:hAnsi="Times New Roman" w:cs="Times New Roman"/>
          <w:spacing w:val="6"/>
          <w:sz w:val="20"/>
          <w:szCs w:val="20"/>
        </w:rPr>
        <w:t>с</w:t>
      </w:r>
      <w:r w:rsidRPr="00C75B69">
        <w:rPr>
          <w:rFonts w:ascii="Times New Roman" w:hAnsi="Times New Roman" w:cs="Times New Roman"/>
          <w:sz w:val="20"/>
          <w:szCs w:val="20"/>
        </w:rPr>
        <w:t>та</w:t>
      </w:r>
      <w:r w:rsidRPr="00C75B69">
        <w:rPr>
          <w:rFonts w:ascii="Times New Roman" w:hAnsi="Times New Roman" w:cs="Times New Roman"/>
          <w:spacing w:val="-8"/>
          <w:sz w:val="20"/>
          <w:szCs w:val="20"/>
        </w:rPr>
        <w:t xml:space="preserve"> </w:t>
      </w:r>
      <w:r w:rsidRPr="00C75B69">
        <w:rPr>
          <w:rFonts w:ascii="Times New Roman" w:hAnsi="Times New Roman" w:cs="Times New Roman"/>
          <w:sz w:val="20"/>
          <w:szCs w:val="20"/>
        </w:rPr>
        <w:t>20</w:t>
      </w:r>
      <w:r w:rsidRPr="00C75B69">
        <w:rPr>
          <w:rFonts w:ascii="Times New Roman" w:hAnsi="Times New Roman" w:cs="Times New Roman"/>
          <w:spacing w:val="2"/>
          <w:sz w:val="20"/>
          <w:szCs w:val="20"/>
        </w:rPr>
        <w:t>1</w:t>
      </w:r>
      <w:r w:rsidRPr="00C75B69">
        <w:rPr>
          <w:rFonts w:ascii="Times New Roman" w:hAnsi="Times New Roman" w:cs="Times New Roman"/>
          <w:sz w:val="20"/>
          <w:szCs w:val="20"/>
        </w:rPr>
        <w:t>4</w:t>
      </w:r>
      <w:r w:rsidRPr="00C75B69">
        <w:rPr>
          <w:rFonts w:ascii="Times New Roman" w:hAnsi="Times New Roman" w:cs="Times New Roman"/>
          <w:spacing w:val="-5"/>
          <w:sz w:val="20"/>
          <w:szCs w:val="20"/>
        </w:rPr>
        <w:t xml:space="preserve"> </w:t>
      </w:r>
      <w:r w:rsidRPr="00C75B69">
        <w:rPr>
          <w:rFonts w:ascii="Times New Roman" w:hAnsi="Times New Roman" w:cs="Times New Roman"/>
          <w:sz w:val="20"/>
          <w:szCs w:val="20"/>
        </w:rPr>
        <w:t>г.</w:t>
      </w:r>
      <w:r w:rsidRPr="00C75B69">
        <w:rPr>
          <w:rFonts w:ascii="Times New Roman" w:hAnsi="Times New Roman" w:cs="Times New Roman"/>
          <w:spacing w:val="-1"/>
          <w:sz w:val="20"/>
          <w:szCs w:val="20"/>
        </w:rPr>
        <w:t xml:space="preserve"> </w:t>
      </w:r>
      <w:r w:rsidRPr="00C75B69">
        <w:rPr>
          <w:rFonts w:ascii="Times New Roman" w:hAnsi="Times New Roman" w:cs="Times New Roman"/>
          <w:sz w:val="20"/>
          <w:szCs w:val="20"/>
        </w:rPr>
        <w:t>№ 506/пр.</w:t>
      </w:r>
    </w:p>
    <w:p w:rsidR="00C75B69" w:rsidRDefault="00C75B69" w:rsidP="00C75B69">
      <w:pPr>
        <w:autoSpaceDE w:val="0"/>
        <w:autoSpaceDN w:val="0"/>
        <w:adjustRightInd w:val="0"/>
        <w:ind w:right="51"/>
        <w:rPr>
          <w:rFonts w:ascii="Times New Roman" w:hAnsi="Times New Roman" w:cs="Times New Roman"/>
          <w:sz w:val="20"/>
          <w:szCs w:val="20"/>
          <w:lang w:val="en-US"/>
        </w:rPr>
      </w:pPr>
      <w:r w:rsidRPr="00C75B69">
        <w:rPr>
          <w:rFonts w:ascii="Times New Roman" w:hAnsi="Times New Roman" w:cs="Times New Roman"/>
          <w:sz w:val="20"/>
          <w:szCs w:val="20"/>
        </w:rPr>
        <w:t>Расчет</w:t>
      </w:r>
      <w:r w:rsidRPr="00C75B69">
        <w:rPr>
          <w:rFonts w:ascii="Times New Roman" w:hAnsi="Times New Roman" w:cs="Times New Roman"/>
          <w:spacing w:val="8"/>
          <w:sz w:val="20"/>
          <w:szCs w:val="20"/>
        </w:rPr>
        <w:t xml:space="preserve"> </w:t>
      </w:r>
      <w:r w:rsidRPr="00C75B69">
        <w:rPr>
          <w:rFonts w:ascii="Times New Roman" w:hAnsi="Times New Roman" w:cs="Times New Roman"/>
          <w:spacing w:val="1"/>
          <w:sz w:val="20"/>
          <w:szCs w:val="20"/>
        </w:rPr>
        <w:t>к</w:t>
      </w:r>
      <w:r w:rsidRPr="00C75B69">
        <w:rPr>
          <w:rFonts w:ascii="Times New Roman" w:hAnsi="Times New Roman" w:cs="Times New Roman"/>
          <w:sz w:val="20"/>
          <w:szCs w:val="20"/>
        </w:rPr>
        <w:t>ап</w:t>
      </w:r>
      <w:r w:rsidRPr="00C75B69">
        <w:rPr>
          <w:rFonts w:ascii="Times New Roman" w:hAnsi="Times New Roman" w:cs="Times New Roman"/>
          <w:spacing w:val="1"/>
          <w:sz w:val="20"/>
          <w:szCs w:val="20"/>
        </w:rPr>
        <w:t>и</w:t>
      </w:r>
      <w:r w:rsidRPr="00C75B69">
        <w:rPr>
          <w:rFonts w:ascii="Times New Roman" w:hAnsi="Times New Roman" w:cs="Times New Roman"/>
          <w:sz w:val="20"/>
          <w:szCs w:val="20"/>
        </w:rPr>
        <w:t>тальн</w:t>
      </w:r>
      <w:r w:rsidRPr="00C75B69">
        <w:rPr>
          <w:rFonts w:ascii="Times New Roman" w:hAnsi="Times New Roman" w:cs="Times New Roman"/>
          <w:spacing w:val="1"/>
          <w:sz w:val="20"/>
          <w:szCs w:val="20"/>
        </w:rPr>
        <w:t>ы</w:t>
      </w:r>
      <w:r w:rsidRPr="00C75B69">
        <w:rPr>
          <w:rFonts w:ascii="Times New Roman" w:hAnsi="Times New Roman" w:cs="Times New Roman"/>
          <w:sz w:val="20"/>
          <w:szCs w:val="20"/>
        </w:rPr>
        <w:t>х</w:t>
      </w:r>
      <w:r w:rsidRPr="00C75B69">
        <w:rPr>
          <w:rFonts w:ascii="Times New Roman" w:hAnsi="Times New Roman" w:cs="Times New Roman"/>
          <w:spacing w:val="2"/>
          <w:sz w:val="20"/>
          <w:szCs w:val="20"/>
        </w:rPr>
        <w:t xml:space="preserve"> </w:t>
      </w:r>
      <w:r w:rsidRPr="00C75B69">
        <w:rPr>
          <w:rFonts w:ascii="Times New Roman" w:hAnsi="Times New Roman" w:cs="Times New Roman"/>
          <w:sz w:val="20"/>
          <w:szCs w:val="20"/>
        </w:rPr>
        <w:t>вло</w:t>
      </w:r>
      <w:r w:rsidRPr="00C75B69">
        <w:rPr>
          <w:rFonts w:ascii="Times New Roman" w:hAnsi="Times New Roman" w:cs="Times New Roman"/>
          <w:spacing w:val="1"/>
          <w:sz w:val="20"/>
          <w:szCs w:val="20"/>
        </w:rPr>
        <w:t>ж</w:t>
      </w:r>
      <w:r w:rsidRPr="00C75B69">
        <w:rPr>
          <w:rFonts w:ascii="Times New Roman" w:hAnsi="Times New Roman" w:cs="Times New Roman"/>
          <w:sz w:val="20"/>
          <w:szCs w:val="20"/>
        </w:rPr>
        <w:t>ен</w:t>
      </w:r>
      <w:r w:rsidRPr="00C75B69">
        <w:rPr>
          <w:rFonts w:ascii="Times New Roman" w:hAnsi="Times New Roman" w:cs="Times New Roman"/>
          <w:spacing w:val="1"/>
          <w:sz w:val="20"/>
          <w:szCs w:val="20"/>
        </w:rPr>
        <w:t>и</w:t>
      </w:r>
      <w:r w:rsidRPr="00C75B69">
        <w:rPr>
          <w:rFonts w:ascii="Times New Roman" w:hAnsi="Times New Roman" w:cs="Times New Roman"/>
          <w:sz w:val="20"/>
          <w:szCs w:val="20"/>
        </w:rPr>
        <w:t>й</w:t>
      </w:r>
      <w:r w:rsidRPr="00C75B69">
        <w:rPr>
          <w:rFonts w:ascii="Times New Roman" w:hAnsi="Times New Roman" w:cs="Times New Roman"/>
          <w:spacing w:val="3"/>
          <w:sz w:val="20"/>
          <w:szCs w:val="20"/>
        </w:rPr>
        <w:t xml:space="preserve"> </w:t>
      </w:r>
      <w:r w:rsidRPr="00C75B69">
        <w:rPr>
          <w:rFonts w:ascii="Times New Roman" w:hAnsi="Times New Roman" w:cs="Times New Roman"/>
          <w:sz w:val="20"/>
          <w:szCs w:val="20"/>
        </w:rPr>
        <w:t>в</w:t>
      </w:r>
      <w:r w:rsidRPr="00C75B69">
        <w:rPr>
          <w:rFonts w:ascii="Times New Roman" w:hAnsi="Times New Roman" w:cs="Times New Roman"/>
          <w:spacing w:val="17"/>
          <w:sz w:val="20"/>
          <w:szCs w:val="20"/>
        </w:rPr>
        <w:t xml:space="preserve"> </w:t>
      </w:r>
      <w:r w:rsidRPr="00C75B69">
        <w:rPr>
          <w:rFonts w:ascii="Times New Roman" w:hAnsi="Times New Roman" w:cs="Times New Roman"/>
          <w:spacing w:val="-1"/>
          <w:sz w:val="20"/>
          <w:szCs w:val="20"/>
        </w:rPr>
        <w:t>м</w:t>
      </w:r>
      <w:r w:rsidRPr="00C75B69">
        <w:rPr>
          <w:rFonts w:ascii="Times New Roman" w:hAnsi="Times New Roman" w:cs="Times New Roman"/>
          <w:sz w:val="20"/>
          <w:szCs w:val="20"/>
        </w:rPr>
        <w:t>еро</w:t>
      </w:r>
      <w:r w:rsidRPr="00C75B69">
        <w:rPr>
          <w:rFonts w:ascii="Times New Roman" w:hAnsi="Times New Roman" w:cs="Times New Roman"/>
          <w:spacing w:val="3"/>
          <w:sz w:val="20"/>
          <w:szCs w:val="20"/>
        </w:rPr>
        <w:t>п</w:t>
      </w:r>
      <w:r w:rsidRPr="00C75B69">
        <w:rPr>
          <w:rFonts w:ascii="Times New Roman" w:hAnsi="Times New Roman" w:cs="Times New Roman"/>
          <w:sz w:val="20"/>
          <w:szCs w:val="20"/>
        </w:rPr>
        <w:t>ри</w:t>
      </w:r>
      <w:r w:rsidRPr="00C75B69">
        <w:rPr>
          <w:rFonts w:ascii="Times New Roman" w:hAnsi="Times New Roman" w:cs="Times New Roman"/>
          <w:spacing w:val="1"/>
          <w:sz w:val="20"/>
          <w:szCs w:val="20"/>
        </w:rPr>
        <w:t>я</w:t>
      </w:r>
      <w:r w:rsidRPr="00C75B69">
        <w:rPr>
          <w:rFonts w:ascii="Times New Roman" w:hAnsi="Times New Roman" w:cs="Times New Roman"/>
          <w:sz w:val="20"/>
          <w:szCs w:val="20"/>
        </w:rPr>
        <w:t>тия по</w:t>
      </w:r>
      <w:r w:rsidRPr="00C75B69">
        <w:rPr>
          <w:rFonts w:ascii="Times New Roman" w:hAnsi="Times New Roman" w:cs="Times New Roman"/>
          <w:spacing w:val="12"/>
          <w:sz w:val="20"/>
          <w:szCs w:val="20"/>
        </w:rPr>
        <w:t xml:space="preserve"> </w:t>
      </w:r>
      <w:r w:rsidRPr="00C75B69">
        <w:rPr>
          <w:rFonts w:ascii="Times New Roman" w:hAnsi="Times New Roman" w:cs="Times New Roman"/>
          <w:spacing w:val="1"/>
          <w:sz w:val="20"/>
          <w:szCs w:val="20"/>
        </w:rPr>
        <w:t>з</w:t>
      </w:r>
      <w:r w:rsidRPr="00C75B69">
        <w:rPr>
          <w:rFonts w:ascii="Times New Roman" w:hAnsi="Times New Roman" w:cs="Times New Roman"/>
          <w:spacing w:val="2"/>
          <w:sz w:val="20"/>
          <w:szCs w:val="20"/>
        </w:rPr>
        <w:t>а</w:t>
      </w:r>
      <w:r w:rsidRPr="00C75B69">
        <w:rPr>
          <w:rFonts w:ascii="Times New Roman" w:hAnsi="Times New Roman" w:cs="Times New Roman"/>
          <w:spacing w:val="-1"/>
          <w:sz w:val="20"/>
          <w:szCs w:val="20"/>
        </w:rPr>
        <w:t>м</w:t>
      </w:r>
      <w:r w:rsidRPr="00C75B69">
        <w:rPr>
          <w:rFonts w:ascii="Times New Roman" w:hAnsi="Times New Roman" w:cs="Times New Roman"/>
          <w:sz w:val="20"/>
          <w:szCs w:val="20"/>
        </w:rPr>
        <w:t>ене</w:t>
      </w:r>
      <w:r w:rsidRPr="00C75B69">
        <w:rPr>
          <w:rFonts w:ascii="Times New Roman" w:hAnsi="Times New Roman" w:cs="Times New Roman"/>
          <w:spacing w:val="10"/>
          <w:sz w:val="20"/>
          <w:szCs w:val="20"/>
        </w:rPr>
        <w:t xml:space="preserve"> </w:t>
      </w:r>
      <w:r w:rsidRPr="00C75B69">
        <w:rPr>
          <w:rFonts w:ascii="Times New Roman" w:hAnsi="Times New Roman" w:cs="Times New Roman"/>
          <w:spacing w:val="2"/>
          <w:sz w:val="20"/>
          <w:szCs w:val="20"/>
        </w:rPr>
        <w:t>т</w:t>
      </w:r>
      <w:r w:rsidRPr="00C75B69">
        <w:rPr>
          <w:rFonts w:ascii="Times New Roman" w:hAnsi="Times New Roman" w:cs="Times New Roman"/>
          <w:sz w:val="20"/>
          <w:szCs w:val="20"/>
        </w:rPr>
        <w:t>еп</w:t>
      </w:r>
      <w:r w:rsidRPr="00C75B69">
        <w:rPr>
          <w:rFonts w:ascii="Times New Roman" w:hAnsi="Times New Roman" w:cs="Times New Roman"/>
          <w:spacing w:val="1"/>
          <w:sz w:val="20"/>
          <w:szCs w:val="20"/>
        </w:rPr>
        <w:t>л</w:t>
      </w:r>
      <w:r w:rsidRPr="00C75B69">
        <w:rPr>
          <w:rFonts w:ascii="Times New Roman" w:hAnsi="Times New Roman" w:cs="Times New Roman"/>
          <w:sz w:val="20"/>
          <w:szCs w:val="20"/>
        </w:rPr>
        <w:t>ов</w:t>
      </w:r>
      <w:r w:rsidRPr="00C75B69">
        <w:rPr>
          <w:rFonts w:ascii="Times New Roman" w:hAnsi="Times New Roman" w:cs="Times New Roman"/>
          <w:spacing w:val="1"/>
          <w:sz w:val="20"/>
          <w:szCs w:val="20"/>
        </w:rPr>
        <w:t>ы</w:t>
      </w:r>
      <w:r w:rsidRPr="00C75B69">
        <w:rPr>
          <w:rFonts w:ascii="Times New Roman" w:hAnsi="Times New Roman" w:cs="Times New Roman"/>
          <w:sz w:val="20"/>
          <w:szCs w:val="20"/>
        </w:rPr>
        <w:t>х</w:t>
      </w:r>
      <w:r w:rsidRPr="00C75B69">
        <w:rPr>
          <w:rFonts w:ascii="Times New Roman" w:hAnsi="Times New Roman" w:cs="Times New Roman"/>
          <w:spacing w:val="4"/>
          <w:sz w:val="20"/>
          <w:szCs w:val="20"/>
        </w:rPr>
        <w:t xml:space="preserve"> </w:t>
      </w:r>
      <w:r w:rsidRPr="00C75B69">
        <w:rPr>
          <w:rFonts w:ascii="Times New Roman" w:hAnsi="Times New Roman" w:cs="Times New Roman"/>
          <w:sz w:val="20"/>
          <w:szCs w:val="20"/>
        </w:rPr>
        <w:t>се</w:t>
      </w:r>
      <w:r w:rsidRPr="00C75B69">
        <w:rPr>
          <w:rFonts w:ascii="Times New Roman" w:hAnsi="Times New Roman" w:cs="Times New Roman"/>
          <w:spacing w:val="2"/>
          <w:sz w:val="20"/>
          <w:szCs w:val="20"/>
        </w:rPr>
        <w:t>т</w:t>
      </w:r>
      <w:r w:rsidRPr="00C75B69">
        <w:rPr>
          <w:rFonts w:ascii="Times New Roman" w:hAnsi="Times New Roman" w:cs="Times New Roman"/>
          <w:sz w:val="20"/>
          <w:szCs w:val="20"/>
        </w:rPr>
        <w:t>ей, исчерпавш</w:t>
      </w:r>
      <w:r w:rsidRPr="00C75B69">
        <w:rPr>
          <w:rFonts w:ascii="Times New Roman" w:hAnsi="Times New Roman" w:cs="Times New Roman"/>
          <w:spacing w:val="3"/>
          <w:sz w:val="20"/>
          <w:szCs w:val="20"/>
        </w:rPr>
        <w:t>и</w:t>
      </w:r>
      <w:r w:rsidRPr="00C75B69">
        <w:rPr>
          <w:rFonts w:ascii="Times New Roman" w:hAnsi="Times New Roman" w:cs="Times New Roman"/>
          <w:sz w:val="20"/>
          <w:szCs w:val="20"/>
        </w:rPr>
        <w:t>х</w:t>
      </w:r>
      <w:r w:rsidRPr="00C75B69">
        <w:rPr>
          <w:rFonts w:ascii="Times New Roman" w:hAnsi="Times New Roman" w:cs="Times New Roman"/>
          <w:spacing w:val="-15"/>
          <w:sz w:val="20"/>
          <w:szCs w:val="20"/>
        </w:rPr>
        <w:t xml:space="preserve"> </w:t>
      </w:r>
      <w:r w:rsidRPr="00C75B69">
        <w:rPr>
          <w:rFonts w:ascii="Times New Roman" w:hAnsi="Times New Roman" w:cs="Times New Roman"/>
          <w:sz w:val="20"/>
          <w:szCs w:val="20"/>
        </w:rPr>
        <w:t>свой</w:t>
      </w:r>
      <w:r w:rsidRPr="00C75B69">
        <w:rPr>
          <w:rFonts w:ascii="Times New Roman" w:hAnsi="Times New Roman" w:cs="Times New Roman"/>
          <w:spacing w:val="-5"/>
          <w:sz w:val="20"/>
          <w:szCs w:val="20"/>
        </w:rPr>
        <w:t xml:space="preserve"> </w:t>
      </w:r>
      <w:r w:rsidRPr="00C75B69">
        <w:rPr>
          <w:rFonts w:ascii="Times New Roman" w:hAnsi="Times New Roman" w:cs="Times New Roman"/>
          <w:sz w:val="20"/>
          <w:szCs w:val="20"/>
        </w:rPr>
        <w:t>р</w:t>
      </w:r>
      <w:r w:rsidRPr="00C75B69">
        <w:rPr>
          <w:rFonts w:ascii="Times New Roman" w:hAnsi="Times New Roman" w:cs="Times New Roman"/>
          <w:spacing w:val="3"/>
          <w:sz w:val="20"/>
          <w:szCs w:val="20"/>
        </w:rPr>
        <w:t>е</w:t>
      </w:r>
      <w:r w:rsidRPr="00C75B69">
        <w:rPr>
          <w:rFonts w:ascii="Times New Roman" w:hAnsi="Times New Roman" w:cs="Times New Roman"/>
          <w:spacing w:val="2"/>
          <w:sz w:val="20"/>
          <w:szCs w:val="20"/>
        </w:rPr>
        <w:t>с</w:t>
      </w:r>
      <w:r w:rsidRPr="00C75B69">
        <w:rPr>
          <w:rFonts w:ascii="Times New Roman" w:hAnsi="Times New Roman" w:cs="Times New Roman"/>
          <w:spacing w:val="-5"/>
          <w:sz w:val="20"/>
          <w:szCs w:val="20"/>
        </w:rPr>
        <w:t>у</w:t>
      </w:r>
      <w:r w:rsidRPr="00C75B69">
        <w:rPr>
          <w:rFonts w:ascii="Times New Roman" w:hAnsi="Times New Roman" w:cs="Times New Roman"/>
          <w:spacing w:val="2"/>
          <w:sz w:val="20"/>
          <w:szCs w:val="20"/>
        </w:rPr>
        <w:t>р</w:t>
      </w:r>
      <w:r w:rsidRPr="00C75B69">
        <w:rPr>
          <w:rFonts w:ascii="Times New Roman" w:hAnsi="Times New Roman" w:cs="Times New Roman"/>
          <w:sz w:val="20"/>
          <w:szCs w:val="20"/>
        </w:rPr>
        <w:t>с,</w:t>
      </w:r>
      <w:r w:rsidRPr="00C75B69">
        <w:rPr>
          <w:rFonts w:ascii="Times New Roman" w:hAnsi="Times New Roman" w:cs="Times New Roman"/>
          <w:spacing w:val="-6"/>
          <w:sz w:val="20"/>
          <w:szCs w:val="20"/>
        </w:rPr>
        <w:t xml:space="preserve"> </w:t>
      </w:r>
      <w:r w:rsidRPr="00C75B69">
        <w:rPr>
          <w:rFonts w:ascii="Times New Roman" w:hAnsi="Times New Roman" w:cs="Times New Roman"/>
          <w:sz w:val="20"/>
          <w:szCs w:val="20"/>
        </w:rPr>
        <w:t>пр</w:t>
      </w:r>
      <w:r w:rsidRPr="00C75B69">
        <w:rPr>
          <w:rFonts w:ascii="Times New Roman" w:hAnsi="Times New Roman" w:cs="Times New Roman"/>
          <w:spacing w:val="1"/>
          <w:sz w:val="20"/>
          <w:szCs w:val="20"/>
        </w:rPr>
        <w:t>и</w:t>
      </w:r>
      <w:r w:rsidRPr="00C75B69">
        <w:rPr>
          <w:rFonts w:ascii="Times New Roman" w:hAnsi="Times New Roman" w:cs="Times New Roman"/>
          <w:sz w:val="20"/>
          <w:szCs w:val="20"/>
        </w:rPr>
        <w:t>веден</w:t>
      </w:r>
      <w:r w:rsidRPr="00C75B69">
        <w:rPr>
          <w:rFonts w:ascii="Times New Roman" w:hAnsi="Times New Roman" w:cs="Times New Roman"/>
          <w:spacing w:val="-10"/>
          <w:sz w:val="20"/>
          <w:szCs w:val="20"/>
        </w:rPr>
        <w:t xml:space="preserve"> </w:t>
      </w:r>
      <w:r w:rsidRPr="00C75B69">
        <w:rPr>
          <w:rFonts w:ascii="Times New Roman" w:hAnsi="Times New Roman" w:cs="Times New Roman"/>
          <w:sz w:val="20"/>
          <w:szCs w:val="20"/>
        </w:rPr>
        <w:t>в</w:t>
      </w:r>
      <w:r w:rsidRPr="00C75B69">
        <w:rPr>
          <w:rFonts w:ascii="Times New Roman" w:hAnsi="Times New Roman" w:cs="Times New Roman"/>
          <w:spacing w:val="1"/>
          <w:sz w:val="20"/>
          <w:szCs w:val="20"/>
        </w:rPr>
        <w:t xml:space="preserve"> </w:t>
      </w:r>
      <w:r w:rsidRPr="00C75B69">
        <w:rPr>
          <w:rFonts w:ascii="Times New Roman" w:hAnsi="Times New Roman" w:cs="Times New Roman"/>
          <w:sz w:val="20"/>
          <w:szCs w:val="20"/>
        </w:rPr>
        <w:t>таб</w:t>
      </w:r>
      <w:r w:rsidRPr="00C75B69">
        <w:rPr>
          <w:rFonts w:ascii="Times New Roman" w:hAnsi="Times New Roman" w:cs="Times New Roman"/>
          <w:spacing w:val="2"/>
          <w:sz w:val="20"/>
          <w:szCs w:val="20"/>
        </w:rPr>
        <w:t>л</w:t>
      </w:r>
      <w:r w:rsidRPr="00C75B69">
        <w:rPr>
          <w:rFonts w:ascii="Times New Roman" w:hAnsi="Times New Roman" w:cs="Times New Roman"/>
          <w:sz w:val="20"/>
          <w:szCs w:val="20"/>
        </w:rPr>
        <w:t>и</w:t>
      </w:r>
      <w:r w:rsidRPr="00C75B69">
        <w:rPr>
          <w:rFonts w:ascii="Times New Roman" w:hAnsi="Times New Roman" w:cs="Times New Roman"/>
          <w:spacing w:val="1"/>
          <w:sz w:val="20"/>
          <w:szCs w:val="20"/>
        </w:rPr>
        <w:t>ц</w:t>
      </w:r>
      <w:r w:rsidRPr="00C75B69">
        <w:rPr>
          <w:rFonts w:ascii="Times New Roman" w:hAnsi="Times New Roman" w:cs="Times New Roman"/>
          <w:sz w:val="20"/>
          <w:szCs w:val="20"/>
        </w:rPr>
        <w:t>е</w:t>
      </w:r>
      <w:r w:rsidRPr="00C75B69">
        <w:rPr>
          <w:rFonts w:ascii="Times New Roman" w:hAnsi="Times New Roman" w:cs="Times New Roman"/>
          <w:spacing w:val="-7"/>
          <w:sz w:val="20"/>
          <w:szCs w:val="20"/>
        </w:rPr>
        <w:t xml:space="preserve"> </w:t>
      </w:r>
      <w:r w:rsidRPr="00C75B69">
        <w:rPr>
          <w:rFonts w:ascii="Times New Roman" w:hAnsi="Times New Roman" w:cs="Times New Roman"/>
          <w:sz w:val="20"/>
          <w:szCs w:val="20"/>
        </w:rPr>
        <w:t>7.2.</w:t>
      </w:r>
    </w:p>
    <w:p w:rsidR="00C75B69" w:rsidRPr="00C75B69" w:rsidRDefault="00C75B69" w:rsidP="00C75B69">
      <w:pPr>
        <w:autoSpaceDE w:val="0"/>
        <w:autoSpaceDN w:val="0"/>
        <w:adjustRightInd w:val="0"/>
        <w:spacing w:before="29"/>
        <w:ind w:left="226" w:right="-20"/>
        <w:rPr>
          <w:rFonts w:ascii="Times New Roman" w:hAnsi="Times New Roman" w:cs="Times New Roman"/>
          <w:sz w:val="20"/>
          <w:szCs w:val="20"/>
        </w:rPr>
      </w:pPr>
      <w:r w:rsidRPr="00C75B69">
        <w:rPr>
          <w:rFonts w:ascii="Times New Roman" w:hAnsi="Times New Roman" w:cs="Times New Roman"/>
          <w:bCs/>
          <w:sz w:val="20"/>
          <w:szCs w:val="20"/>
        </w:rPr>
        <w:t>Табли</w:t>
      </w:r>
      <w:r w:rsidRPr="00C75B69">
        <w:rPr>
          <w:rFonts w:ascii="Times New Roman" w:hAnsi="Times New Roman" w:cs="Times New Roman"/>
          <w:bCs/>
          <w:spacing w:val="1"/>
          <w:sz w:val="20"/>
          <w:szCs w:val="20"/>
        </w:rPr>
        <w:t>ц</w:t>
      </w:r>
      <w:r w:rsidRPr="00C75B69">
        <w:rPr>
          <w:rFonts w:ascii="Times New Roman" w:hAnsi="Times New Roman" w:cs="Times New Roman"/>
          <w:bCs/>
          <w:sz w:val="20"/>
          <w:szCs w:val="20"/>
        </w:rPr>
        <w:t>а 7.2. З</w:t>
      </w:r>
      <w:r w:rsidRPr="00C75B69">
        <w:rPr>
          <w:rFonts w:ascii="Times New Roman" w:hAnsi="Times New Roman" w:cs="Times New Roman"/>
          <w:bCs/>
          <w:spacing w:val="-2"/>
          <w:sz w:val="20"/>
          <w:szCs w:val="20"/>
        </w:rPr>
        <w:t>а</w:t>
      </w:r>
      <w:r w:rsidRPr="00C75B69">
        <w:rPr>
          <w:rFonts w:ascii="Times New Roman" w:hAnsi="Times New Roman" w:cs="Times New Roman"/>
          <w:bCs/>
          <w:spacing w:val="2"/>
          <w:sz w:val="20"/>
          <w:szCs w:val="20"/>
        </w:rPr>
        <w:t>т</w:t>
      </w:r>
      <w:r w:rsidRPr="00C75B69">
        <w:rPr>
          <w:rFonts w:ascii="Times New Roman" w:hAnsi="Times New Roman" w:cs="Times New Roman"/>
          <w:bCs/>
          <w:spacing w:val="1"/>
          <w:sz w:val="20"/>
          <w:szCs w:val="20"/>
        </w:rPr>
        <w:t>р</w:t>
      </w:r>
      <w:r w:rsidRPr="00C75B69">
        <w:rPr>
          <w:rFonts w:ascii="Times New Roman" w:hAnsi="Times New Roman" w:cs="Times New Roman"/>
          <w:bCs/>
          <w:spacing w:val="-2"/>
          <w:sz w:val="20"/>
          <w:szCs w:val="20"/>
        </w:rPr>
        <w:t>а</w:t>
      </w:r>
      <w:r w:rsidRPr="00C75B69">
        <w:rPr>
          <w:rFonts w:ascii="Times New Roman" w:hAnsi="Times New Roman" w:cs="Times New Roman"/>
          <w:bCs/>
          <w:spacing w:val="2"/>
          <w:sz w:val="20"/>
          <w:szCs w:val="20"/>
        </w:rPr>
        <w:t>т</w:t>
      </w:r>
      <w:r w:rsidRPr="00C75B69">
        <w:rPr>
          <w:rFonts w:ascii="Times New Roman" w:hAnsi="Times New Roman" w:cs="Times New Roman"/>
          <w:bCs/>
          <w:sz w:val="20"/>
          <w:szCs w:val="20"/>
        </w:rPr>
        <w:t>ы</w:t>
      </w:r>
      <w:r w:rsidRPr="00C75B69">
        <w:rPr>
          <w:rFonts w:ascii="Times New Roman" w:hAnsi="Times New Roman" w:cs="Times New Roman"/>
          <w:bCs/>
          <w:spacing w:val="-3"/>
          <w:sz w:val="20"/>
          <w:szCs w:val="20"/>
        </w:rPr>
        <w:t xml:space="preserve"> </w:t>
      </w:r>
      <w:r w:rsidRPr="00C75B69">
        <w:rPr>
          <w:rFonts w:ascii="Times New Roman" w:hAnsi="Times New Roman" w:cs="Times New Roman"/>
          <w:bCs/>
          <w:spacing w:val="1"/>
          <w:sz w:val="20"/>
          <w:szCs w:val="20"/>
        </w:rPr>
        <w:t>н</w:t>
      </w:r>
      <w:r w:rsidRPr="00C75B69">
        <w:rPr>
          <w:rFonts w:ascii="Times New Roman" w:hAnsi="Times New Roman" w:cs="Times New Roman"/>
          <w:bCs/>
          <w:sz w:val="20"/>
          <w:szCs w:val="20"/>
        </w:rPr>
        <w:t xml:space="preserve">а </w:t>
      </w:r>
      <w:r w:rsidRPr="00C75B69">
        <w:rPr>
          <w:rFonts w:ascii="Times New Roman" w:hAnsi="Times New Roman" w:cs="Times New Roman"/>
          <w:bCs/>
          <w:spacing w:val="1"/>
          <w:sz w:val="20"/>
          <w:szCs w:val="20"/>
        </w:rPr>
        <w:t>р</w:t>
      </w:r>
      <w:r w:rsidRPr="00C75B69">
        <w:rPr>
          <w:rFonts w:ascii="Times New Roman" w:hAnsi="Times New Roman" w:cs="Times New Roman"/>
          <w:bCs/>
          <w:spacing w:val="-1"/>
          <w:sz w:val="20"/>
          <w:szCs w:val="20"/>
        </w:rPr>
        <w:t>е</w:t>
      </w:r>
      <w:r w:rsidRPr="00C75B69">
        <w:rPr>
          <w:rFonts w:ascii="Times New Roman" w:hAnsi="Times New Roman" w:cs="Times New Roman"/>
          <w:bCs/>
          <w:spacing w:val="1"/>
          <w:sz w:val="20"/>
          <w:szCs w:val="20"/>
        </w:rPr>
        <w:t>к</w:t>
      </w:r>
      <w:r w:rsidRPr="00C75B69">
        <w:rPr>
          <w:rFonts w:ascii="Times New Roman" w:hAnsi="Times New Roman" w:cs="Times New Roman"/>
          <w:bCs/>
          <w:sz w:val="20"/>
          <w:szCs w:val="20"/>
        </w:rPr>
        <w:t>о</w:t>
      </w:r>
      <w:r w:rsidRPr="00C75B69">
        <w:rPr>
          <w:rFonts w:ascii="Times New Roman" w:hAnsi="Times New Roman" w:cs="Times New Roman"/>
          <w:bCs/>
          <w:spacing w:val="1"/>
          <w:sz w:val="20"/>
          <w:szCs w:val="20"/>
        </w:rPr>
        <w:t>н</w:t>
      </w:r>
      <w:r w:rsidRPr="00C75B69">
        <w:rPr>
          <w:rFonts w:ascii="Times New Roman" w:hAnsi="Times New Roman" w:cs="Times New Roman"/>
          <w:bCs/>
          <w:spacing w:val="-3"/>
          <w:sz w:val="20"/>
          <w:szCs w:val="20"/>
        </w:rPr>
        <w:t>с</w:t>
      </w:r>
      <w:r w:rsidRPr="00C75B69">
        <w:rPr>
          <w:rFonts w:ascii="Times New Roman" w:hAnsi="Times New Roman" w:cs="Times New Roman"/>
          <w:bCs/>
          <w:spacing w:val="2"/>
          <w:sz w:val="20"/>
          <w:szCs w:val="20"/>
        </w:rPr>
        <w:t>т</w:t>
      </w:r>
      <w:r w:rsidRPr="00C75B69">
        <w:rPr>
          <w:rFonts w:ascii="Times New Roman" w:hAnsi="Times New Roman" w:cs="Times New Roman"/>
          <w:bCs/>
          <w:spacing w:val="1"/>
          <w:sz w:val="20"/>
          <w:szCs w:val="20"/>
        </w:rPr>
        <w:t>р</w:t>
      </w:r>
      <w:r w:rsidRPr="00C75B69">
        <w:rPr>
          <w:rFonts w:ascii="Times New Roman" w:hAnsi="Times New Roman" w:cs="Times New Roman"/>
          <w:bCs/>
          <w:sz w:val="20"/>
          <w:szCs w:val="20"/>
        </w:rPr>
        <w:t>у</w:t>
      </w:r>
      <w:r w:rsidRPr="00C75B69">
        <w:rPr>
          <w:rFonts w:ascii="Times New Roman" w:hAnsi="Times New Roman" w:cs="Times New Roman"/>
          <w:bCs/>
          <w:spacing w:val="-1"/>
          <w:sz w:val="20"/>
          <w:szCs w:val="20"/>
        </w:rPr>
        <w:t>к</w:t>
      </w:r>
      <w:r w:rsidRPr="00C75B69">
        <w:rPr>
          <w:rFonts w:ascii="Times New Roman" w:hAnsi="Times New Roman" w:cs="Times New Roman"/>
          <w:bCs/>
          <w:spacing w:val="1"/>
          <w:sz w:val="20"/>
          <w:szCs w:val="20"/>
        </w:rPr>
        <w:t>ци</w:t>
      </w:r>
      <w:r w:rsidRPr="00C75B69">
        <w:rPr>
          <w:rFonts w:ascii="Times New Roman" w:hAnsi="Times New Roman" w:cs="Times New Roman"/>
          <w:bCs/>
          <w:sz w:val="20"/>
          <w:szCs w:val="20"/>
        </w:rPr>
        <w:t>ю</w:t>
      </w:r>
      <w:r w:rsidRPr="00C75B69">
        <w:rPr>
          <w:rFonts w:ascii="Times New Roman" w:hAnsi="Times New Roman" w:cs="Times New Roman"/>
          <w:bCs/>
          <w:spacing w:val="-3"/>
          <w:sz w:val="20"/>
          <w:szCs w:val="20"/>
        </w:rPr>
        <w:t xml:space="preserve"> </w:t>
      </w:r>
      <w:r w:rsidRPr="00C75B69">
        <w:rPr>
          <w:rFonts w:ascii="Times New Roman" w:hAnsi="Times New Roman" w:cs="Times New Roman"/>
          <w:bCs/>
          <w:spacing w:val="2"/>
          <w:sz w:val="20"/>
          <w:szCs w:val="20"/>
        </w:rPr>
        <w:t>т</w:t>
      </w:r>
      <w:r w:rsidRPr="00C75B69">
        <w:rPr>
          <w:rFonts w:ascii="Times New Roman" w:hAnsi="Times New Roman" w:cs="Times New Roman"/>
          <w:bCs/>
          <w:spacing w:val="-1"/>
          <w:sz w:val="20"/>
          <w:szCs w:val="20"/>
        </w:rPr>
        <w:t>еп</w:t>
      </w:r>
      <w:r w:rsidRPr="00C75B69">
        <w:rPr>
          <w:rFonts w:ascii="Times New Roman" w:hAnsi="Times New Roman" w:cs="Times New Roman"/>
          <w:bCs/>
          <w:sz w:val="20"/>
          <w:szCs w:val="20"/>
        </w:rPr>
        <w:t xml:space="preserve">ловых </w:t>
      </w:r>
      <w:r w:rsidRPr="00C75B69">
        <w:rPr>
          <w:rFonts w:ascii="Times New Roman" w:hAnsi="Times New Roman" w:cs="Times New Roman"/>
          <w:bCs/>
          <w:spacing w:val="-1"/>
          <w:sz w:val="20"/>
          <w:szCs w:val="20"/>
        </w:rPr>
        <w:t>се</w:t>
      </w:r>
      <w:r w:rsidRPr="00C75B69">
        <w:rPr>
          <w:rFonts w:ascii="Times New Roman" w:hAnsi="Times New Roman" w:cs="Times New Roman"/>
          <w:bCs/>
          <w:spacing w:val="2"/>
          <w:sz w:val="20"/>
          <w:szCs w:val="20"/>
        </w:rPr>
        <w:t>т</w:t>
      </w:r>
      <w:r w:rsidRPr="00C75B69">
        <w:rPr>
          <w:rFonts w:ascii="Times New Roman" w:hAnsi="Times New Roman" w:cs="Times New Roman"/>
          <w:bCs/>
          <w:spacing w:val="-1"/>
          <w:sz w:val="20"/>
          <w:szCs w:val="20"/>
        </w:rPr>
        <w:t>е</w:t>
      </w:r>
      <w:r w:rsidRPr="00C75B69">
        <w:rPr>
          <w:rFonts w:ascii="Times New Roman" w:hAnsi="Times New Roman" w:cs="Times New Roman"/>
          <w:bCs/>
          <w:spacing w:val="1"/>
          <w:sz w:val="20"/>
          <w:szCs w:val="20"/>
        </w:rPr>
        <w:t>й</w:t>
      </w:r>
      <w:r w:rsidRPr="00C75B69">
        <w:rPr>
          <w:rFonts w:ascii="Times New Roman" w:hAnsi="Times New Roman" w:cs="Times New Roman"/>
          <w:bCs/>
          <w:sz w:val="20"/>
          <w:szCs w:val="20"/>
        </w:rPr>
        <w:t xml:space="preserve">, </w:t>
      </w:r>
      <w:r w:rsidRPr="00C75B69">
        <w:rPr>
          <w:rFonts w:ascii="Times New Roman" w:hAnsi="Times New Roman" w:cs="Times New Roman"/>
          <w:bCs/>
          <w:spacing w:val="1"/>
          <w:sz w:val="20"/>
          <w:szCs w:val="20"/>
        </w:rPr>
        <w:t>и</w:t>
      </w:r>
      <w:r w:rsidRPr="00C75B69">
        <w:rPr>
          <w:rFonts w:ascii="Times New Roman" w:hAnsi="Times New Roman" w:cs="Times New Roman"/>
          <w:bCs/>
          <w:spacing w:val="-1"/>
          <w:sz w:val="20"/>
          <w:szCs w:val="20"/>
        </w:rPr>
        <w:t>сче</w:t>
      </w:r>
      <w:r w:rsidRPr="00C75B69">
        <w:rPr>
          <w:rFonts w:ascii="Times New Roman" w:hAnsi="Times New Roman" w:cs="Times New Roman"/>
          <w:bCs/>
          <w:spacing w:val="1"/>
          <w:sz w:val="20"/>
          <w:szCs w:val="20"/>
        </w:rPr>
        <w:t>рп</w:t>
      </w:r>
      <w:r w:rsidRPr="00C75B69">
        <w:rPr>
          <w:rFonts w:ascii="Times New Roman" w:hAnsi="Times New Roman" w:cs="Times New Roman"/>
          <w:bCs/>
          <w:sz w:val="20"/>
          <w:szCs w:val="20"/>
        </w:rPr>
        <w:t>ав</w:t>
      </w:r>
      <w:r w:rsidRPr="00C75B69">
        <w:rPr>
          <w:rFonts w:ascii="Times New Roman" w:hAnsi="Times New Roman" w:cs="Times New Roman"/>
          <w:bCs/>
          <w:spacing w:val="-3"/>
          <w:sz w:val="20"/>
          <w:szCs w:val="20"/>
        </w:rPr>
        <w:t>ш</w:t>
      </w:r>
      <w:r w:rsidRPr="00C75B69">
        <w:rPr>
          <w:rFonts w:ascii="Times New Roman" w:hAnsi="Times New Roman" w:cs="Times New Roman"/>
          <w:bCs/>
          <w:spacing w:val="1"/>
          <w:sz w:val="20"/>
          <w:szCs w:val="20"/>
        </w:rPr>
        <w:t>и</w:t>
      </w:r>
      <w:r w:rsidRPr="00C75B69">
        <w:rPr>
          <w:rFonts w:ascii="Times New Roman" w:hAnsi="Times New Roman" w:cs="Times New Roman"/>
          <w:bCs/>
          <w:sz w:val="20"/>
          <w:szCs w:val="20"/>
        </w:rPr>
        <w:t>х</w:t>
      </w:r>
      <w:r w:rsidRPr="00C75B69">
        <w:rPr>
          <w:rFonts w:ascii="Times New Roman" w:hAnsi="Times New Roman" w:cs="Times New Roman"/>
          <w:bCs/>
          <w:spacing w:val="5"/>
          <w:sz w:val="20"/>
          <w:szCs w:val="20"/>
        </w:rPr>
        <w:t xml:space="preserve"> </w:t>
      </w:r>
      <w:r w:rsidRPr="00C75B69">
        <w:rPr>
          <w:rFonts w:ascii="Times New Roman" w:hAnsi="Times New Roman" w:cs="Times New Roman"/>
          <w:bCs/>
          <w:spacing w:val="-1"/>
          <w:sz w:val="20"/>
          <w:szCs w:val="20"/>
        </w:rPr>
        <w:t>с</w:t>
      </w:r>
      <w:r w:rsidRPr="00C75B69">
        <w:rPr>
          <w:rFonts w:ascii="Times New Roman" w:hAnsi="Times New Roman" w:cs="Times New Roman"/>
          <w:bCs/>
          <w:sz w:val="20"/>
          <w:szCs w:val="20"/>
        </w:rPr>
        <w:t>вой</w:t>
      </w:r>
      <w:r w:rsidRPr="00C75B69">
        <w:rPr>
          <w:rFonts w:ascii="Times New Roman" w:hAnsi="Times New Roman" w:cs="Times New Roman"/>
          <w:bCs/>
          <w:spacing w:val="1"/>
          <w:sz w:val="20"/>
          <w:szCs w:val="20"/>
        </w:rPr>
        <w:t xml:space="preserve"> р</w:t>
      </w:r>
      <w:r w:rsidRPr="00C75B69">
        <w:rPr>
          <w:rFonts w:ascii="Times New Roman" w:hAnsi="Times New Roman" w:cs="Times New Roman"/>
          <w:bCs/>
          <w:spacing w:val="-1"/>
          <w:sz w:val="20"/>
          <w:szCs w:val="20"/>
        </w:rPr>
        <w:t>ес</w:t>
      </w:r>
      <w:r w:rsidRPr="00C75B69">
        <w:rPr>
          <w:rFonts w:ascii="Times New Roman" w:hAnsi="Times New Roman" w:cs="Times New Roman"/>
          <w:bCs/>
          <w:sz w:val="20"/>
          <w:szCs w:val="20"/>
        </w:rPr>
        <w:t>у</w:t>
      </w:r>
      <w:r w:rsidRPr="00C75B69">
        <w:rPr>
          <w:rFonts w:ascii="Times New Roman" w:hAnsi="Times New Roman" w:cs="Times New Roman"/>
          <w:bCs/>
          <w:spacing w:val="1"/>
          <w:sz w:val="20"/>
          <w:szCs w:val="20"/>
        </w:rPr>
        <w:t>р</w:t>
      </w:r>
      <w:r w:rsidRPr="00C75B69">
        <w:rPr>
          <w:rFonts w:ascii="Times New Roman" w:hAnsi="Times New Roman" w:cs="Times New Roman"/>
          <w:bCs/>
          <w:sz w:val="20"/>
          <w:szCs w:val="20"/>
        </w:rPr>
        <w:t>с</w:t>
      </w:r>
    </w:p>
    <w:p w:rsidR="00C75B69" w:rsidRPr="00C75B69" w:rsidRDefault="00C75B69" w:rsidP="00C75B69">
      <w:pPr>
        <w:autoSpaceDE w:val="0"/>
        <w:autoSpaceDN w:val="0"/>
        <w:adjustRightInd w:val="0"/>
        <w:spacing w:before="2" w:line="240" w:lineRule="exact"/>
        <w:rPr>
          <w:rFonts w:ascii="Times New Roman" w:hAnsi="Times New Roman" w:cs="Times New Roman"/>
          <w:sz w:val="20"/>
          <w:szCs w:val="20"/>
        </w:rPr>
      </w:pPr>
    </w:p>
    <w:tbl>
      <w:tblPr>
        <w:tblW w:w="4817" w:type="pct"/>
        <w:tblInd w:w="572" w:type="dxa"/>
        <w:tblCellMar>
          <w:left w:w="0" w:type="dxa"/>
          <w:right w:w="0" w:type="dxa"/>
        </w:tblCellMar>
        <w:tblLook w:val="0000"/>
      </w:tblPr>
      <w:tblGrid>
        <w:gridCol w:w="2607"/>
        <w:gridCol w:w="2723"/>
        <w:gridCol w:w="2522"/>
        <w:gridCol w:w="2962"/>
        <w:gridCol w:w="2962"/>
      </w:tblGrid>
      <w:tr w:rsidR="00C75B69" w:rsidRPr="00C75B69" w:rsidTr="00C75B69">
        <w:trPr>
          <w:trHeight w:val="20"/>
        </w:trPr>
        <w:tc>
          <w:tcPr>
            <w:tcW w:w="946"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234" w:right="213"/>
              <w:jc w:val="center"/>
              <w:rPr>
                <w:rFonts w:ascii="Times New Roman" w:hAnsi="Times New Roman" w:cs="Times New Roman"/>
                <w:bCs/>
                <w:spacing w:val="1"/>
                <w:w w:val="99"/>
                <w:sz w:val="20"/>
                <w:szCs w:val="20"/>
              </w:rPr>
            </w:pPr>
          </w:p>
          <w:p w:rsidR="00C75B69" w:rsidRPr="00C75B69" w:rsidRDefault="00C75B69" w:rsidP="00C75B69">
            <w:pPr>
              <w:autoSpaceDE w:val="0"/>
              <w:autoSpaceDN w:val="0"/>
              <w:adjustRightInd w:val="0"/>
              <w:ind w:left="234" w:right="213"/>
              <w:jc w:val="center"/>
              <w:rPr>
                <w:rFonts w:ascii="Times New Roman" w:hAnsi="Times New Roman" w:cs="Times New Roman"/>
                <w:bCs/>
                <w:spacing w:val="1"/>
                <w:w w:val="99"/>
                <w:sz w:val="20"/>
                <w:szCs w:val="20"/>
              </w:rPr>
            </w:pPr>
            <w:r w:rsidRPr="00C75B69">
              <w:rPr>
                <w:rFonts w:ascii="Times New Roman" w:hAnsi="Times New Roman" w:cs="Times New Roman"/>
                <w:bCs/>
                <w:spacing w:val="1"/>
                <w:w w:val="99"/>
                <w:sz w:val="20"/>
                <w:szCs w:val="20"/>
              </w:rPr>
              <w:t>Длина участка, м</w:t>
            </w:r>
          </w:p>
        </w:tc>
        <w:tc>
          <w:tcPr>
            <w:tcW w:w="988"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234" w:right="213"/>
              <w:jc w:val="center"/>
              <w:rPr>
                <w:rFonts w:ascii="Times New Roman" w:hAnsi="Times New Roman" w:cs="Times New Roman"/>
                <w:bCs/>
                <w:spacing w:val="1"/>
                <w:w w:val="99"/>
                <w:sz w:val="20"/>
                <w:szCs w:val="20"/>
              </w:rPr>
            </w:pPr>
            <w:r w:rsidRPr="00C75B69">
              <w:rPr>
                <w:rFonts w:ascii="Times New Roman" w:hAnsi="Times New Roman" w:cs="Times New Roman"/>
                <w:bCs/>
                <w:spacing w:val="1"/>
                <w:w w:val="99"/>
                <w:sz w:val="20"/>
                <w:szCs w:val="20"/>
              </w:rPr>
              <w:t>Внутpенний диаметp подающего</w:t>
            </w:r>
          </w:p>
          <w:p w:rsidR="00C75B69" w:rsidRPr="00C75B69" w:rsidRDefault="00C75B69" w:rsidP="00C75B69">
            <w:pPr>
              <w:autoSpaceDE w:val="0"/>
              <w:autoSpaceDN w:val="0"/>
              <w:adjustRightInd w:val="0"/>
              <w:ind w:left="234" w:right="213"/>
              <w:jc w:val="center"/>
              <w:rPr>
                <w:rFonts w:ascii="Times New Roman" w:hAnsi="Times New Roman" w:cs="Times New Roman"/>
                <w:bCs/>
                <w:spacing w:val="1"/>
                <w:w w:val="99"/>
                <w:sz w:val="20"/>
                <w:szCs w:val="20"/>
              </w:rPr>
            </w:pPr>
            <w:r w:rsidRPr="00C75B69">
              <w:rPr>
                <w:rFonts w:ascii="Times New Roman" w:hAnsi="Times New Roman" w:cs="Times New Roman"/>
                <w:bCs/>
                <w:spacing w:val="1"/>
                <w:w w:val="99"/>
                <w:sz w:val="20"/>
                <w:szCs w:val="20"/>
              </w:rPr>
              <w:t>тpубопpовода, м</w:t>
            </w:r>
          </w:p>
        </w:tc>
        <w:tc>
          <w:tcPr>
            <w:tcW w:w="91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234" w:right="213"/>
              <w:jc w:val="center"/>
              <w:rPr>
                <w:rFonts w:ascii="Times New Roman" w:hAnsi="Times New Roman" w:cs="Times New Roman"/>
                <w:bCs/>
                <w:spacing w:val="1"/>
                <w:w w:val="99"/>
                <w:sz w:val="20"/>
                <w:szCs w:val="20"/>
              </w:rPr>
            </w:pPr>
            <w:r w:rsidRPr="00C75B69">
              <w:rPr>
                <w:rFonts w:ascii="Times New Roman" w:hAnsi="Times New Roman" w:cs="Times New Roman"/>
                <w:bCs/>
                <w:spacing w:val="1"/>
                <w:w w:val="99"/>
                <w:sz w:val="20"/>
                <w:szCs w:val="20"/>
              </w:rPr>
              <w:t>Внутренний диаметр обратного</w:t>
            </w:r>
          </w:p>
          <w:p w:rsidR="00C75B69" w:rsidRPr="00C75B69" w:rsidRDefault="00C75B69" w:rsidP="00C75B69">
            <w:pPr>
              <w:autoSpaceDE w:val="0"/>
              <w:autoSpaceDN w:val="0"/>
              <w:adjustRightInd w:val="0"/>
              <w:ind w:left="234" w:right="213"/>
              <w:jc w:val="center"/>
              <w:rPr>
                <w:rFonts w:ascii="Times New Roman" w:hAnsi="Times New Roman" w:cs="Times New Roman"/>
                <w:bCs/>
                <w:spacing w:val="1"/>
                <w:w w:val="99"/>
                <w:sz w:val="20"/>
                <w:szCs w:val="20"/>
              </w:rPr>
            </w:pPr>
            <w:r w:rsidRPr="00C75B69">
              <w:rPr>
                <w:rFonts w:ascii="Times New Roman" w:hAnsi="Times New Roman" w:cs="Times New Roman"/>
                <w:bCs/>
                <w:spacing w:val="1"/>
                <w:w w:val="99"/>
                <w:sz w:val="20"/>
                <w:szCs w:val="20"/>
              </w:rPr>
              <w:t>трубопровода, м</w:t>
            </w: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234" w:right="213"/>
              <w:jc w:val="center"/>
              <w:rPr>
                <w:rFonts w:ascii="Times New Roman" w:hAnsi="Times New Roman" w:cs="Times New Roman"/>
                <w:bCs/>
                <w:spacing w:val="1"/>
                <w:w w:val="99"/>
                <w:sz w:val="20"/>
                <w:szCs w:val="20"/>
              </w:rPr>
            </w:pPr>
            <w:r w:rsidRPr="00C75B69">
              <w:rPr>
                <w:rFonts w:ascii="Times New Roman" w:hAnsi="Times New Roman" w:cs="Times New Roman"/>
                <w:bCs/>
                <w:spacing w:val="1"/>
                <w:w w:val="99"/>
                <w:sz w:val="20"/>
                <w:szCs w:val="20"/>
              </w:rPr>
              <w:t>Предполагаемый год перекладки</w:t>
            </w: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234" w:right="213"/>
              <w:jc w:val="center"/>
              <w:rPr>
                <w:rFonts w:ascii="Times New Roman" w:hAnsi="Times New Roman" w:cs="Times New Roman"/>
                <w:bCs/>
                <w:spacing w:val="1"/>
                <w:w w:val="99"/>
                <w:sz w:val="20"/>
                <w:szCs w:val="20"/>
              </w:rPr>
            </w:pPr>
            <w:r w:rsidRPr="00C75B69">
              <w:rPr>
                <w:rFonts w:ascii="Times New Roman" w:hAnsi="Times New Roman" w:cs="Times New Roman"/>
                <w:bCs/>
                <w:spacing w:val="1"/>
                <w:w w:val="99"/>
                <w:sz w:val="20"/>
                <w:szCs w:val="20"/>
              </w:rPr>
              <w:t>Оценочная стоимость мероприятия (на основе укрупненного сметного расчета), тыс. рублей</w:t>
            </w:r>
          </w:p>
        </w:tc>
      </w:tr>
      <w:tr w:rsidR="00C75B69" w:rsidRPr="00C75B69" w:rsidTr="00C75B69">
        <w:trPr>
          <w:trHeight w:val="20"/>
        </w:trPr>
        <w:tc>
          <w:tcPr>
            <w:tcW w:w="946"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168</w:t>
            </w:r>
          </w:p>
        </w:tc>
        <w:tc>
          <w:tcPr>
            <w:tcW w:w="988"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0,01</w:t>
            </w:r>
          </w:p>
        </w:tc>
        <w:tc>
          <w:tcPr>
            <w:tcW w:w="91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0,01</w:t>
            </w: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2018</w:t>
            </w: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5000,0</w:t>
            </w:r>
          </w:p>
        </w:tc>
      </w:tr>
      <w:tr w:rsidR="00C75B69" w:rsidRPr="00C75B69" w:rsidTr="00C75B69">
        <w:trPr>
          <w:trHeight w:val="20"/>
        </w:trPr>
        <w:tc>
          <w:tcPr>
            <w:tcW w:w="946"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128</w:t>
            </w:r>
          </w:p>
        </w:tc>
        <w:tc>
          <w:tcPr>
            <w:tcW w:w="988"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0,01</w:t>
            </w:r>
          </w:p>
        </w:tc>
        <w:tc>
          <w:tcPr>
            <w:tcW w:w="91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0,01</w:t>
            </w: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2019</w:t>
            </w: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4000,0</w:t>
            </w:r>
          </w:p>
        </w:tc>
      </w:tr>
      <w:tr w:rsidR="00C75B69" w:rsidRPr="00C75B69" w:rsidTr="00C75B69">
        <w:trPr>
          <w:trHeight w:val="20"/>
        </w:trPr>
        <w:tc>
          <w:tcPr>
            <w:tcW w:w="946"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168</w:t>
            </w:r>
          </w:p>
        </w:tc>
        <w:tc>
          <w:tcPr>
            <w:tcW w:w="988"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0,01</w:t>
            </w:r>
          </w:p>
        </w:tc>
        <w:tc>
          <w:tcPr>
            <w:tcW w:w="91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0,01</w:t>
            </w: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2020</w:t>
            </w: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5500,0</w:t>
            </w:r>
          </w:p>
        </w:tc>
      </w:tr>
      <w:tr w:rsidR="00C75B69" w:rsidRPr="00C75B69" w:rsidTr="00C75B69">
        <w:trPr>
          <w:trHeight w:val="20"/>
        </w:trPr>
        <w:tc>
          <w:tcPr>
            <w:tcW w:w="946"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153</w:t>
            </w:r>
          </w:p>
        </w:tc>
        <w:tc>
          <w:tcPr>
            <w:tcW w:w="988"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0,01</w:t>
            </w:r>
          </w:p>
        </w:tc>
        <w:tc>
          <w:tcPr>
            <w:tcW w:w="91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0,01</w:t>
            </w: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2023</w:t>
            </w: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5000,0</w:t>
            </w:r>
          </w:p>
        </w:tc>
      </w:tr>
      <w:tr w:rsidR="00C75B69" w:rsidRPr="00C75B69" w:rsidTr="00C75B69">
        <w:trPr>
          <w:trHeight w:val="20"/>
        </w:trPr>
        <w:tc>
          <w:tcPr>
            <w:tcW w:w="946"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146</w:t>
            </w:r>
          </w:p>
        </w:tc>
        <w:tc>
          <w:tcPr>
            <w:tcW w:w="988"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0,01</w:t>
            </w:r>
          </w:p>
        </w:tc>
        <w:tc>
          <w:tcPr>
            <w:tcW w:w="91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0,01</w:t>
            </w: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2025</w:t>
            </w: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5000,0</w:t>
            </w:r>
          </w:p>
        </w:tc>
      </w:tr>
      <w:tr w:rsidR="00C75B69" w:rsidRPr="00C75B69" w:rsidTr="00C75B69">
        <w:trPr>
          <w:trHeight w:val="20"/>
        </w:trPr>
        <w:tc>
          <w:tcPr>
            <w:tcW w:w="946"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ИТОГО</w:t>
            </w:r>
          </w:p>
        </w:tc>
        <w:tc>
          <w:tcPr>
            <w:tcW w:w="988"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p>
        </w:tc>
        <w:tc>
          <w:tcPr>
            <w:tcW w:w="91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p>
        </w:tc>
        <w:tc>
          <w:tcPr>
            <w:tcW w:w="1075" w:type="pct"/>
            <w:tcBorders>
              <w:top w:val="single" w:sz="4" w:space="0" w:color="000000"/>
              <w:left w:val="single" w:sz="4" w:space="0" w:color="000000"/>
              <w:bottom w:val="single" w:sz="4" w:space="0" w:color="000000"/>
              <w:right w:val="single" w:sz="4" w:space="0" w:color="000000"/>
            </w:tcBorders>
          </w:tcPr>
          <w:p w:rsidR="00C75B69" w:rsidRPr="00C75B69" w:rsidRDefault="00C75B69" w:rsidP="00C75B69">
            <w:pPr>
              <w:autoSpaceDE w:val="0"/>
              <w:autoSpaceDN w:val="0"/>
              <w:adjustRightInd w:val="0"/>
              <w:ind w:left="193" w:right="-20"/>
              <w:jc w:val="center"/>
              <w:rPr>
                <w:rFonts w:ascii="Times New Roman" w:hAnsi="Times New Roman" w:cs="Times New Roman"/>
                <w:sz w:val="20"/>
                <w:szCs w:val="20"/>
              </w:rPr>
            </w:pPr>
            <w:r w:rsidRPr="00C75B69">
              <w:rPr>
                <w:rFonts w:ascii="Times New Roman" w:hAnsi="Times New Roman" w:cs="Times New Roman"/>
                <w:sz w:val="20"/>
                <w:szCs w:val="20"/>
              </w:rPr>
              <w:t>24500,0</w:t>
            </w:r>
          </w:p>
        </w:tc>
      </w:tr>
    </w:tbl>
    <w:p w:rsidR="00C75B69" w:rsidRPr="00C75B69" w:rsidRDefault="00C75B69" w:rsidP="00C75B69">
      <w:pPr>
        <w:autoSpaceDE w:val="0"/>
        <w:autoSpaceDN w:val="0"/>
        <w:adjustRightInd w:val="0"/>
        <w:ind w:right="51"/>
        <w:rPr>
          <w:rFonts w:ascii="Times New Roman" w:hAnsi="Times New Roman" w:cs="Times New Roman"/>
          <w:sz w:val="20"/>
          <w:szCs w:val="20"/>
          <w:lang w:val="en-US"/>
        </w:rPr>
      </w:pPr>
    </w:p>
    <w:p w:rsidR="00C75B69" w:rsidRPr="00C75B69" w:rsidRDefault="00C75B69" w:rsidP="00C75B69">
      <w:pPr>
        <w:widowControl/>
        <w:ind w:left="425"/>
        <w:jc w:val="both"/>
        <w:rPr>
          <w:rFonts w:ascii="Times New Roman" w:eastAsia="Times New Roman" w:hAnsi="Times New Roman" w:cs="Times New Roman"/>
          <w:b/>
          <w:bCs/>
          <w:color w:val="auto"/>
          <w:sz w:val="20"/>
          <w:szCs w:val="20"/>
          <w:lang w:bidi="ar-SA"/>
        </w:rPr>
      </w:pPr>
      <w:r w:rsidRPr="00C75B69">
        <w:rPr>
          <w:rFonts w:ascii="Times New Roman" w:eastAsia="Times New Roman" w:hAnsi="Times New Roman" w:cs="Times New Roman"/>
          <w:b/>
          <w:bCs/>
          <w:color w:val="auto"/>
          <w:sz w:val="20"/>
          <w:szCs w:val="20"/>
          <w:lang w:bidi="ar-SA"/>
        </w:rPr>
        <w:t>Раздел 8. Решение об определении единой теплоснабжающей организации (организаций)</w:t>
      </w:r>
    </w:p>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Решение об определении единой теплоснабжающей организации (организаций) определяет единую теплоснабжающую организацию (организации) и границы зон ее деятельности.</w:t>
      </w:r>
    </w:p>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 xml:space="preserve">В настоящее время МП «Жилищное хозяйство» отвечает требованиям критериев по определению единой теплоснабжающей организации зоне централизованного теплоснабжения Пчевжинского сельского поселения. </w:t>
      </w:r>
    </w:p>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Выбор теплоснабжающей организации относится полномочиям органов местного самоуправления поселений, и выполняется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после прохождения процедур в соответствии с ФЗ 190 «о теплоснабжении».</w:t>
      </w:r>
    </w:p>
    <w:p w:rsidR="00C75B69" w:rsidRPr="00C75B69" w:rsidRDefault="00C75B69" w:rsidP="00C75B69">
      <w:pPr>
        <w:widowControl/>
        <w:ind w:left="425"/>
        <w:jc w:val="both"/>
        <w:rPr>
          <w:rFonts w:ascii="Times New Roman" w:eastAsia="Times New Roman" w:hAnsi="Times New Roman" w:cs="Times New Roman"/>
          <w:b/>
          <w:bCs/>
          <w:color w:val="auto"/>
          <w:sz w:val="20"/>
          <w:szCs w:val="20"/>
          <w:lang w:bidi="ar-SA"/>
        </w:rPr>
      </w:pPr>
      <w:bookmarkStart w:id="16" w:name="_Toc346555087"/>
      <w:bookmarkStart w:id="17" w:name="_Toc338864395"/>
      <w:r w:rsidRPr="00C75B69">
        <w:rPr>
          <w:rFonts w:ascii="Times New Roman" w:eastAsia="Times New Roman" w:hAnsi="Times New Roman" w:cs="Times New Roman"/>
          <w:b/>
          <w:bCs/>
          <w:color w:val="auto"/>
          <w:sz w:val="20"/>
          <w:szCs w:val="20"/>
          <w:lang w:bidi="ar-SA"/>
        </w:rPr>
        <w:t>Раздел 9. Решения о распределении тепловой нагрузки между источниками тепловой энергии</w:t>
      </w:r>
      <w:bookmarkEnd w:id="16"/>
    </w:p>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В Пчёвжинском сельском поселении единственным тепловой источник является котельная п. Пчевжа.</w:t>
      </w:r>
    </w:p>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В таблице 9.1 представлен баланс установленной тепловой мощности котельной за последние шесть лет и на перспективу.</w:t>
      </w:r>
    </w:p>
    <w:p w:rsidR="00C75B69" w:rsidRPr="00C75B69" w:rsidRDefault="00C75B69" w:rsidP="00C75B69">
      <w:pPr>
        <w:widowControl/>
        <w:ind w:left="425"/>
        <w:jc w:val="both"/>
        <w:rPr>
          <w:rFonts w:ascii="Times New Roman" w:eastAsia="Times New Roman" w:hAnsi="Times New Roman" w:cs="Times New Roman"/>
          <w:b/>
          <w:color w:val="auto"/>
          <w:sz w:val="20"/>
          <w:szCs w:val="20"/>
          <w:lang w:bidi="ar-SA"/>
        </w:rPr>
      </w:pPr>
      <w:r w:rsidRPr="00C75B69">
        <w:rPr>
          <w:rFonts w:ascii="Times New Roman" w:eastAsia="Times New Roman" w:hAnsi="Times New Roman" w:cs="Times New Roman"/>
          <w:b/>
          <w:color w:val="auto"/>
          <w:sz w:val="20"/>
          <w:szCs w:val="20"/>
          <w:lang w:bidi="ar-SA"/>
        </w:rPr>
        <w:t>Таблица 9.1 Баланс тепловой мощности котельной.</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6"/>
        <w:gridCol w:w="2329"/>
        <w:gridCol w:w="1041"/>
        <w:gridCol w:w="1091"/>
        <w:gridCol w:w="1091"/>
        <w:gridCol w:w="1091"/>
      </w:tblGrid>
      <w:tr w:rsidR="00C75B69" w:rsidRPr="00C75B69" w:rsidTr="00C75B69">
        <w:trPr>
          <w:trHeight w:val="20"/>
        </w:trPr>
        <w:tc>
          <w:tcPr>
            <w:tcW w:w="0" w:type="auto"/>
            <w:vMerge w:val="restart"/>
            <w:shd w:val="clear" w:color="auto" w:fill="D9D9D9"/>
            <w:vAlign w:val="center"/>
            <w:hideMark/>
          </w:tcPr>
          <w:bookmarkEnd w:id="17"/>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Наименование показателей</w:t>
            </w:r>
          </w:p>
        </w:tc>
        <w:tc>
          <w:tcPr>
            <w:tcW w:w="0" w:type="auto"/>
            <w:vMerge w:val="restart"/>
            <w:shd w:val="clear" w:color="auto" w:fill="D9D9D9"/>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Единица измерения</w:t>
            </w:r>
          </w:p>
        </w:tc>
        <w:tc>
          <w:tcPr>
            <w:tcW w:w="0" w:type="auto"/>
            <w:gridSpan w:val="4"/>
            <w:shd w:val="clear" w:color="auto" w:fill="D9D9D9"/>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Годы</w:t>
            </w:r>
          </w:p>
        </w:tc>
      </w:tr>
      <w:tr w:rsidR="00C75B69" w:rsidRPr="00C75B69" w:rsidTr="00C75B69">
        <w:trPr>
          <w:trHeight w:val="20"/>
        </w:trPr>
        <w:tc>
          <w:tcPr>
            <w:tcW w:w="0" w:type="auto"/>
            <w:vMerge/>
            <w:shd w:val="clear" w:color="auto" w:fill="D9D9D9"/>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p>
        </w:tc>
        <w:tc>
          <w:tcPr>
            <w:tcW w:w="0" w:type="auto"/>
            <w:vMerge/>
            <w:shd w:val="clear" w:color="auto" w:fill="D9D9D9"/>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p>
        </w:tc>
        <w:tc>
          <w:tcPr>
            <w:tcW w:w="0" w:type="auto"/>
            <w:shd w:val="clear" w:color="auto" w:fill="D9D9D9"/>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2012</w:t>
            </w:r>
          </w:p>
        </w:tc>
        <w:tc>
          <w:tcPr>
            <w:tcW w:w="0" w:type="auto"/>
            <w:shd w:val="clear" w:color="auto" w:fill="D9D9D9"/>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2017</w:t>
            </w:r>
          </w:p>
        </w:tc>
        <w:tc>
          <w:tcPr>
            <w:tcW w:w="0" w:type="auto"/>
            <w:shd w:val="clear" w:color="auto" w:fill="D9D9D9"/>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2020</w:t>
            </w:r>
          </w:p>
        </w:tc>
        <w:tc>
          <w:tcPr>
            <w:tcW w:w="0" w:type="auto"/>
            <w:shd w:val="clear" w:color="auto" w:fill="D9D9D9"/>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2032</w:t>
            </w:r>
          </w:p>
        </w:tc>
      </w:tr>
      <w:tr w:rsidR="00C75B69" w:rsidRPr="00C75B69" w:rsidTr="00C75B69">
        <w:trPr>
          <w:trHeight w:val="20"/>
        </w:trPr>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Установленная тепловая мощность</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Гкал/час</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5,17</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5,17</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5,17</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5,17</w:t>
            </w:r>
          </w:p>
        </w:tc>
      </w:tr>
      <w:tr w:rsidR="00C75B69" w:rsidRPr="00C75B69" w:rsidTr="00C75B69">
        <w:trPr>
          <w:trHeight w:val="20"/>
        </w:trPr>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Располагаемая тепловая мощность</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Гкал/час</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5,17</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5,17</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5,17</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5,17</w:t>
            </w:r>
          </w:p>
        </w:tc>
      </w:tr>
      <w:tr w:rsidR="00C75B69" w:rsidRPr="00C75B69" w:rsidTr="00C75B69">
        <w:trPr>
          <w:trHeight w:val="20"/>
        </w:trPr>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Подключенная нагрузка</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Гкал/час</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2,47</w:t>
            </w:r>
          </w:p>
        </w:tc>
        <w:tc>
          <w:tcPr>
            <w:tcW w:w="0" w:type="auto"/>
            <w:shd w:val="clear" w:color="auto" w:fill="auto"/>
            <w:vAlign w:val="center"/>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2,496</w:t>
            </w:r>
          </w:p>
        </w:tc>
        <w:tc>
          <w:tcPr>
            <w:tcW w:w="0" w:type="auto"/>
            <w:shd w:val="clear" w:color="auto" w:fill="auto"/>
            <w:vAlign w:val="center"/>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2,678</w:t>
            </w:r>
          </w:p>
        </w:tc>
        <w:tc>
          <w:tcPr>
            <w:tcW w:w="0" w:type="auto"/>
            <w:shd w:val="clear" w:color="auto" w:fill="auto"/>
            <w:vAlign w:val="center"/>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2,678</w:t>
            </w:r>
          </w:p>
        </w:tc>
      </w:tr>
      <w:tr w:rsidR="00C75B69" w:rsidRPr="00C75B69" w:rsidTr="00C75B69">
        <w:trPr>
          <w:trHeight w:val="20"/>
        </w:trPr>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Резерв/дефицит</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Гкал/час</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2,70</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2,674</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2,492</w:t>
            </w:r>
          </w:p>
        </w:tc>
        <w:tc>
          <w:tcPr>
            <w:tcW w:w="0" w:type="auto"/>
            <w:shd w:val="clear" w:color="auto" w:fill="auto"/>
            <w:vAlign w:val="center"/>
            <w:hideMark/>
          </w:tcPr>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2,492</w:t>
            </w:r>
          </w:p>
        </w:tc>
      </w:tr>
    </w:tbl>
    <w:p w:rsidR="00C75B69" w:rsidRPr="00C75B69" w:rsidRDefault="00C75B69" w:rsidP="00C75B69">
      <w:pPr>
        <w:widowControl/>
        <w:ind w:left="425"/>
        <w:jc w:val="both"/>
        <w:rPr>
          <w:rFonts w:ascii="Times New Roman" w:eastAsia="Times New Roman" w:hAnsi="Times New Roman" w:cs="Times New Roman"/>
          <w:b/>
          <w:bCs/>
          <w:color w:val="auto"/>
          <w:sz w:val="20"/>
          <w:szCs w:val="20"/>
          <w:lang w:bidi="ar-SA"/>
        </w:rPr>
      </w:pPr>
      <w:bookmarkStart w:id="18" w:name="_Toc338864396"/>
      <w:r w:rsidRPr="00C75B69">
        <w:rPr>
          <w:rFonts w:ascii="Times New Roman" w:eastAsia="Times New Roman" w:hAnsi="Times New Roman" w:cs="Times New Roman"/>
          <w:b/>
          <w:bCs/>
          <w:color w:val="auto"/>
          <w:sz w:val="20"/>
          <w:szCs w:val="20"/>
          <w:lang w:bidi="ar-SA"/>
        </w:rPr>
        <w:t>Раздел 10. Решения по бесхозяйным тепловым сетям</w:t>
      </w:r>
      <w:bookmarkEnd w:id="18"/>
    </w:p>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На момент разработки настоящей схемы теплоснабжения в границах муниципального образования сельского поселения Пчевжинское не выявлено участков бесхозяйных тепловых сетей. В случае обнаружения таковых в последующем, необходимо руководствоваться Статья 15, пункт 6. Федерального закона от 27 июля 2010 года № 190-ФЗ.</w:t>
      </w:r>
    </w:p>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которые осуществляют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75B69" w:rsidRPr="00C75B69" w:rsidRDefault="00C75B69" w:rsidP="00C75B69">
      <w:pPr>
        <w:widowControl/>
        <w:ind w:left="425"/>
        <w:jc w:val="both"/>
        <w:rPr>
          <w:rFonts w:ascii="Times New Roman" w:eastAsia="Times New Roman" w:hAnsi="Times New Roman" w:cs="Times New Roman"/>
          <w:b/>
          <w:bCs/>
          <w:color w:val="auto"/>
          <w:sz w:val="20"/>
          <w:szCs w:val="20"/>
          <w:lang w:bidi="ar-SA"/>
        </w:rPr>
      </w:pPr>
      <w:r w:rsidRPr="00C75B69">
        <w:rPr>
          <w:rFonts w:ascii="Times New Roman" w:eastAsia="Times New Roman" w:hAnsi="Times New Roman" w:cs="Times New Roman"/>
          <w:b/>
          <w:bCs/>
          <w:color w:val="auto"/>
          <w:sz w:val="20"/>
          <w:szCs w:val="20"/>
          <w:lang w:bidi="ar-SA"/>
        </w:rPr>
        <w:t>Вывод</w:t>
      </w:r>
    </w:p>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 xml:space="preserve">В рамках данной работы были проанализированы существующие и перспективные тепловые нагрузки абонентов. Разработана электронная модель системы теплоснабжения Пчевжинского сельского поселения в программном расчетном комплексе </w:t>
      </w:r>
      <w:r w:rsidRPr="00C75B69">
        <w:rPr>
          <w:rFonts w:ascii="Times New Roman" w:eastAsia="Times New Roman" w:hAnsi="Times New Roman" w:cs="Times New Roman"/>
          <w:color w:val="auto"/>
          <w:sz w:val="20"/>
          <w:szCs w:val="20"/>
          <w:lang w:val="en-US" w:bidi="ar-SA"/>
        </w:rPr>
        <w:t>ZULU</w:t>
      </w:r>
      <w:r w:rsidRPr="00C75B69">
        <w:rPr>
          <w:rFonts w:ascii="Times New Roman" w:eastAsia="Times New Roman" w:hAnsi="Times New Roman" w:cs="Times New Roman"/>
          <w:color w:val="auto"/>
          <w:sz w:val="20"/>
          <w:szCs w:val="20"/>
          <w:lang w:bidi="ar-SA"/>
        </w:rPr>
        <w:t xml:space="preserve"> </w:t>
      </w:r>
      <w:r w:rsidRPr="00C75B69">
        <w:rPr>
          <w:rFonts w:ascii="Times New Roman" w:eastAsia="Times New Roman" w:hAnsi="Times New Roman" w:cs="Times New Roman"/>
          <w:color w:val="auto"/>
          <w:sz w:val="20"/>
          <w:szCs w:val="20"/>
          <w:lang w:val="en-US" w:bidi="ar-SA"/>
        </w:rPr>
        <w:t>Termo</w:t>
      </w:r>
      <w:r w:rsidRPr="00C75B69">
        <w:rPr>
          <w:rFonts w:ascii="Times New Roman" w:eastAsia="Times New Roman" w:hAnsi="Times New Roman" w:cs="Times New Roman"/>
          <w:color w:val="auto"/>
          <w:sz w:val="20"/>
          <w:szCs w:val="20"/>
          <w:lang w:bidi="ar-SA"/>
        </w:rPr>
        <w:t xml:space="preserve"> 7.0. </w:t>
      </w:r>
    </w:p>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 xml:space="preserve">Электронная модель позволила провести анализ работы существующих тепловых сетей, а также рассчитать параметры необходимой системы теплоснабжения с учетом ввода перспективных потребителей. Были проведены расчеты по результатам, которых были подобраны оптимальные диаметры для перекладки магистральных трубопроводов и строительства новых сетей в районе </w:t>
      </w:r>
    </w:p>
    <w:p w:rsidR="00C75B69" w:rsidRPr="00C75B69" w:rsidRDefault="00C75B69" w:rsidP="00C75B69">
      <w:pPr>
        <w:widowControl/>
        <w:ind w:left="425"/>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 xml:space="preserve">В результате рассмотрения двух вариантов был сделан выбор в пользу более дешевого второго варианта, который предусматривает восстановление 4-х трубной системы теплоснабжения. </w:t>
      </w:r>
    </w:p>
    <w:p w:rsidR="00C75B69" w:rsidRDefault="00C75B69" w:rsidP="00C75B69">
      <w:pPr>
        <w:widowControl/>
        <w:spacing w:line="360" w:lineRule="auto"/>
        <w:ind w:left="425"/>
        <w:jc w:val="both"/>
        <w:rPr>
          <w:rFonts w:ascii="Times New Roman" w:eastAsia="Times New Roman" w:hAnsi="Times New Roman" w:cs="Times New Roman"/>
          <w:color w:val="auto"/>
          <w:sz w:val="26"/>
          <w:szCs w:val="26"/>
          <w:lang w:bidi="ar-SA"/>
        </w:rPr>
      </w:pPr>
    </w:p>
    <w:p w:rsidR="00610342" w:rsidRDefault="00610342" w:rsidP="00C75B69">
      <w:pPr>
        <w:widowControl/>
        <w:spacing w:line="360" w:lineRule="auto"/>
        <w:ind w:left="425"/>
        <w:jc w:val="both"/>
        <w:rPr>
          <w:rFonts w:ascii="Times New Roman" w:eastAsia="Times New Roman" w:hAnsi="Times New Roman" w:cs="Times New Roman"/>
          <w:color w:val="auto"/>
          <w:sz w:val="26"/>
          <w:szCs w:val="26"/>
          <w:lang w:bidi="ar-SA"/>
        </w:rPr>
      </w:pPr>
    </w:p>
    <w:p w:rsidR="00610342" w:rsidRPr="00610342" w:rsidRDefault="00610342" w:rsidP="00C75B69">
      <w:pPr>
        <w:widowControl/>
        <w:spacing w:line="360" w:lineRule="auto"/>
        <w:ind w:left="425"/>
        <w:jc w:val="both"/>
        <w:rPr>
          <w:rFonts w:ascii="Times New Roman" w:eastAsia="Times New Roman" w:hAnsi="Times New Roman" w:cs="Times New Roman"/>
          <w:color w:val="auto"/>
          <w:sz w:val="26"/>
          <w:szCs w:val="26"/>
          <w:lang w:bidi="ar-SA"/>
        </w:rPr>
      </w:pPr>
    </w:p>
    <w:p w:rsidR="00C75B69" w:rsidRDefault="00C75B69" w:rsidP="00C75B69">
      <w:pPr>
        <w:jc w:val="both"/>
        <w:rPr>
          <w:rFonts w:ascii="Times New Roman" w:hAnsi="Times New Roman" w:cs="Times New Roman"/>
          <w:sz w:val="20"/>
          <w:szCs w:val="20"/>
        </w:rPr>
      </w:pPr>
      <w:r>
        <w:rPr>
          <w:rFonts w:ascii="Times New Roman" w:hAnsi="Times New Roman" w:cs="Times New Roman"/>
          <w:sz w:val="20"/>
          <w:szCs w:val="20"/>
        </w:rPr>
        <w:t>РАСПОРЯЖЕНИЕ</w:t>
      </w:r>
      <w:r w:rsidRPr="005B32A0">
        <w:rPr>
          <w:rFonts w:ascii="Times New Roman" w:hAnsi="Times New Roman" w:cs="Times New Roman"/>
          <w:sz w:val="20"/>
          <w:szCs w:val="20"/>
        </w:rPr>
        <w:t xml:space="preserve">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08 мая 2018 года № 75</w:t>
      </w:r>
    </w:p>
    <w:p w:rsidR="00C75B69" w:rsidRDefault="00C75B69" w:rsidP="00C75B69">
      <w:pPr>
        <w:widowControl/>
        <w:spacing w:line="360" w:lineRule="auto"/>
        <w:ind w:left="425"/>
        <w:jc w:val="both"/>
        <w:rPr>
          <w:rFonts w:ascii="Times New Roman" w:eastAsia="Times New Roman" w:hAnsi="Times New Roman" w:cs="Times New Roman"/>
          <w:b/>
          <w:color w:val="auto"/>
          <w:sz w:val="22"/>
          <w:szCs w:val="22"/>
          <w:lang w:bidi="ar-SA"/>
        </w:rPr>
      </w:pPr>
      <w:r w:rsidRPr="00C75B69">
        <w:rPr>
          <w:rFonts w:ascii="Times New Roman" w:eastAsia="Times New Roman" w:hAnsi="Times New Roman" w:cs="Times New Roman"/>
          <w:b/>
          <w:color w:val="auto"/>
          <w:sz w:val="22"/>
          <w:szCs w:val="22"/>
          <w:lang w:bidi="ar-SA"/>
        </w:rPr>
        <w:t>«О наделении полномочиями должностных лиц, уполномоченных составлять протоколы»</w:t>
      </w:r>
    </w:p>
    <w:p w:rsidR="00C75B69" w:rsidRPr="00C75B69" w:rsidRDefault="00C75B69" w:rsidP="00C75B69">
      <w:pPr>
        <w:widowControl/>
        <w:ind w:firstLine="709"/>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 xml:space="preserve">В соответствии со статьей 14 Федерального закона от 06.10.2003г. №131-ФЗ «Об общих принципах организации местного самоуправления РФ», законом Ленинградской  области от 02.07.2003г. № 47-оз «Об административных правонарушениях» законом Ленинградской  области от 13.10.2006г. №116-оз «О наделении органов местного самоуправления муниципальных образований Ленинградской области отдельными государственными полномочиями Ленинградской области в сфере административных правонарушений» </w:t>
      </w:r>
      <w:r w:rsidRPr="00C75B69">
        <w:rPr>
          <w:rFonts w:ascii="Times New Roman" w:eastAsia="Times New Roman" w:hAnsi="Times New Roman" w:cs="Times New Roman"/>
          <w:color w:val="auto"/>
          <w:sz w:val="20"/>
          <w:szCs w:val="20"/>
          <w:lang w:bidi="ar-SA"/>
        </w:rPr>
        <w:br/>
        <w:t xml:space="preserve">               1.  Наделить полномочиями по составлению протоколов об административных правонарушениях, предусмотренных </w:t>
      </w:r>
      <w:hyperlink r:id="rId26" w:anchor="/document/7995128/entry/202" w:history="1">
        <w:r w:rsidRPr="00C75B69">
          <w:rPr>
            <w:rFonts w:ascii="Times New Roman" w:eastAsia="Times New Roman" w:hAnsi="Times New Roman" w:cs="Times New Roman"/>
            <w:color w:val="auto"/>
            <w:sz w:val="20"/>
            <w:szCs w:val="20"/>
            <w:lang w:bidi="ar-SA"/>
          </w:rPr>
          <w:t>статьями 2.2</w:t>
        </w:r>
      </w:hyperlink>
      <w:r w:rsidRPr="00C75B69">
        <w:rPr>
          <w:rFonts w:ascii="Times New Roman" w:eastAsia="Times New Roman" w:hAnsi="Times New Roman" w:cs="Times New Roman"/>
          <w:color w:val="auto"/>
          <w:sz w:val="20"/>
          <w:szCs w:val="20"/>
          <w:shd w:val="clear" w:color="auto" w:fill="FFFFFF"/>
          <w:lang w:bidi="ar-SA"/>
        </w:rPr>
        <w:t>, </w:t>
      </w:r>
      <w:hyperlink r:id="rId27" w:anchor="/document/7995128/entry/221" w:history="1">
        <w:r w:rsidRPr="00C75B69">
          <w:rPr>
            <w:rFonts w:ascii="Times New Roman" w:eastAsia="Times New Roman" w:hAnsi="Times New Roman" w:cs="Times New Roman"/>
            <w:color w:val="auto"/>
            <w:sz w:val="20"/>
            <w:szCs w:val="20"/>
            <w:lang w:bidi="ar-SA"/>
          </w:rPr>
          <w:t>2.2_1</w:t>
        </w:r>
      </w:hyperlink>
      <w:r w:rsidRPr="00C75B69">
        <w:rPr>
          <w:rFonts w:ascii="Times New Roman" w:eastAsia="Times New Roman" w:hAnsi="Times New Roman" w:cs="Times New Roman"/>
          <w:color w:val="auto"/>
          <w:sz w:val="20"/>
          <w:szCs w:val="20"/>
          <w:shd w:val="clear" w:color="auto" w:fill="FFFFFF"/>
          <w:lang w:bidi="ar-SA"/>
        </w:rPr>
        <w:t>, </w:t>
      </w:r>
      <w:hyperlink r:id="rId28" w:anchor="/document/7995128/entry/203" w:history="1">
        <w:r w:rsidRPr="00C75B69">
          <w:rPr>
            <w:rFonts w:ascii="Times New Roman" w:eastAsia="Times New Roman" w:hAnsi="Times New Roman" w:cs="Times New Roman"/>
            <w:color w:val="auto"/>
            <w:sz w:val="20"/>
            <w:szCs w:val="20"/>
            <w:lang w:bidi="ar-SA"/>
          </w:rPr>
          <w:t>2.3</w:t>
        </w:r>
      </w:hyperlink>
      <w:r w:rsidRPr="00C75B69">
        <w:rPr>
          <w:rFonts w:ascii="Times New Roman" w:eastAsia="Times New Roman" w:hAnsi="Times New Roman" w:cs="Times New Roman"/>
          <w:color w:val="auto"/>
          <w:sz w:val="20"/>
          <w:szCs w:val="20"/>
          <w:shd w:val="clear" w:color="auto" w:fill="FFFFFF"/>
          <w:lang w:bidi="ar-SA"/>
        </w:rPr>
        <w:t>, </w:t>
      </w:r>
      <w:hyperlink r:id="rId29" w:anchor="/document/7995128/entry/206" w:history="1">
        <w:r w:rsidRPr="00C75B69">
          <w:rPr>
            <w:rFonts w:ascii="Times New Roman" w:eastAsia="Times New Roman" w:hAnsi="Times New Roman" w:cs="Times New Roman"/>
            <w:color w:val="auto"/>
            <w:sz w:val="20"/>
            <w:szCs w:val="20"/>
            <w:lang w:bidi="ar-SA"/>
          </w:rPr>
          <w:t>2.6</w:t>
        </w:r>
      </w:hyperlink>
      <w:r w:rsidRPr="00C75B69">
        <w:rPr>
          <w:rFonts w:ascii="Times New Roman" w:eastAsia="Times New Roman" w:hAnsi="Times New Roman" w:cs="Times New Roman"/>
          <w:color w:val="auto"/>
          <w:sz w:val="20"/>
          <w:szCs w:val="20"/>
          <w:shd w:val="clear" w:color="auto" w:fill="FFFFFF"/>
          <w:lang w:bidi="ar-SA"/>
        </w:rPr>
        <w:t>, </w:t>
      </w:r>
      <w:hyperlink r:id="rId30" w:anchor="/document/7995128/entry/2010" w:history="1">
        <w:r w:rsidRPr="00C75B69">
          <w:rPr>
            <w:rFonts w:ascii="Times New Roman" w:eastAsia="Times New Roman" w:hAnsi="Times New Roman" w:cs="Times New Roman"/>
            <w:color w:val="auto"/>
            <w:sz w:val="20"/>
            <w:szCs w:val="20"/>
            <w:lang w:bidi="ar-SA"/>
          </w:rPr>
          <w:t>2.10</w:t>
        </w:r>
      </w:hyperlink>
      <w:r w:rsidRPr="00C75B69">
        <w:rPr>
          <w:rFonts w:ascii="Times New Roman" w:eastAsia="Times New Roman" w:hAnsi="Times New Roman" w:cs="Times New Roman"/>
          <w:color w:val="auto"/>
          <w:sz w:val="20"/>
          <w:szCs w:val="20"/>
          <w:shd w:val="clear" w:color="auto" w:fill="FFFFFF"/>
          <w:lang w:bidi="ar-SA"/>
        </w:rPr>
        <w:t>, </w:t>
      </w:r>
      <w:hyperlink r:id="rId31" w:anchor="/document/7995128/entry/211" w:history="1">
        <w:r w:rsidRPr="00C75B69">
          <w:rPr>
            <w:rFonts w:ascii="Times New Roman" w:eastAsia="Times New Roman" w:hAnsi="Times New Roman" w:cs="Times New Roman"/>
            <w:color w:val="auto"/>
            <w:sz w:val="20"/>
            <w:szCs w:val="20"/>
            <w:lang w:bidi="ar-SA"/>
          </w:rPr>
          <w:t>2.11</w:t>
        </w:r>
      </w:hyperlink>
      <w:r w:rsidRPr="00C75B69">
        <w:rPr>
          <w:rFonts w:ascii="Times New Roman" w:eastAsia="Times New Roman" w:hAnsi="Times New Roman" w:cs="Times New Roman"/>
          <w:color w:val="auto"/>
          <w:sz w:val="20"/>
          <w:szCs w:val="20"/>
          <w:shd w:val="clear" w:color="auto" w:fill="FFFFFF"/>
          <w:lang w:bidi="ar-SA"/>
        </w:rPr>
        <w:t>, </w:t>
      </w:r>
      <w:hyperlink r:id="rId32" w:anchor="/document/7995128/entry/301" w:history="1">
        <w:r w:rsidRPr="00C75B69">
          <w:rPr>
            <w:rFonts w:ascii="Times New Roman" w:eastAsia="Times New Roman" w:hAnsi="Times New Roman" w:cs="Times New Roman"/>
            <w:color w:val="auto"/>
            <w:sz w:val="20"/>
            <w:szCs w:val="20"/>
            <w:lang w:bidi="ar-SA"/>
          </w:rPr>
          <w:t>3.1</w:t>
        </w:r>
      </w:hyperlink>
      <w:r w:rsidRPr="00C75B69">
        <w:rPr>
          <w:rFonts w:ascii="Times New Roman" w:eastAsia="Times New Roman" w:hAnsi="Times New Roman" w:cs="Times New Roman"/>
          <w:color w:val="auto"/>
          <w:sz w:val="20"/>
          <w:szCs w:val="20"/>
          <w:shd w:val="clear" w:color="auto" w:fill="FFFFFF"/>
          <w:lang w:bidi="ar-SA"/>
        </w:rPr>
        <w:t> (в отношении объектов, находящихся в муниципальной собственности), </w:t>
      </w:r>
      <w:hyperlink r:id="rId33" w:anchor="/document/7995128/entry/32" w:history="1">
        <w:r w:rsidRPr="00C75B69">
          <w:rPr>
            <w:rFonts w:ascii="Times New Roman" w:eastAsia="Times New Roman" w:hAnsi="Times New Roman" w:cs="Times New Roman"/>
            <w:color w:val="auto"/>
            <w:sz w:val="20"/>
            <w:szCs w:val="20"/>
            <w:lang w:bidi="ar-SA"/>
          </w:rPr>
          <w:t>3.2</w:t>
        </w:r>
      </w:hyperlink>
      <w:r w:rsidRPr="00C75B69">
        <w:rPr>
          <w:rFonts w:ascii="Times New Roman" w:eastAsia="Times New Roman" w:hAnsi="Times New Roman" w:cs="Times New Roman"/>
          <w:color w:val="auto"/>
          <w:sz w:val="20"/>
          <w:szCs w:val="20"/>
          <w:shd w:val="clear" w:color="auto" w:fill="FFFFFF"/>
          <w:lang w:bidi="ar-SA"/>
        </w:rPr>
        <w:t>, </w:t>
      </w:r>
      <w:hyperlink r:id="rId34" w:anchor="/document/7995128/entry/303" w:history="1">
        <w:r w:rsidRPr="00C75B69">
          <w:rPr>
            <w:rFonts w:ascii="Times New Roman" w:eastAsia="Times New Roman" w:hAnsi="Times New Roman" w:cs="Times New Roman"/>
            <w:color w:val="auto"/>
            <w:sz w:val="20"/>
            <w:szCs w:val="20"/>
            <w:lang w:bidi="ar-SA"/>
          </w:rPr>
          <w:t>3.3</w:t>
        </w:r>
      </w:hyperlink>
      <w:r w:rsidRPr="00C75B69">
        <w:rPr>
          <w:rFonts w:ascii="Times New Roman" w:eastAsia="Times New Roman" w:hAnsi="Times New Roman" w:cs="Times New Roman"/>
          <w:color w:val="auto"/>
          <w:sz w:val="20"/>
          <w:szCs w:val="20"/>
          <w:shd w:val="clear" w:color="auto" w:fill="FFFFFF"/>
          <w:lang w:bidi="ar-SA"/>
        </w:rPr>
        <w:t>, </w:t>
      </w:r>
      <w:hyperlink r:id="rId35" w:anchor="/document/7995128/entry/305" w:history="1">
        <w:r w:rsidRPr="00C75B69">
          <w:rPr>
            <w:rFonts w:ascii="Times New Roman" w:eastAsia="Times New Roman" w:hAnsi="Times New Roman" w:cs="Times New Roman"/>
            <w:color w:val="auto"/>
            <w:sz w:val="20"/>
            <w:szCs w:val="20"/>
            <w:lang w:bidi="ar-SA"/>
          </w:rPr>
          <w:t>3.5</w:t>
        </w:r>
      </w:hyperlink>
      <w:r w:rsidRPr="00C75B69">
        <w:rPr>
          <w:rFonts w:ascii="Times New Roman" w:eastAsia="Times New Roman" w:hAnsi="Times New Roman" w:cs="Times New Roman"/>
          <w:color w:val="auto"/>
          <w:sz w:val="20"/>
          <w:szCs w:val="20"/>
          <w:shd w:val="clear" w:color="auto" w:fill="FFFFFF"/>
          <w:lang w:bidi="ar-SA"/>
        </w:rPr>
        <w:t>, </w:t>
      </w:r>
      <w:hyperlink r:id="rId36" w:anchor="/document/7995128/entry/206223" w:history="1">
        <w:r w:rsidRPr="00C75B69">
          <w:rPr>
            <w:rFonts w:ascii="Times New Roman" w:eastAsia="Times New Roman" w:hAnsi="Times New Roman" w:cs="Times New Roman"/>
            <w:color w:val="auto"/>
            <w:sz w:val="20"/>
            <w:szCs w:val="20"/>
            <w:lang w:bidi="ar-SA"/>
          </w:rPr>
          <w:t>3.5-1</w:t>
        </w:r>
      </w:hyperlink>
      <w:r w:rsidRPr="00C75B69">
        <w:rPr>
          <w:rFonts w:ascii="Times New Roman" w:eastAsia="Times New Roman" w:hAnsi="Times New Roman" w:cs="Times New Roman"/>
          <w:color w:val="auto"/>
          <w:sz w:val="20"/>
          <w:szCs w:val="20"/>
          <w:shd w:val="clear" w:color="auto" w:fill="FFFFFF"/>
          <w:lang w:bidi="ar-SA"/>
        </w:rPr>
        <w:t>, </w:t>
      </w:r>
      <w:hyperlink r:id="rId37" w:anchor="/document/7995128/entry/37" w:history="1">
        <w:r w:rsidRPr="00C75B69">
          <w:rPr>
            <w:rFonts w:ascii="Times New Roman" w:eastAsia="Times New Roman" w:hAnsi="Times New Roman" w:cs="Times New Roman"/>
            <w:color w:val="auto"/>
            <w:sz w:val="20"/>
            <w:szCs w:val="20"/>
            <w:lang w:bidi="ar-SA"/>
          </w:rPr>
          <w:t>3.7</w:t>
        </w:r>
      </w:hyperlink>
      <w:r w:rsidRPr="00C75B69">
        <w:rPr>
          <w:rFonts w:ascii="Times New Roman" w:eastAsia="Times New Roman" w:hAnsi="Times New Roman" w:cs="Times New Roman"/>
          <w:color w:val="auto"/>
          <w:sz w:val="20"/>
          <w:szCs w:val="20"/>
          <w:shd w:val="clear" w:color="auto" w:fill="FFFFFF"/>
          <w:lang w:bidi="ar-SA"/>
        </w:rPr>
        <w:t>, </w:t>
      </w:r>
      <w:hyperlink r:id="rId38" w:anchor="/document/7995128/entry/402" w:history="1">
        <w:r w:rsidRPr="00C75B69">
          <w:rPr>
            <w:rFonts w:ascii="Times New Roman" w:eastAsia="Times New Roman" w:hAnsi="Times New Roman" w:cs="Times New Roman"/>
            <w:color w:val="auto"/>
            <w:sz w:val="20"/>
            <w:szCs w:val="20"/>
            <w:lang w:bidi="ar-SA"/>
          </w:rPr>
          <w:t>4.2</w:t>
        </w:r>
      </w:hyperlink>
      <w:r w:rsidRPr="00C75B69">
        <w:rPr>
          <w:rFonts w:ascii="Times New Roman" w:eastAsia="Times New Roman" w:hAnsi="Times New Roman" w:cs="Times New Roman"/>
          <w:color w:val="auto"/>
          <w:sz w:val="20"/>
          <w:szCs w:val="20"/>
          <w:shd w:val="clear" w:color="auto" w:fill="FFFFFF"/>
          <w:lang w:bidi="ar-SA"/>
        </w:rPr>
        <w:t>, </w:t>
      </w:r>
      <w:hyperlink r:id="rId39" w:anchor="/document/7995128/entry/403" w:history="1">
        <w:r w:rsidRPr="00C75B69">
          <w:rPr>
            <w:rFonts w:ascii="Times New Roman" w:eastAsia="Times New Roman" w:hAnsi="Times New Roman" w:cs="Times New Roman"/>
            <w:color w:val="auto"/>
            <w:sz w:val="20"/>
            <w:szCs w:val="20"/>
            <w:lang w:bidi="ar-SA"/>
          </w:rPr>
          <w:t>4.3</w:t>
        </w:r>
      </w:hyperlink>
      <w:r w:rsidRPr="00C75B69">
        <w:rPr>
          <w:rFonts w:ascii="Times New Roman" w:eastAsia="Times New Roman" w:hAnsi="Times New Roman" w:cs="Times New Roman"/>
          <w:color w:val="auto"/>
          <w:sz w:val="20"/>
          <w:szCs w:val="20"/>
          <w:shd w:val="clear" w:color="auto" w:fill="FFFFFF"/>
          <w:lang w:bidi="ar-SA"/>
        </w:rPr>
        <w:t>, </w:t>
      </w:r>
      <w:hyperlink r:id="rId40" w:anchor="/document/7995128/entry/404" w:history="1">
        <w:r w:rsidRPr="00C75B69">
          <w:rPr>
            <w:rFonts w:ascii="Times New Roman" w:eastAsia="Times New Roman" w:hAnsi="Times New Roman" w:cs="Times New Roman"/>
            <w:color w:val="auto"/>
            <w:sz w:val="20"/>
            <w:szCs w:val="20"/>
            <w:lang w:bidi="ar-SA"/>
          </w:rPr>
          <w:t>4.4</w:t>
        </w:r>
      </w:hyperlink>
      <w:r w:rsidRPr="00C75B69">
        <w:rPr>
          <w:rFonts w:ascii="Times New Roman" w:eastAsia="Times New Roman" w:hAnsi="Times New Roman" w:cs="Times New Roman"/>
          <w:color w:val="auto"/>
          <w:sz w:val="20"/>
          <w:szCs w:val="20"/>
          <w:shd w:val="clear" w:color="auto" w:fill="FFFFFF"/>
          <w:lang w:bidi="ar-SA"/>
        </w:rPr>
        <w:t>, </w:t>
      </w:r>
      <w:hyperlink r:id="rId41" w:anchor="/document/7995128/entry/405" w:history="1">
        <w:r w:rsidRPr="00C75B69">
          <w:rPr>
            <w:rFonts w:ascii="Times New Roman" w:eastAsia="Times New Roman" w:hAnsi="Times New Roman" w:cs="Times New Roman"/>
            <w:color w:val="auto"/>
            <w:sz w:val="20"/>
            <w:szCs w:val="20"/>
            <w:lang w:bidi="ar-SA"/>
          </w:rPr>
          <w:t>4.5</w:t>
        </w:r>
      </w:hyperlink>
      <w:r w:rsidRPr="00C75B69">
        <w:rPr>
          <w:rFonts w:ascii="Times New Roman" w:eastAsia="Times New Roman" w:hAnsi="Times New Roman" w:cs="Times New Roman"/>
          <w:color w:val="auto"/>
          <w:sz w:val="20"/>
          <w:szCs w:val="20"/>
          <w:shd w:val="clear" w:color="auto" w:fill="FFFFFF"/>
          <w:lang w:bidi="ar-SA"/>
        </w:rPr>
        <w:t>, </w:t>
      </w:r>
      <w:hyperlink r:id="rId42" w:anchor="/document/7995128/entry/406" w:history="1">
        <w:r w:rsidRPr="00C75B69">
          <w:rPr>
            <w:rFonts w:ascii="Times New Roman" w:eastAsia="Times New Roman" w:hAnsi="Times New Roman" w:cs="Times New Roman"/>
            <w:color w:val="auto"/>
            <w:sz w:val="20"/>
            <w:szCs w:val="20"/>
            <w:lang w:bidi="ar-SA"/>
          </w:rPr>
          <w:t>4.6</w:t>
        </w:r>
      </w:hyperlink>
      <w:r w:rsidRPr="00C75B69">
        <w:rPr>
          <w:rFonts w:ascii="Times New Roman" w:eastAsia="Times New Roman" w:hAnsi="Times New Roman" w:cs="Times New Roman"/>
          <w:color w:val="auto"/>
          <w:sz w:val="20"/>
          <w:szCs w:val="20"/>
          <w:shd w:val="clear" w:color="auto" w:fill="FFFFFF"/>
          <w:lang w:bidi="ar-SA"/>
        </w:rPr>
        <w:t>, </w:t>
      </w:r>
      <w:hyperlink r:id="rId43" w:anchor="/document/7995128/entry/407" w:history="1">
        <w:r w:rsidRPr="00C75B69">
          <w:rPr>
            <w:rFonts w:ascii="Times New Roman" w:eastAsia="Times New Roman" w:hAnsi="Times New Roman" w:cs="Times New Roman"/>
            <w:color w:val="auto"/>
            <w:sz w:val="20"/>
            <w:szCs w:val="20"/>
            <w:lang w:bidi="ar-SA"/>
          </w:rPr>
          <w:t>4.7</w:t>
        </w:r>
      </w:hyperlink>
      <w:r w:rsidRPr="00C75B69">
        <w:rPr>
          <w:rFonts w:ascii="Times New Roman" w:eastAsia="Times New Roman" w:hAnsi="Times New Roman" w:cs="Times New Roman"/>
          <w:color w:val="auto"/>
          <w:sz w:val="20"/>
          <w:szCs w:val="20"/>
          <w:shd w:val="clear" w:color="auto" w:fill="FFFFFF"/>
          <w:lang w:bidi="ar-SA"/>
        </w:rPr>
        <w:t>, </w:t>
      </w:r>
      <w:hyperlink r:id="rId44" w:anchor="/document/7995128/entry/408" w:history="1">
        <w:r w:rsidRPr="00C75B69">
          <w:rPr>
            <w:rFonts w:ascii="Times New Roman" w:eastAsia="Times New Roman" w:hAnsi="Times New Roman" w:cs="Times New Roman"/>
            <w:color w:val="auto"/>
            <w:sz w:val="20"/>
            <w:szCs w:val="20"/>
            <w:lang w:bidi="ar-SA"/>
          </w:rPr>
          <w:t>4.8</w:t>
        </w:r>
      </w:hyperlink>
      <w:r w:rsidRPr="00C75B69">
        <w:rPr>
          <w:rFonts w:ascii="Times New Roman" w:eastAsia="Times New Roman" w:hAnsi="Times New Roman" w:cs="Times New Roman"/>
          <w:color w:val="auto"/>
          <w:sz w:val="20"/>
          <w:szCs w:val="20"/>
          <w:shd w:val="clear" w:color="auto" w:fill="FFFFFF"/>
          <w:lang w:bidi="ar-SA"/>
        </w:rPr>
        <w:t>, </w:t>
      </w:r>
      <w:hyperlink r:id="rId45" w:anchor="/document/7995128/entry/49" w:history="1">
        <w:r w:rsidRPr="00C75B69">
          <w:rPr>
            <w:rFonts w:ascii="Times New Roman" w:eastAsia="Times New Roman" w:hAnsi="Times New Roman" w:cs="Times New Roman"/>
            <w:color w:val="auto"/>
            <w:sz w:val="20"/>
            <w:szCs w:val="20"/>
            <w:lang w:bidi="ar-SA"/>
          </w:rPr>
          <w:t>4.9</w:t>
        </w:r>
      </w:hyperlink>
      <w:r w:rsidRPr="00C75B69">
        <w:rPr>
          <w:rFonts w:ascii="Times New Roman" w:eastAsia="Times New Roman" w:hAnsi="Times New Roman" w:cs="Times New Roman"/>
          <w:color w:val="auto"/>
          <w:sz w:val="20"/>
          <w:szCs w:val="20"/>
          <w:shd w:val="clear" w:color="auto" w:fill="FFFFFF"/>
          <w:lang w:bidi="ar-SA"/>
        </w:rPr>
        <w:t>, </w:t>
      </w:r>
      <w:hyperlink r:id="rId46" w:anchor="/document/7995128/entry/410" w:history="1">
        <w:r w:rsidRPr="00C75B69">
          <w:rPr>
            <w:rFonts w:ascii="Times New Roman" w:eastAsia="Times New Roman" w:hAnsi="Times New Roman" w:cs="Times New Roman"/>
            <w:color w:val="auto"/>
            <w:sz w:val="20"/>
            <w:szCs w:val="20"/>
            <w:lang w:bidi="ar-SA"/>
          </w:rPr>
          <w:t>4.10</w:t>
        </w:r>
      </w:hyperlink>
      <w:r w:rsidRPr="00C75B69">
        <w:rPr>
          <w:rFonts w:ascii="Times New Roman" w:eastAsia="Times New Roman" w:hAnsi="Times New Roman" w:cs="Times New Roman"/>
          <w:color w:val="auto"/>
          <w:sz w:val="20"/>
          <w:szCs w:val="20"/>
          <w:shd w:val="clear" w:color="auto" w:fill="FFFFFF"/>
          <w:lang w:bidi="ar-SA"/>
        </w:rPr>
        <w:t>, </w:t>
      </w:r>
      <w:hyperlink r:id="rId47" w:anchor="/document/7995128/entry/411" w:history="1">
        <w:r w:rsidRPr="00C75B69">
          <w:rPr>
            <w:rFonts w:ascii="Times New Roman" w:eastAsia="Times New Roman" w:hAnsi="Times New Roman" w:cs="Times New Roman"/>
            <w:color w:val="auto"/>
            <w:sz w:val="20"/>
            <w:szCs w:val="20"/>
            <w:lang w:bidi="ar-SA"/>
          </w:rPr>
          <w:t>4.11</w:t>
        </w:r>
      </w:hyperlink>
      <w:r w:rsidRPr="00C75B69">
        <w:rPr>
          <w:rFonts w:ascii="Times New Roman" w:eastAsia="Times New Roman" w:hAnsi="Times New Roman" w:cs="Times New Roman"/>
          <w:color w:val="auto"/>
          <w:sz w:val="20"/>
          <w:szCs w:val="20"/>
          <w:shd w:val="clear" w:color="auto" w:fill="FFFFFF"/>
          <w:lang w:bidi="ar-SA"/>
        </w:rPr>
        <w:t>, </w:t>
      </w:r>
      <w:hyperlink r:id="rId48" w:anchor="/document/7995128/entry/412" w:history="1">
        <w:r w:rsidRPr="00C75B69">
          <w:rPr>
            <w:rFonts w:ascii="Times New Roman" w:eastAsia="Times New Roman" w:hAnsi="Times New Roman" w:cs="Times New Roman"/>
            <w:color w:val="auto"/>
            <w:sz w:val="20"/>
            <w:szCs w:val="20"/>
            <w:lang w:bidi="ar-SA"/>
          </w:rPr>
          <w:t>4.12</w:t>
        </w:r>
      </w:hyperlink>
      <w:r w:rsidRPr="00C75B69">
        <w:rPr>
          <w:rFonts w:ascii="Times New Roman" w:eastAsia="Times New Roman" w:hAnsi="Times New Roman" w:cs="Times New Roman"/>
          <w:color w:val="auto"/>
          <w:sz w:val="20"/>
          <w:szCs w:val="20"/>
          <w:shd w:val="clear" w:color="auto" w:fill="FFFFFF"/>
          <w:lang w:bidi="ar-SA"/>
        </w:rPr>
        <w:t>, </w:t>
      </w:r>
      <w:hyperlink r:id="rId49" w:anchor="/document/7995128/entry/206228" w:history="1">
        <w:r w:rsidRPr="00C75B69">
          <w:rPr>
            <w:rFonts w:ascii="Times New Roman" w:eastAsia="Times New Roman" w:hAnsi="Times New Roman" w:cs="Times New Roman"/>
            <w:color w:val="auto"/>
            <w:sz w:val="20"/>
            <w:szCs w:val="20"/>
            <w:lang w:bidi="ar-SA"/>
          </w:rPr>
          <w:t>4.13</w:t>
        </w:r>
      </w:hyperlink>
      <w:r w:rsidRPr="00C75B69">
        <w:rPr>
          <w:rFonts w:ascii="Times New Roman" w:eastAsia="Times New Roman" w:hAnsi="Times New Roman" w:cs="Times New Roman"/>
          <w:color w:val="auto"/>
          <w:sz w:val="20"/>
          <w:szCs w:val="20"/>
          <w:shd w:val="clear" w:color="auto" w:fill="FFFFFF"/>
          <w:lang w:bidi="ar-SA"/>
        </w:rPr>
        <w:t> (в отношении автомобильных дорог общего пользования местного значения), </w:t>
      </w:r>
      <w:hyperlink r:id="rId50" w:anchor="/document/7995128/entry/72" w:history="1">
        <w:r w:rsidRPr="00C75B69">
          <w:rPr>
            <w:rFonts w:ascii="Times New Roman" w:eastAsia="Times New Roman" w:hAnsi="Times New Roman" w:cs="Times New Roman"/>
            <w:color w:val="auto"/>
            <w:sz w:val="20"/>
            <w:szCs w:val="20"/>
            <w:lang w:bidi="ar-SA"/>
          </w:rPr>
          <w:t>7.2</w:t>
        </w:r>
      </w:hyperlink>
      <w:r w:rsidRPr="00C75B69">
        <w:rPr>
          <w:rFonts w:ascii="Times New Roman" w:eastAsia="Times New Roman" w:hAnsi="Times New Roman" w:cs="Times New Roman"/>
          <w:color w:val="auto"/>
          <w:sz w:val="20"/>
          <w:szCs w:val="20"/>
          <w:shd w:val="clear" w:color="auto" w:fill="FFFFFF"/>
          <w:lang w:bidi="ar-SA"/>
        </w:rPr>
        <w:t>, </w:t>
      </w:r>
      <w:hyperlink r:id="rId51" w:anchor="/document/7995128/entry/721" w:history="1">
        <w:r w:rsidRPr="00C75B69">
          <w:rPr>
            <w:rFonts w:ascii="Times New Roman" w:eastAsia="Times New Roman" w:hAnsi="Times New Roman" w:cs="Times New Roman"/>
            <w:color w:val="auto"/>
            <w:sz w:val="20"/>
            <w:szCs w:val="20"/>
            <w:lang w:bidi="ar-SA"/>
          </w:rPr>
          <w:t>7.2_1</w:t>
        </w:r>
      </w:hyperlink>
      <w:r w:rsidRPr="00C75B69">
        <w:rPr>
          <w:rFonts w:ascii="Times New Roman" w:eastAsia="Times New Roman" w:hAnsi="Times New Roman" w:cs="Times New Roman"/>
          <w:color w:val="auto"/>
          <w:sz w:val="20"/>
          <w:szCs w:val="20"/>
          <w:shd w:val="clear" w:color="auto" w:fill="FFFFFF"/>
          <w:lang w:bidi="ar-SA"/>
        </w:rPr>
        <w:t>, </w:t>
      </w:r>
      <w:hyperlink r:id="rId52" w:anchor="/document/7995128/entry/706" w:history="1">
        <w:r w:rsidRPr="00C75B69">
          <w:rPr>
            <w:rFonts w:ascii="Times New Roman" w:eastAsia="Times New Roman" w:hAnsi="Times New Roman" w:cs="Times New Roman"/>
            <w:color w:val="auto"/>
            <w:sz w:val="20"/>
            <w:szCs w:val="20"/>
            <w:lang w:bidi="ar-SA"/>
          </w:rPr>
          <w:t>7.6</w:t>
        </w:r>
      </w:hyperlink>
      <w:r w:rsidRPr="00C75B69">
        <w:rPr>
          <w:rFonts w:ascii="Times New Roman" w:eastAsia="Times New Roman" w:hAnsi="Times New Roman" w:cs="Times New Roman"/>
          <w:color w:val="auto"/>
          <w:sz w:val="20"/>
          <w:szCs w:val="20"/>
          <w:shd w:val="clear" w:color="auto" w:fill="FFFFFF"/>
          <w:lang w:bidi="ar-SA"/>
        </w:rPr>
        <w:t>, </w:t>
      </w:r>
      <w:hyperlink r:id="rId53" w:anchor="/document/7995128/entry/801" w:history="1">
        <w:r w:rsidRPr="00C75B69">
          <w:rPr>
            <w:rFonts w:ascii="Times New Roman" w:eastAsia="Times New Roman" w:hAnsi="Times New Roman" w:cs="Times New Roman"/>
            <w:color w:val="auto"/>
            <w:sz w:val="20"/>
            <w:szCs w:val="20"/>
            <w:lang w:bidi="ar-SA"/>
          </w:rPr>
          <w:t>8.1</w:t>
        </w:r>
      </w:hyperlink>
      <w:r w:rsidRPr="00C75B69">
        <w:rPr>
          <w:rFonts w:ascii="Times New Roman" w:eastAsia="Times New Roman" w:hAnsi="Times New Roman" w:cs="Times New Roman"/>
          <w:color w:val="auto"/>
          <w:sz w:val="20"/>
          <w:szCs w:val="20"/>
          <w:shd w:val="clear" w:color="auto" w:fill="FFFFFF"/>
          <w:lang w:bidi="ar-SA"/>
        </w:rPr>
        <w:t xml:space="preserve"> (в отношении предоставления муниципальных услуг) и  </w:t>
      </w:r>
      <w:hyperlink r:id="rId54" w:anchor="/document/7995128/entry/6" w:history="1">
        <w:r w:rsidRPr="00C75B69">
          <w:rPr>
            <w:rFonts w:ascii="Times New Roman" w:eastAsia="Times New Roman" w:hAnsi="Times New Roman" w:cs="Times New Roman"/>
            <w:color w:val="auto"/>
            <w:sz w:val="20"/>
            <w:szCs w:val="20"/>
            <w:lang w:bidi="ar-SA"/>
          </w:rPr>
          <w:t>9.1</w:t>
        </w:r>
      </w:hyperlink>
      <w:r w:rsidRPr="00C75B69">
        <w:rPr>
          <w:rFonts w:ascii="Times New Roman" w:eastAsia="Times New Roman" w:hAnsi="Times New Roman" w:cs="Times New Roman"/>
          <w:color w:val="auto"/>
          <w:sz w:val="20"/>
          <w:szCs w:val="20"/>
          <w:shd w:val="clear" w:color="auto" w:fill="FFFFFF"/>
          <w:lang w:bidi="ar-SA"/>
        </w:rPr>
        <w:t>  закона</w:t>
      </w:r>
      <w:r w:rsidRPr="00C75B69">
        <w:rPr>
          <w:rFonts w:ascii="Times New Roman" w:eastAsia="Times New Roman" w:hAnsi="Times New Roman" w:cs="Times New Roman"/>
          <w:color w:val="auto"/>
          <w:sz w:val="20"/>
          <w:szCs w:val="20"/>
          <w:lang w:bidi="ar-SA"/>
        </w:rPr>
        <w:t xml:space="preserve"> Ленинградской области от 02.07.2003 № 47-оз «Об административных правонарушениях», статьями 5.11, 15.14, 19.4ч.1,19.4.1, 19.5ч.1, 19.5ч.20, 19.5ч.20.1, 19.6, 19.7 Кодекса Российской Федерации об административных правонарушениях на территории муниципального образования Пчевжинское сельское поселение Киришского муниципального района Ленинградской области Главного специалиста - ответственного секретаря административной комиссии администрации муниципального образования Пчевжинское сельское поселение Стреминскую Марину Владимировну.</w:t>
      </w:r>
    </w:p>
    <w:p w:rsidR="00C75B69" w:rsidRPr="00C75B69" w:rsidRDefault="00C75B69" w:rsidP="00C75B69">
      <w:pPr>
        <w:widowControl/>
        <w:ind w:firstLine="540"/>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 xml:space="preserve">      2. Признать утратившим силу: Распоряжение от 07.11.2017г. № 288-рг «О наделении полномочиями должностных лиц, уполномоченных составлять протоколы».</w:t>
      </w:r>
    </w:p>
    <w:p w:rsidR="00C75B69" w:rsidRPr="00C75B69" w:rsidRDefault="00C75B69" w:rsidP="00C75B69">
      <w:pPr>
        <w:widowControl/>
        <w:ind w:firstLine="540"/>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 xml:space="preserve">      3.  Разместить настоящее распоряжение на официальном сайте и опубликовать в газете «Лесная республика».</w:t>
      </w:r>
    </w:p>
    <w:p w:rsidR="00C75B69" w:rsidRDefault="00C75B69" w:rsidP="00C75B69">
      <w:pPr>
        <w:widowControl/>
        <w:ind w:firstLine="540"/>
        <w:jc w:val="both"/>
        <w:rPr>
          <w:rFonts w:ascii="Times New Roman" w:eastAsia="Times New Roman" w:hAnsi="Times New Roman" w:cs="Times New Roman"/>
          <w:color w:val="auto"/>
          <w:sz w:val="20"/>
          <w:szCs w:val="20"/>
          <w:lang w:bidi="ar-SA"/>
        </w:rPr>
      </w:pPr>
      <w:r w:rsidRPr="00C75B69">
        <w:rPr>
          <w:rFonts w:ascii="Times New Roman" w:eastAsia="Times New Roman" w:hAnsi="Times New Roman" w:cs="Times New Roman"/>
          <w:color w:val="auto"/>
          <w:sz w:val="20"/>
          <w:szCs w:val="20"/>
          <w:lang w:bidi="ar-SA"/>
        </w:rPr>
        <w:t xml:space="preserve">     4. Контроль за исполнением данного распоряжения оставляю за собой.</w:t>
      </w:r>
    </w:p>
    <w:p w:rsidR="00C75B69" w:rsidRPr="00C75B69" w:rsidRDefault="00C75B69" w:rsidP="00C75B69">
      <w:pPr>
        <w:widowControl/>
        <w:ind w:firstLine="540"/>
        <w:jc w:val="both"/>
        <w:rPr>
          <w:rFonts w:ascii="Times New Roman" w:eastAsia="Times New Roman" w:hAnsi="Times New Roman" w:cs="Times New Roman"/>
          <w:color w:val="auto"/>
          <w:sz w:val="20"/>
          <w:szCs w:val="20"/>
          <w:lang w:bidi="ar-SA"/>
        </w:rPr>
      </w:pPr>
    </w:p>
    <w:p w:rsidR="00C75B69" w:rsidRDefault="00C75B69" w:rsidP="00C75B69">
      <w:pPr>
        <w:jc w:val="center"/>
        <w:rPr>
          <w:rFonts w:ascii="Times New Roman" w:hAnsi="Times New Roman" w:cs="Times New Roman"/>
          <w:b/>
        </w:rPr>
      </w:pPr>
      <w:r w:rsidRPr="00F25797">
        <w:rPr>
          <w:rFonts w:ascii="Times New Roman" w:hAnsi="Times New Roman" w:cs="Times New Roman"/>
          <w:b/>
        </w:rPr>
        <w:t>Открой свой бизнес с МФЦ</w:t>
      </w:r>
    </w:p>
    <w:p w:rsidR="00C75B69" w:rsidRPr="00C75B69" w:rsidRDefault="00C75B69" w:rsidP="00C75B69">
      <w:pPr>
        <w:ind w:firstLine="709"/>
        <w:rPr>
          <w:rFonts w:ascii="Times New Roman" w:hAnsi="Times New Roman" w:cs="Times New Roman"/>
          <w:sz w:val="20"/>
          <w:szCs w:val="20"/>
        </w:rPr>
      </w:pPr>
      <w:r w:rsidRPr="00C75B69">
        <w:rPr>
          <w:rFonts w:ascii="Times New Roman" w:hAnsi="Times New Roman" w:cs="Times New Roman"/>
          <w:sz w:val="20"/>
          <w:szCs w:val="20"/>
        </w:rPr>
        <w:t>Гатчинский «МФЦ для бизнеса» проведет семинар для молодых предпринимателей и граждан, планирующих открыть свое дело.</w:t>
      </w:r>
    </w:p>
    <w:p w:rsidR="00C75B69" w:rsidRPr="00C75B69" w:rsidRDefault="00C75B69" w:rsidP="00C75B69">
      <w:pPr>
        <w:ind w:firstLine="709"/>
        <w:rPr>
          <w:rFonts w:ascii="Times New Roman" w:hAnsi="Times New Roman" w:cs="Times New Roman"/>
          <w:sz w:val="20"/>
          <w:szCs w:val="20"/>
        </w:rPr>
      </w:pPr>
      <w:r w:rsidRPr="00C75B69">
        <w:rPr>
          <w:rFonts w:ascii="Times New Roman" w:hAnsi="Times New Roman" w:cs="Times New Roman"/>
          <w:sz w:val="20"/>
          <w:szCs w:val="20"/>
        </w:rPr>
        <w:t>23 мая, в преддверии дня российского предпринимательства, представители профильных ведомств расскажут, с чего начать собственное дело, каковы требования законодательства, проинформируют о программах содействия развитию предпринимательства и актуальных мерах поддержки. Кроме того, действующие бизнесмены поделятся опытом и собственными секретами успешной работы. В рамках семинара каждый участник сможет получить индивидуальную консультацию.</w:t>
      </w:r>
    </w:p>
    <w:p w:rsidR="00C75B69" w:rsidRPr="00C75B69" w:rsidRDefault="00C75B69" w:rsidP="00C75B69">
      <w:pPr>
        <w:ind w:firstLine="709"/>
        <w:rPr>
          <w:rFonts w:ascii="Times New Roman" w:hAnsi="Times New Roman" w:cs="Times New Roman"/>
          <w:sz w:val="20"/>
          <w:szCs w:val="20"/>
        </w:rPr>
      </w:pPr>
      <w:r w:rsidRPr="00C75B69">
        <w:rPr>
          <w:rFonts w:ascii="Times New Roman" w:hAnsi="Times New Roman" w:cs="Times New Roman"/>
          <w:sz w:val="20"/>
          <w:szCs w:val="20"/>
        </w:rPr>
        <w:t xml:space="preserve">С программой можно ознакомиться на сайте МФЦ </w:t>
      </w:r>
      <w:r w:rsidRPr="00C75B69">
        <w:rPr>
          <w:rFonts w:ascii="Times New Roman" w:hAnsi="Times New Roman" w:cs="Times New Roman"/>
          <w:sz w:val="20"/>
          <w:szCs w:val="20"/>
          <w:lang w:val="en-US"/>
        </w:rPr>
        <w:t>www</w:t>
      </w:r>
      <w:r w:rsidRPr="00C75B69">
        <w:rPr>
          <w:rFonts w:ascii="Times New Roman" w:hAnsi="Times New Roman" w:cs="Times New Roman"/>
          <w:sz w:val="20"/>
          <w:szCs w:val="20"/>
        </w:rPr>
        <w:t>.</w:t>
      </w:r>
      <w:r w:rsidRPr="00C75B69">
        <w:rPr>
          <w:rFonts w:ascii="Times New Roman" w:hAnsi="Times New Roman" w:cs="Times New Roman"/>
          <w:sz w:val="20"/>
          <w:szCs w:val="20"/>
          <w:lang w:val="en-US"/>
        </w:rPr>
        <w:t>mfc</w:t>
      </w:r>
      <w:r w:rsidRPr="00C75B69">
        <w:rPr>
          <w:rFonts w:ascii="Times New Roman" w:hAnsi="Times New Roman" w:cs="Times New Roman"/>
          <w:sz w:val="20"/>
          <w:szCs w:val="20"/>
        </w:rPr>
        <w:t>47.</w:t>
      </w:r>
      <w:r w:rsidRPr="00C75B69">
        <w:rPr>
          <w:rFonts w:ascii="Times New Roman" w:hAnsi="Times New Roman" w:cs="Times New Roman"/>
          <w:sz w:val="20"/>
          <w:szCs w:val="20"/>
          <w:lang w:val="en-US"/>
        </w:rPr>
        <w:t>ru</w:t>
      </w:r>
    </w:p>
    <w:p w:rsidR="00C75B69" w:rsidRPr="00C75B69" w:rsidRDefault="00C75B69" w:rsidP="00C75B69">
      <w:pPr>
        <w:ind w:firstLine="709"/>
        <w:rPr>
          <w:rFonts w:ascii="Times New Roman" w:hAnsi="Times New Roman" w:cs="Times New Roman"/>
          <w:sz w:val="20"/>
          <w:szCs w:val="20"/>
        </w:rPr>
      </w:pPr>
      <w:r w:rsidRPr="00C75B69">
        <w:rPr>
          <w:rFonts w:ascii="Times New Roman" w:hAnsi="Times New Roman" w:cs="Times New Roman"/>
          <w:sz w:val="20"/>
          <w:szCs w:val="20"/>
        </w:rPr>
        <w:t>Мероприятие состоится 23 мая в 10.00 часов по адресу: г. Гатчина, Пушкинское шоссе,д. 15, ТЦ «КУБУС», 2 этаж, бизнес-офис МФЦ «Гатчинский».</w:t>
      </w:r>
    </w:p>
    <w:p w:rsidR="00C75B69" w:rsidRPr="00C75B69" w:rsidRDefault="00C75B69" w:rsidP="00C75B69">
      <w:pPr>
        <w:ind w:firstLine="709"/>
        <w:rPr>
          <w:rFonts w:ascii="Times New Roman" w:hAnsi="Times New Roman" w:cs="Times New Roman"/>
          <w:sz w:val="20"/>
          <w:szCs w:val="20"/>
        </w:rPr>
      </w:pPr>
      <w:r w:rsidRPr="00C75B69">
        <w:rPr>
          <w:rFonts w:ascii="Times New Roman" w:hAnsi="Times New Roman" w:cs="Times New Roman"/>
          <w:sz w:val="20"/>
          <w:szCs w:val="20"/>
        </w:rPr>
        <w:t>Сегодня помимо Гатчины специализированные бизнес-офисы открыты в Тихвинском, Выборгском, Киришском и Всеволожском районах и предоставляют субъектам малого и среднего бизнеса свыше 200 услуг по принципу «одного окна».</w:t>
      </w:r>
    </w:p>
    <w:p w:rsidR="00C75B69" w:rsidRPr="00C75B69" w:rsidRDefault="00C75B69" w:rsidP="00C75B69">
      <w:pPr>
        <w:pStyle w:val="a8"/>
        <w:ind w:firstLine="709"/>
        <w:jc w:val="right"/>
        <w:rPr>
          <w:i/>
          <w:sz w:val="20"/>
          <w:szCs w:val="20"/>
        </w:rPr>
      </w:pPr>
      <w:r w:rsidRPr="00C75B69">
        <w:rPr>
          <w:i/>
          <w:sz w:val="20"/>
          <w:szCs w:val="20"/>
        </w:rPr>
        <w:t xml:space="preserve">Пресс-секретарь ГБУ ЛО «МФЦ» </w:t>
      </w:r>
    </w:p>
    <w:p w:rsidR="00C75B69" w:rsidRPr="00C75B69" w:rsidRDefault="00C75B69" w:rsidP="00C75B69">
      <w:pPr>
        <w:pStyle w:val="a8"/>
        <w:ind w:firstLine="709"/>
        <w:jc w:val="right"/>
        <w:rPr>
          <w:i/>
          <w:sz w:val="20"/>
          <w:szCs w:val="20"/>
        </w:rPr>
      </w:pPr>
      <w:r w:rsidRPr="00C75B69">
        <w:rPr>
          <w:i/>
          <w:sz w:val="20"/>
          <w:szCs w:val="20"/>
        </w:rPr>
        <w:t>Юлия Иванова</w:t>
      </w:r>
    </w:p>
    <w:p w:rsidR="00C75B69" w:rsidRPr="00C75B69" w:rsidRDefault="00C75B69" w:rsidP="00C75B69">
      <w:pPr>
        <w:ind w:firstLine="709"/>
        <w:jc w:val="right"/>
        <w:rPr>
          <w:rFonts w:ascii="Times New Roman" w:hAnsi="Times New Roman" w:cs="Times New Roman"/>
          <w:b/>
          <w:sz w:val="20"/>
          <w:szCs w:val="20"/>
        </w:rPr>
      </w:pPr>
      <w:r w:rsidRPr="00C75B69">
        <w:rPr>
          <w:rFonts w:ascii="Times New Roman" w:hAnsi="Times New Roman" w:cs="Times New Roman"/>
          <w:i/>
          <w:sz w:val="20"/>
          <w:szCs w:val="20"/>
          <w:lang w:val="en-US"/>
        </w:rPr>
        <w:t>press</w:t>
      </w:r>
      <w:r w:rsidRPr="00C75B69">
        <w:rPr>
          <w:rFonts w:ascii="Times New Roman" w:hAnsi="Times New Roman" w:cs="Times New Roman"/>
          <w:i/>
          <w:sz w:val="20"/>
          <w:szCs w:val="20"/>
        </w:rPr>
        <w:t>@</w:t>
      </w:r>
      <w:r w:rsidRPr="00C75B69">
        <w:rPr>
          <w:rFonts w:ascii="Times New Roman" w:hAnsi="Times New Roman" w:cs="Times New Roman"/>
          <w:i/>
          <w:sz w:val="20"/>
          <w:szCs w:val="20"/>
          <w:lang w:val="en-US"/>
        </w:rPr>
        <w:t>mfc</w:t>
      </w:r>
      <w:r w:rsidRPr="00C75B69">
        <w:rPr>
          <w:rFonts w:ascii="Times New Roman" w:hAnsi="Times New Roman" w:cs="Times New Roman"/>
          <w:i/>
          <w:sz w:val="20"/>
          <w:szCs w:val="20"/>
        </w:rPr>
        <w:t>47.</w:t>
      </w:r>
      <w:r w:rsidRPr="00C75B69">
        <w:rPr>
          <w:rFonts w:ascii="Times New Roman" w:hAnsi="Times New Roman" w:cs="Times New Roman"/>
          <w:i/>
          <w:sz w:val="20"/>
          <w:szCs w:val="20"/>
          <w:lang w:val="en-US"/>
        </w:rPr>
        <w:t>ru</w:t>
      </w:r>
    </w:p>
    <w:p w:rsidR="00610342" w:rsidRPr="00610342" w:rsidRDefault="00610342" w:rsidP="00610342">
      <w:pPr>
        <w:ind w:firstLine="709"/>
        <w:jc w:val="both"/>
        <w:rPr>
          <w:rFonts w:ascii="Times New Roman" w:hAnsi="Times New Roman" w:cs="Times New Roman"/>
          <w:sz w:val="20"/>
          <w:szCs w:val="20"/>
        </w:rPr>
      </w:pPr>
      <w:r w:rsidRPr="00610342">
        <w:rPr>
          <w:rFonts w:ascii="Times New Roman" w:hAnsi="Times New Roman" w:cs="Times New Roman"/>
          <w:sz w:val="20"/>
          <w:szCs w:val="20"/>
        </w:rPr>
        <w:t>ОГРАНИЧЕНИЕ ОБОРОТА ОРУЖИЯ НА ЧМ ПО ФУТБОЛУ</w:t>
      </w:r>
    </w:p>
    <w:p w:rsidR="00610342" w:rsidRPr="00610342" w:rsidRDefault="00610342" w:rsidP="00610342">
      <w:pPr>
        <w:ind w:firstLine="709"/>
        <w:jc w:val="both"/>
        <w:rPr>
          <w:rFonts w:ascii="Times New Roman" w:hAnsi="Times New Roman" w:cs="Times New Roman"/>
          <w:sz w:val="20"/>
          <w:szCs w:val="20"/>
        </w:rPr>
      </w:pPr>
    </w:p>
    <w:p w:rsidR="00610342" w:rsidRPr="00610342" w:rsidRDefault="00610342" w:rsidP="00610342">
      <w:pPr>
        <w:spacing w:line="276" w:lineRule="auto"/>
        <w:ind w:firstLine="709"/>
        <w:jc w:val="both"/>
        <w:rPr>
          <w:rFonts w:ascii="Times New Roman" w:hAnsi="Times New Roman" w:cs="Times New Roman"/>
          <w:sz w:val="20"/>
          <w:szCs w:val="20"/>
        </w:rPr>
      </w:pPr>
      <w:r w:rsidRPr="00610342">
        <w:rPr>
          <w:rFonts w:ascii="Times New Roman" w:hAnsi="Times New Roman" w:cs="Times New Roman"/>
          <w:sz w:val="20"/>
          <w:szCs w:val="20"/>
        </w:rPr>
        <w:t>Главное</w:t>
      </w:r>
      <w:r w:rsidRPr="00610342">
        <w:rPr>
          <w:rFonts w:ascii="Times New Roman" w:hAnsi="Times New Roman" w:cs="Times New Roman"/>
          <w:sz w:val="20"/>
          <w:szCs w:val="20"/>
        </w:rPr>
        <w:tab/>
        <w:t>управление</w:t>
      </w:r>
      <w:r w:rsidRPr="00610342">
        <w:rPr>
          <w:rFonts w:ascii="Times New Roman" w:hAnsi="Times New Roman" w:cs="Times New Roman"/>
          <w:sz w:val="20"/>
          <w:szCs w:val="20"/>
        </w:rPr>
        <w:tab/>
        <w:t>Росгвардии</w:t>
      </w:r>
      <w:r w:rsidRPr="00610342">
        <w:rPr>
          <w:rFonts w:ascii="Times New Roman" w:hAnsi="Times New Roman" w:cs="Times New Roman"/>
          <w:sz w:val="20"/>
          <w:szCs w:val="20"/>
        </w:rPr>
        <w:tab/>
        <w:t>по</w:t>
      </w:r>
      <w:r w:rsidRPr="00610342">
        <w:rPr>
          <w:rFonts w:ascii="Times New Roman" w:hAnsi="Times New Roman" w:cs="Times New Roman"/>
          <w:sz w:val="20"/>
          <w:szCs w:val="20"/>
        </w:rPr>
        <w:tab/>
        <w:t>городу</w:t>
      </w:r>
      <w:r w:rsidRPr="00610342">
        <w:rPr>
          <w:rFonts w:ascii="Times New Roman" w:hAnsi="Times New Roman" w:cs="Times New Roman"/>
          <w:sz w:val="20"/>
          <w:szCs w:val="20"/>
        </w:rPr>
        <w:tab/>
        <w:t>Санкт-Петербургу</w:t>
      </w:r>
      <w:r w:rsidRPr="00610342">
        <w:rPr>
          <w:rFonts w:ascii="Times New Roman" w:hAnsi="Times New Roman" w:cs="Times New Roman"/>
          <w:sz w:val="20"/>
          <w:szCs w:val="20"/>
        </w:rPr>
        <w:tab/>
        <w:t>и</w:t>
      </w:r>
      <w:r>
        <w:rPr>
          <w:rFonts w:ascii="Times New Roman" w:hAnsi="Times New Roman" w:cs="Times New Roman"/>
          <w:sz w:val="20"/>
          <w:szCs w:val="20"/>
        </w:rPr>
        <w:t xml:space="preserve"> </w:t>
      </w:r>
      <w:r w:rsidRPr="00610342">
        <w:rPr>
          <w:rFonts w:ascii="Times New Roman" w:hAnsi="Times New Roman" w:cs="Times New Roman"/>
          <w:sz w:val="20"/>
          <w:szCs w:val="20"/>
        </w:rPr>
        <w:t>Ленинградской области информирует, что в соответствии с Указами Президента от 9 мая 2017 года № 202 и от 22 мая 2017 года № 224, в Санкт-Петербурге, Ленинградской области и в других субъектах Российской Федерации, в которых пройдут мероприятия Чемпионата Мира по футболу, с 25 мая по 25 июля 2018 года запрещен оборот гражданского и служебного оружия и патронов к нему, за исключением:</w:t>
      </w:r>
    </w:p>
    <w:p w:rsidR="00610342" w:rsidRDefault="00610342" w:rsidP="00610342">
      <w:pPr>
        <w:spacing w:line="276" w:lineRule="auto"/>
        <w:ind w:firstLine="709"/>
        <w:jc w:val="both"/>
        <w:rPr>
          <w:rFonts w:ascii="Times New Roman" w:hAnsi="Times New Roman" w:cs="Times New Roman"/>
          <w:sz w:val="20"/>
          <w:szCs w:val="20"/>
        </w:rPr>
      </w:pPr>
      <w:r w:rsidRPr="00610342">
        <w:rPr>
          <w:rFonts w:ascii="Times New Roman" w:hAnsi="Times New Roman" w:cs="Times New Roman"/>
          <w:sz w:val="20"/>
          <w:szCs w:val="20"/>
        </w:rPr>
        <w:t>экспонирования, учета, хранения и изъятия гражданского и служебного оружия и патронов к нему, передачи, перевозки, транспортирования, использования, ввоза в Российскую Федерацию и вывоза из Российской Федерации спортивного огнестрельного оружия и патронов к нему в целях подготовки и проведения всероссийских и международных спортивных соревнований по стрелковым видам спорта, а также передачи, ношения, транспортирования и использования гражданского и служебного оружия и патронов к нему при исполнении работниками юридических лиц с особыми уставными задачами возложенных на них федеральным законом служебных обязанностей по защите жизни и здоровья граждан, собственности, по охране природы и природных ресурсов, ценных и опасных грузов, специальной корреспонденции.</w:t>
      </w:r>
    </w:p>
    <w:p w:rsidR="00610342" w:rsidRPr="00610342" w:rsidRDefault="00610342" w:rsidP="00610342">
      <w:pPr>
        <w:spacing w:line="276" w:lineRule="auto"/>
        <w:ind w:firstLine="709"/>
        <w:jc w:val="both"/>
        <w:rPr>
          <w:rFonts w:ascii="Times New Roman" w:hAnsi="Times New Roman" w:cs="Times New Roman"/>
          <w:sz w:val="20"/>
          <w:szCs w:val="20"/>
        </w:rPr>
      </w:pPr>
    </w:p>
    <w:p w:rsidR="00C75B69" w:rsidRPr="00C75B69" w:rsidRDefault="00C75B69" w:rsidP="00C75B69">
      <w:pPr>
        <w:widowControl/>
        <w:spacing w:line="360" w:lineRule="auto"/>
        <w:ind w:left="425" w:firstLine="709"/>
        <w:jc w:val="center"/>
        <w:rPr>
          <w:rFonts w:ascii="Times New Roman" w:eastAsia="Times New Roman" w:hAnsi="Times New Roman" w:cs="Times New Roman"/>
          <w:color w:val="auto"/>
          <w:sz w:val="20"/>
          <w:szCs w:val="20"/>
          <w:lang w:bidi="ar-SA"/>
        </w:rPr>
      </w:pPr>
    </w:p>
    <w:p w:rsidR="00C75B69" w:rsidRPr="00C75B69" w:rsidRDefault="00C75B69" w:rsidP="00C75B69">
      <w:pPr>
        <w:widowControl/>
        <w:spacing w:line="360" w:lineRule="auto"/>
        <w:ind w:left="425"/>
        <w:jc w:val="both"/>
        <w:rPr>
          <w:rFonts w:ascii="Times New Roman" w:eastAsia="Times New Roman" w:hAnsi="Times New Roman" w:cs="Times New Roman"/>
          <w:color w:val="auto"/>
          <w:sz w:val="26"/>
          <w:szCs w:val="26"/>
          <w:lang w:bidi="ar-SA"/>
        </w:rPr>
      </w:pPr>
    </w:p>
    <w:p w:rsidR="00C75B69" w:rsidRPr="00C75B69" w:rsidRDefault="00C75B69" w:rsidP="00C75B69">
      <w:pPr>
        <w:widowControl/>
        <w:spacing w:line="360" w:lineRule="auto"/>
        <w:ind w:left="425"/>
        <w:jc w:val="both"/>
        <w:rPr>
          <w:rFonts w:ascii="Times New Roman" w:eastAsia="Times New Roman" w:hAnsi="Times New Roman" w:cs="Times New Roman"/>
          <w:color w:val="auto"/>
          <w:sz w:val="26"/>
          <w:szCs w:val="26"/>
          <w:lang w:bidi="ar-SA"/>
        </w:rPr>
      </w:pPr>
    </w:p>
    <w:p w:rsidR="00C75B69" w:rsidRDefault="00C75B69" w:rsidP="00C75B69">
      <w:pPr>
        <w:widowControl/>
        <w:spacing w:line="360" w:lineRule="auto"/>
        <w:ind w:left="425"/>
        <w:jc w:val="both"/>
        <w:rPr>
          <w:rFonts w:ascii="Times New Roman" w:eastAsia="Times New Roman" w:hAnsi="Times New Roman" w:cs="Times New Roman"/>
          <w:color w:val="auto"/>
          <w:sz w:val="26"/>
          <w:szCs w:val="26"/>
          <w:lang w:bidi="ar-SA"/>
        </w:rPr>
      </w:pPr>
    </w:p>
    <w:p w:rsidR="00610342" w:rsidRDefault="00610342" w:rsidP="00C75B69">
      <w:pPr>
        <w:widowControl/>
        <w:spacing w:line="360" w:lineRule="auto"/>
        <w:ind w:left="425"/>
        <w:jc w:val="both"/>
        <w:rPr>
          <w:rFonts w:ascii="Times New Roman" w:eastAsia="Times New Roman" w:hAnsi="Times New Roman" w:cs="Times New Roman"/>
          <w:color w:val="auto"/>
          <w:sz w:val="26"/>
          <w:szCs w:val="26"/>
          <w:lang w:bidi="ar-SA"/>
        </w:rPr>
      </w:pPr>
    </w:p>
    <w:p w:rsidR="00610342" w:rsidRDefault="00610342" w:rsidP="00C75B69">
      <w:pPr>
        <w:widowControl/>
        <w:spacing w:line="360" w:lineRule="auto"/>
        <w:ind w:left="425"/>
        <w:jc w:val="both"/>
        <w:rPr>
          <w:rFonts w:ascii="Times New Roman" w:eastAsia="Times New Roman" w:hAnsi="Times New Roman" w:cs="Times New Roman"/>
          <w:color w:val="auto"/>
          <w:sz w:val="26"/>
          <w:szCs w:val="26"/>
          <w:lang w:bidi="ar-SA"/>
        </w:rPr>
      </w:pPr>
    </w:p>
    <w:p w:rsidR="00610342" w:rsidRDefault="00610342" w:rsidP="00C75B69">
      <w:pPr>
        <w:widowControl/>
        <w:spacing w:line="360" w:lineRule="auto"/>
        <w:ind w:left="425"/>
        <w:jc w:val="both"/>
        <w:rPr>
          <w:rFonts w:ascii="Times New Roman" w:eastAsia="Times New Roman" w:hAnsi="Times New Roman" w:cs="Times New Roman"/>
          <w:color w:val="auto"/>
          <w:sz w:val="26"/>
          <w:szCs w:val="26"/>
          <w:lang w:bidi="ar-SA"/>
        </w:rPr>
      </w:pPr>
    </w:p>
    <w:p w:rsidR="00610342" w:rsidRPr="00C75B69" w:rsidRDefault="00610342" w:rsidP="00C75B69">
      <w:pPr>
        <w:widowControl/>
        <w:spacing w:line="360" w:lineRule="auto"/>
        <w:ind w:left="425"/>
        <w:jc w:val="both"/>
        <w:rPr>
          <w:rFonts w:ascii="Times New Roman" w:eastAsia="Times New Roman" w:hAnsi="Times New Roman" w:cs="Times New Roman"/>
          <w:color w:val="auto"/>
          <w:sz w:val="26"/>
          <w:szCs w:val="26"/>
          <w:lang w:bidi="ar-SA"/>
        </w:rPr>
      </w:pPr>
    </w:p>
    <w:p w:rsidR="00C75B69" w:rsidRPr="00C75B69" w:rsidRDefault="00C75B69" w:rsidP="00C75B69">
      <w:pPr>
        <w:pStyle w:val="af8"/>
        <w:spacing w:after="0"/>
        <w:jc w:val="center"/>
        <w:rPr>
          <w:b/>
          <w:sz w:val="20"/>
          <w:szCs w:val="20"/>
        </w:rPr>
      </w:pPr>
    </w:p>
    <w:p w:rsidR="00F57D6E" w:rsidRPr="00F57D6E" w:rsidRDefault="00F57D6E" w:rsidP="00F57D6E">
      <w:pPr>
        <w:widowControl/>
        <w:spacing w:line="360" w:lineRule="auto"/>
        <w:ind w:firstLine="425"/>
        <w:jc w:val="both"/>
        <w:rPr>
          <w:rFonts w:ascii="Times New Roman" w:eastAsia="Times New Roman" w:hAnsi="Times New Roman" w:cs="Times New Roman"/>
          <w:color w:val="auto"/>
          <w:sz w:val="20"/>
          <w:szCs w:val="20"/>
          <w:lang w:bidi="ar-SA"/>
        </w:rPr>
      </w:pPr>
    </w:p>
    <w:p w:rsidR="00EA67BF" w:rsidRPr="004B1E7E" w:rsidRDefault="00EA67BF" w:rsidP="004B1E7E">
      <w:pPr>
        <w:widowControl/>
        <w:jc w:val="both"/>
        <w:rPr>
          <w:rFonts w:ascii="Times New Roman" w:eastAsia="Times New Roman" w:hAnsi="Times New Roman" w:cs="Times New Roman"/>
          <w:b/>
          <w:color w:val="auto"/>
          <w:sz w:val="20"/>
          <w:szCs w:val="20"/>
          <w:lang w:bidi="ar-SA"/>
        </w:rPr>
      </w:pPr>
    </w:p>
    <w:p w:rsidR="00EA67BF" w:rsidRPr="004B1E7E" w:rsidRDefault="00EA67BF" w:rsidP="004B1E7E">
      <w:pPr>
        <w:widowControl/>
        <w:jc w:val="both"/>
        <w:rPr>
          <w:rFonts w:ascii="Times New Roman" w:eastAsia="Times New Roman" w:hAnsi="Times New Roman" w:cs="Times New Roman"/>
          <w:b/>
          <w:color w:val="auto"/>
          <w:sz w:val="20"/>
          <w:szCs w:val="20"/>
          <w:lang w:bidi="ar-SA"/>
        </w:rPr>
      </w:pPr>
    </w:p>
    <w:p w:rsidR="00EA67BF" w:rsidRPr="00C971F1" w:rsidRDefault="00EA67BF" w:rsidP="00E63225">
      <w:pPr>
        <w:widowControl/>
        <w:jc w:val="both"/>
        <w:rPr>
          <w:rFonts w:ascii="Times New Roman" w:eastAsia="Times New Roman" w:hAnsi="Times New Roman" w:cs="Times New Roman"/>
          <w:color w:val="auto"/>
          <w:sz w:val="20"/>
          <w:szCs w:val="20"/>
          <w:lang w:bidi="ar-SA"/>
        </w:rPr>
      </w:pPr>
    </w:p>
    <w:p w:rsidR="00375097" w:rsidRPr="00D8425A" w:rsidRDefault="003C3A1D" w:rsidP="00E63225">
      <w:pPr>
        <w:widowControl/>
        <w:jc w:val="both"/>
        <w:rPr>
          <w:rFonts w:ascii="Times New Roman" w:hAnsi="Times New Roman" w:cs="Times New Roman"/>
          <w:sz w:val="20"/>
          <w:szCs w:val="20"/>
        </w:rPr>
      </w:pPr>
      <w:r>
        <w:rPr>
          <w:rFonts w:ascii="Times New Roman" w:hAnsi="Times New Roman" w:cs="Times New Roman"/>
          <w:sz w:val="20"/>
          <w:szCs w:val="20"/>
        </w:rPr>
        <w:pict>
          <v:shape id="_x0000_s1027" type="#_x0000_t202" style="position:absolute;left:0;text-align:left;margin-left:195.15pt;margin-top:.85pt;width:237.35pt;height:92.75pt;z-index:251659776;mso-wrap-distance-left:5pt;mso-wrap-distance-right:5pt;mso-position-horizontal-relative:margin" fillcolor="#9f9" stroked="f">
            <v:textbox style="mso-next-textbox:#_x0000_s1027" inset="0,0,0,0">
              <w:txbxContent>
                <w:p w:rsidR="004B1E7E" w:rsidRDefault="004B1E7E">
                  <w:pPr>
                    <w:pStyle w:val="a8"/>
                  </w:pPr>
                  <w:r>
                    <w:t>Газета «ЛЕСНАЯ РЕСПУБЛИКА»</w:t>
                  </w:r>
                </w:p>
                <w:p w:rsidR="004B1E7E" w:rsidRDefault="004B1E7E">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w:r>
      <w:r>
        <w:rPr>
          <w:rFonts w:ascii="Times New Roman" w:hAnsi="Times New Roman" w:cs="Times New Roman"/>
          <w:sz w:val="20"/>
          <w:szCs w:val="20"/>
        </w:rPr>
        <w:pict>
          <v:shape id="_x0000_s1026" type="#_x0000_t202" style="position:absolute;left:0;text-align:left;margin-left:449.25pt;margin-top:.85pt;width:237.1pt;height:82.4pt;z-index:251660800;mso-wrap-distance-left:5pt;mso-wrap-distance-right:5pt;mso-position-horizontal-relative:margin" fillcolor="#9f9" stroked="f">
            <v:textbox style="mso-next-textbox:#_x0000_s1026;mso-fit-shape-to-text:t" inset="0,0,0,0">
              <w:txbxContent>
                <w:p w:rsidR="004B1E7E" w:rsidRPr="001C72ED" w:rsidRDefault="004B1E7E" w:rsidP="00D3613D">
                  <w:pPr>
                    <w:rPr>
                      <w:lang w:val="en-US"/>
                    </w:rPr>
                  </w:pPr>
                  <w:r>
                    <w:t>п. Пчевжа, ул. Клубная</w:t>
                  </w:r>
                  <w:r w:rsidRPr="001C72ED">
                    <w:rPr>
                      <w:lang w:val="en-US"/>
                    </w:rPr>
                    <w:t xml:space="preserve">, 6; </w:t>
                  </w:r>
                  <w:r>
                    <w:rPr>
                      <w:lang w:val="en-US" w:eastAsia="en-US" w:bidi="en-US"/>
                    </w:rPr>
                    <w:t xml:space="preserve">e-mail: </w:t>
                  </w:r>
                  <w:hyperlink r:id="rId55" w:history="1">
                    <w:r>
                      <w:rPr>
                        <w:lang w:val="en-US" w:eastAsia="en-US" w:bidi="en-US"/>
                      </w:rPr>
                      <w:t>klub.klubikov@mail.ru</w:t>
                    </w:r>
                  </w:hyperlink>
                </w:p>
                <w:p w:rsidR="004B1E7E" w:rsidRDefault="004B1E7E" w:rsidP="00D3613D">
                  <w:pPr>
                    <w:pStyle w:val="a8"/>
                  </w:pPr>
                  <w:r>
                    <w:t>Телефон (факс): (81368) 75-389</w:t>
                  </w:r>
                </w:p>
                <w:p w:rsidR="004B1E7E" w:rsidRDefault="004B1E7E" w:rsidP="00D3613D">
                  <w:r>
                    <w:t>Отпечатано в Пчевжинском сельском Доме культуры</w:t>
                  </w:r>
                </w:p>
                <w:p w:rsidR="004B1E7E" w:rsidRDefault="00610342" w:rsidP="00D3613D">
                  <w:r>
                    <w:t>Подписано в печать 11</w:t>
                  </w:r>
                  <w:r w:rsidR="004B1E7E">
                    <w:t>.05.201</w:t>
                  </w:r>
                  <w:bookmarkStart w:id="19" w:name="_GoBack"/>
                  <w:bookmarkEnd w:id="19"/>
                  <w:r w:rsidR="004B1E7E">
                    <w:t>8г. в 20.00</w:t>
                  </w:r>
                </w:p>
                <w:p w:rsidR="004B1E7E" w:rsidRDefault="004B1E7E" w:rsidP="00D3613D">
                  <w:r>
                    <w:t>(по графику в 20.00)</w:t>
                  </w:r>
                </w:p>
                <w:p w:rsidR="004B1E7E" w:rsidRDefault="004B1E7E" w:rsidP="00D3613D">
                  <w:r>
                    <w:t>Редакционный совет: главный редактор – М.Л.Кузнецова; Ю.С. Нестеренко, Х.Х. Поподько Официальный сайт поселения: ПЧЁВЖА.РФ Тираж: 22 экземпляра</w:t>
                  </w:r>
                </w:p>
              </w:txbxContent>
            </v:textbox>
            <w10:wrap anchorx="margin"/>
          </v:shape>
        </w:pic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56"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57"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046846">
          <w:type w:val="continuous"/>
          <w:pgSz w:w="16840" w:h="23800"/>
          <w:pgMar w:top="1134" w:right="850" w:bottom="1134" w:left="170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74044" w:rsidRDefault="003C3A1D" w:rsidP="006538F1">
      <w:pPr>
        <w:rPr>
          <w:sz w:val="16"/>
          <w:szCs w:val="16"/>
        </w:rPr>
      </w:pPr>
      <w:r w:rsidRPr="003C3A1D">
        <w:pict>
          <v:shape id="_x0000_s1036" type="#_x0000_t202" style="position:absolute;margin-left:3.1pt;margin-top:28.1pt;width:214.55pt;height:11.95pt;z-index:251658752;mso-wrap-distance-left:5pt;mso-wrap-distance-right:5pt;mso-position-horizontal-relative:margin" filled="f" stroked="f">
            <v:textbox style="mso-next-textbox:#_x0000_s1036;mso-fit-shape-to-text:t" inset="0,0,0,0">
              <w:txbxContent>
                <w:p w:rsidR="004B1E7E" w:rsidRPr="00C21B1F" w:rsidRDefault="004B1E7E" w:rsidP="00C21B1F"/>
              </w:txbxContent>
            </v:textbox>
            <w10:wrap anchorx="margin"/>
          </v:shape>
        </w:pict>
      </w:r>
    </w:p>
    <w:p w:rsidR="009576DF" w:rsidRDefault="009576DF">
      <w:pPr>
        <w:rPr>
          <w:sz w:val="16"/>
          <w:szCs w:val="16"/>
        </w:rPr>
      </w:pPr>
    </w:p>
    <w:sectPr w:rsidR="009576DF" w:rsidSect="000924CA">
      <w:headerReference w:type="even" r:id="rId58"/>
      <w:headerReference w:type="default" r:id="rId59"/>
      <w:headerReference w:type="first" r:id="rId60"/>
      <w:type w:val="continuous"/>
      <w:pgSz w:w="16840" w:h="23800"/>
      <w:pgMar w:top="1171" w:right="1389" w:bottom="817"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5E6" w:rsidRDefault="00F025E6" w:rsidP="000924CA">
      <w:r>
        <w:separator/>
      </w:r>
    </w:p>
  </w:endnote>
  <w:endnote w:type="continuationSeparator" w:id="0">
    <w:p w:rsidR="00F025E6" w:rsidRDefault="00F025E6" w:rsidP="000924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CYR">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charset w:val="CC"/>
    <w:family w:val="auto"/>
    <w:pitch w:val="variable"/>
    <w:sig w:usb0="00000000" w:usb1="00000000" w:usb2="00000000" w:usb3="00000000" w:csb0="00000000"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5E6" w:rsidRDefault="00F025E6"/>
  </w:footnote>
  <w:footnote w:type="continuationSeparator" w:id="0">
    <w:p w:rsidR="00F025E6" w:rsidRDefault="00F025E6"/>
  </w:footnote>
  <w:footnote w:id="1">
    <w:p w:rsidR="004B1E7E" w:rsidRDefault="004B1E7E" w:rsidP="00D25CE4">
      <w:pPr>
        <w:pStyle w:val="aff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5137"/>
      <w:docPartObj>
        <w:docPartGallery w:val="Page Numbers (Top of Page)"/>
        <w:docPartUnique/>
      </w:docPartObj>
    </w:sdtPr>
    <w:sdtContent>
      <w:p w:rsidR="004B1E7E" w:rsidRDefault="004B1E7E">
        <w:pPr>
          <w:pStyle w:val="ae"/>
        </w:pPr>
      </w:p>
      <w:p w:rsidR="004B1E7E" w:rsidRDefault="004B1E7E">
        <w:pPr>
          <w:pStyle w:val="ae"/>
        </w:pPr>
        <w:r>
          <w:rPr>
            <w:noProof/>
          </w:rPr>
          <w:drawing>
            <wp:anchor distT="0" distB="0" distL="63500" distR="63500" simplePos="0" relativeHeight="251661312" behindDoc="0" locked="0" layoutInCell="1" allowOverlap="1">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59264" behindDoc="0" locked="0" layoutInCell="1" allowOverlap="1">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fldSimple w:instr=" PAGE   \* MERGEFORMAT ">
          <w:r w:rsidR="00F32A8E">
            <w:rPr>
              <w:noProof/>
            </w:rPr>
            <w:t>22</w:t>
          </w:r>
        </w:fldSimple>
        <w:r>
          <w:t xml:space="preserve">                                                                                                                                                                      № 18</w:t>
        </w:r>
        <w:r>
          <w:rPr>
            <w:lang w:val="en-US"/>
          </w:rPr>
          <w:t xml:space="preserve"> </w:t>
        </w:r>
        <w:r w:rsidR="00BA5ED1">
          <w:t>(259) 11</w:t>
        </w:r>
        <w:r>
          <w:t xml:space="preserve"> мая 201</w:t>
        </w:r>
        <w:r>
          <w:rPr>
            <w:lang w:val="en-US"/>
          </w:rPr>
          <w:t>8</w:t>
        </w:r>
      </w:p>
    </w:sdtContent>
  </w:sdt>
  <w:p w:rsidR="004B1E7E" w:rsidRDefault="003C3A1D">
    <w:pPr>
      <w:rPr>
        <w:sz w:val="2"/>
        <w:szCs w:val="2"/>
      </w:rPr>
    </w:pPr>
    <w:r w:rsidRPr="003C3A1D">
      <w:rPr>
        <w:noProof/>
        <w:lang w:bidi="ar-SA"/>
      </w:rPr>
      <w:pict>
        <v:shapetype id="_x0000_t32" coordsize="21600,21600" o:spt="32" o:oned="t" path="m,l21600,21600e" filled="f">
          <v:path arrowok="t" fillok="f" o:connecttype="none"/>
          <o:lock v:ext="edit" shapetype="t"/>
        </v:shapetype>
        <v:shape id="_x0000_s2067" type="#_x0000_t32" style="position:absolute;margin-left:438.35pt;margin-top:1.15pt;width:283.8pt;height:.15pt;z-index:314576517" o:connectortype="straight" strokecolor="lime" strokeweight="8pt"/>
      </w:pict>
    </w:r>
    <w:r w:rsidRPr="003C3A1D">
      <w:rPr>
        <w:noProof/>
        <w:lang w:bidi="ar-SA"/>
      </w:rPr>
      <w:pict>
        <v:shape id="_x0000_s2066" type="#_x0000_t32" style="position:absolute;margin-left:-5.75pt;margin-top:1.15pt;width:266.85pt;height:.05pt;z-index:314575493" o:connectortype="straight" strokecolor="lime" strokeweight="8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7E" w:rsidRDefault="004B1E7E" w:rsidP="00CC6F07">
    <w:pPr>
      <w:pStyle w:val="ae"/>
    </w:pPr>
    <w:r>
      <w:rPr>
        <w:noProof/>
      </w:rPr>
      <w:drawing>
        <wp:anchor distT="0" distB="0" distL="63500" distR="63500" simplePos="0" relativeHeight="251660288"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4B1E7E" w:rsidRDefault="00BA5ED1" w:rsidP="00CC6F07">
    <w:pPr>
      <w:pStyle w:val="ae"/>
    </w:pPr>
    <w:r>
      <w:t>№ 18 (259) 11</w:t>
    </w:r>
    <w:r w:rsidR="004B1E7E">
      <w:t xml:space="preserve"> мая 2018                                                                                                                                                                     </w:t>
    </w:r>
    <w:sdt>
      <w:sdtPr>
        <w:id w:val="12405138"/>
        <w:docPartObj>
          <w:docPartGallery w:val="Page Numbers (Top of Page)"/>
          <w:docPartUnique/>
        </w:docPartObj>
      </w:sdtPr>
      <w:sdtContent>
        <w:fldSimple w:instr=" PAGE   \* MERGEFORMAT ">
          <w:r w:rsidR="00F32A8E">
            <w:rPr>
              <w:noProof/>
            </w:rPr>
            <w:t>23</w:t>
          </w:r>
        </w:fldSimple>
      </w:sdtContent>
    </w:sdt>
  </w:p>
  <w:p w:rsidR="004B1E7E" w:rsidRDefault="003C3A1D" w:rsidP="00836881">
    <w:pPr>
      <w:tabs>
        <w:tab w:val="left" w:pos="5445"/>
      </w:tabs>
      <w:rPr>
        <w:sz w:val="2"/>
        <w:szCs w:val="2"/>
      </w:rPr>
    </w:pPr>
    <w:r>
      <w:rPr>
        <w:noProof/>
        <w:sz w:val="2"/>
        <w:szCs w:val="2"/>
        <w:lang w:bidi="ar-SA"/>
      </w:rPr>
      <w:pict>
        <v:shapetype id="_x0000_t32" coordsize="21600,21600" o:spt="32" o:oned="t" path="m,l21600,21600e" filled="f">
          <v:path arrowok="t" fillok="f" o:connecttype="none"/>
          <o:lock v:ext="edit" shapetype="t"/>
        </v:shapetype>
        <v:shape id="_x0000_s2070" type="#_x0000_t32" style="position:absolute;margin-left:413.55pt;margin-top:2.35pt;width:301.95pt;height:0;z-index:314581637" o:connectortype="straight" strokecolor="lime" strokeweight="8pt"/>
      </w:pict>
    </w:r>
    <w:r>
      <w:rPr>
        <w:noProof/>
        <w:sz w:val="2"/>
        <w:szCs w:val="2"/>
        <w:lang w:bidi="ar-SA"/>
      </w:rPr>
      <w:pict>
        <v:shape id="_x0000_s2069" type="#_x0000_t32" style="position:absolute;margin-left:-1.5pt;margin-top:2.35pt;width:270.3pt;height:.05pt;z-index:314580613" o:connectortype="straight" strokecolor="lime" strokeweight="8pt"/>
      </w:pict>
    </w:r>
    <w:r w:rsidR="004B1E7E">
      <w:rPr>
        <w:sz w:val="2"/>
        <w:szCs w:val="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7E" w:rsidRDefault="004B1E7E">
    <w:pPr>
      <w:pStyle w:val="ac"/>
    </w:pPr>
  </w:p>
  <w:p w:rsidR="004B1E7E" w:rsidRDefault="004B1E7E" w:rsidP="00F53FD2">
    <w:pPr>
      <w:pStyle w:val="ac"/>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7E" w:rsidRDefault="003C3A1D">
    <w:pPr>
      <w:rPr>
        <w:sz w:val="2"/>
        <w:szCs w:val="2"/>
      </w:rPr>
    </w:pPr>
    <w:r w:rsidRPr="003C3A1D">
      <w:pict>
        <v:shapetype id="_x0000_t202" coordsize="21600,21600" o:spt="202" path="m,l,21600r21600,l21600,xe">
          <v:stroke joinstyle="miter"/>
          <v:path gradientshapeok="t" o:connecttype="rect"/>
        </v:shapetype>
        <v:shape id="_x0000_s2058" type="#_x0000_t202" style="position:absolute;margin-left:56.45pt;margin-top:42.35pt;width:729.1pt;height:12.5pt;z-index:-188744061;mso-wrap-distance-left:5pt;mso-wrap-distance-right:5pt;mso-position-horizontal-relative:page;mso-position-vertical-relative:page" wrapcoords="0 0" filled="f" stroked="f">
          <v:textbox style="mso-next-textbox:#_x0000_s2058;mso-fit-shape-to-text:t" inset="0,0,0,0">
            <w:txbxContent>
              <w:p w:rsidR="004B1E7E" w:rsidRDefault="004B1E7E">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7E" w:rsidRDefault="003C3A1D">
    <w:pPr>
      <w:rPr>
        <w:sz w:val="2"/>
        <w:szCs w:val="2"/>
      </w:rPr>
    </w:pPr>
    <w:r w:rsidRPr="003C3A1D">
      <w:pict>
        <v:shapetype id="_x0000_t202" coordsize="21600,21600" o:spt="202" path="m,l,21600r21600,l21600,xe">
          <v:stroke joinstyle="miter"/>
          <v:path gradientshapeok="t" o:connecttype="rect"/>
        </v:shapetype>
        <v:shape id="_x0000_s2059" type="#_x0000_t202" style="position:absolute;margin-left:71.15pt;margin-top:42.45pt;width:728.9pt;height:24.7pt;z-index:-188744060;mso-wrap-distance-left:5pt;mso-wrap-distance-right:5pt;mso-position-horizontal-relative:page;mso-position-vertical-relative:page" wrapcoords="0 0" filled="f" stroked="f">
          <v:textbox style="mso-next-textbox:#_x0000_s2059" inset="0,0,0,0">
            <w:txbxContent>
              <w:p w:rsidR="004B1E7E" w:rsidRPr="005466AB" w:rsidRDefault="004B1E7E" w:rsidP="005466AB"/>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7E" w:rsidRDefault="003C3A1D">
    <w:pPr>
      <w:rPr>
        <w:sz w:val="2"/>
        <w:szCs w:val="2"/>
      </w:rPr>
    </w:pPr>
    <w:r w:rsidRPr="003C3A1D">
      <w:pict>
        <v:shapetype id="_x0000_t202" coordsize="21600,21600" o:spt="202" path="m,l,21600r21600,l21600,xe">
          <v:stroke joinstyle="miter"/>
          <v:path gradientshapeok="t" o:connecttype="rect"/>
        </v:shapetype>
        <v:shape id="_x0000_s2060" type="#_x0000_t202" style="position:absolute;margin-left:56.7pt;margin-top:42.4pt;width:729.1pt;height:11.3pt;z-index:-188744059;mso-wrap-distance-left:5pt;mso-wrap-distance-right:5pt;mso-position-horizontal-relative:page;mso-position-vertical-relative:page" wrapcoords="0 0" filled="f" stroked="f">
          <v:textbox style="mso-next-textbox:#_x0000_s2060;mso-fit-shape-to-text:t" inset="0,0,0,0">
            <w:txbxContent>
              <w:p w:rsidR="004B1E7E" w:rsidRDefault="004B1E7E">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74B7581"/>
    <w:multiLevelType w:val="multilevel"/>
    <w:tmpl w:val="81C24CA4"/>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
    <w:nsid w:val="09B879E0"/>
    <w:multiLevelType w:val="hybridMultilevel"/>
    <w:tmpl w:val="0D76D9A6"/>
    <w:lvl w:ilvl="0" w:tplc="C1DCA55A">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10AE2738"/>
    <w:multiLevelType w:val="multilevel"/>
    <w:tmpl w:val="832EEBFC"/>
    <w:lvl w:ilvl="0">
      <w:start w:val="7"/>
      <w:numFmt w:val="decimal"/>
      <w:lvlText w:val="%1"/>
      <w:lvlJc w:val="left"/>
      <w:pPr>
        <w:ind w:left="36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480" w:hanging="1800"/>
      </w:pPr>
      <w:rPr>
        <w:rFonts w:cs="Times New Roman" w:hint="default"/>
      </w:rPr>
    </w:lvl>
  </w:abstractNum>
  <w:abstractNum w:abstractNumId="17">
    <w:nsid w:val="12AF7032"/>
    <w:multiLevelType w:val="hybridMultilevel"/>
    <w:tmpl w:val="01F4500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8">
    <w:nsid w:val="17956850"/>
    <w:multiLevelType w:val="hybridMultilevel"/>
    <w:tmpl w:val="DD2466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A456C05"/>
    <w:multiLevelType w:val="hybridMultilevel"/>
    <w:tmpl w:val="7A72D3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1D4E6A1C"/>
    <w:multiLevelType w:val="hybridMultilevel"/>
    <w:tmpl w:val="87BA580A"/>
    <w:lvl w:ilvl="0" w:tplc="D466C57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0090EBA"/>
    <w:multiLevelType w:val="hybridMultilevel"/>
    <w:tmpl w:val="62248B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551102E"/>
    <w:multiLevelType w:val="hybridMultilevel"/>
    <w:tmpl w:val="C31455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84B1ED2"/>
    <w:multiLevelType w:val="multilevel"/>
    <w:tmpl w:val="CBE469A2"/>
    <w:lvl w:ilvl="0">
      <w:start w:val="1"/>
      <w:numFmt w:val="decimal"/>
      <w:lvlText w:val="%1."/>
      <w:lvlJc w:val="left"/>
      <w:pPr>
        <w:ind w:left="2006" w:hanging="1155"/>
      </w:pPr>
      <w:rPr>
        <w:rFonts w:hint="default"/>
      </w:rPr>
    </w:lvl>
    <w:lvl w:ilvl="1">
      <w:start w:val="1"/>
      <w:numFmt w:val="decimal"/>
      <w:isLgl/>
      <w:lvlText w:val="%2."/>
      <w:lvlJc w:val="left"/>
      <w:pPr>
        <w:ind w:left="1571" w:hanging="720"/>
      </w:pPr>
      <w:rPr>
        <w:rFonts w:ascii="Times New Roman" w:eastAsia="Times New Roman" w:hAnsi="Times New Roman" w:cs="Times New Roman"/>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nsid w:val="4DDC4020"/>
    <w:multiLevelType w:val="multilevel"/>
    <w:tmpl w:val="832EEBFC"/>
    <w:lvl w:ilvl="0">
      <w:start w:val="7"/>
      <w:numFmt w:val="decimal"/>
      <w:lvlText w:val="%1"/>
      <w:lvlJc w:val="left"/>
      <w:pPr>
        <w:ind w:left="36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2850" w:hanging="72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480" w:hanging="1800"/>
      </w:pPr>
      <w:rPr>
        <w:rFonts w:cs="Times New Roman" w:hint="default"/>
      </w:rPr>
    </w:lvl>
  </w:abstractNum>
  <w:abstractNum w:abstractNumId="25">
    <w:nsid w:val="549E044F"/>
    <w:multiLevelType w:val="hybridMultilevel"/>
    <w:tmpl w:val="56300638"/>
    <w:lvl w:ilvl="0" w:tplc="F07414E8">
      <w:start w:val="1"/>
      <w:numFmt w:val="decimal"/>
      <w:lvlText w:val="%1."/>
      <w:lvlJc w:val="left"/>
      <w:pPr>
        <w:ind w:left="2460" w:hanging="360"/>
      </w:pPr>
      <w:rPr>
        <w:rFonts w:hint="default"/>
      </w:rPr>
    </w:lvl>
    <w:lvl w:ilvl="1" w:tplc="04190019" w:tentative="1">
      <w:start w:val="1"/>
      <w:numFmt w:val="lowerLetter"/>
      <w:lvlText w:val="%2."/>
      <w:lvlJc w:val="left"/>
      <w:pPr>
        <w:ind w:left="3180" w:hanging="360"/>
      </w:pPr>
    </w:lvl>
    <w:lvl w:ilvl="2" w:tplc="0419001B" w:tentative="1">
      <w:start w:val="1"/>
      <w:numFmt w:val="lowerRoman"/>
      <w:lvlText w:val="%3."/>
      <w:lvlJc w:val="right"/>
      <w:pPr>
        <w:ind w:left="3900" w:hanging="180"/>
      </w:pPr>
    </w:lvl>
    <w:lvl w:ilvl="3" w:tplc="0419000F" w:tentative="1">
      <w:start w:val="1"/>
      <w:numFmt w:val="decimal"/>
      <w:lvlText w:val="%4."/>
      <w:lvlJc w:val="left"/>
      <w:pPr>
        <w:ind w:left="4620" w:hanging="360"/>
      </w:pPr>
    </w:lvl>
    <w:lvl w:ilvl="4" w:tplc="04190019" w:tentative="1">
      <w:start w:val="1"/>
      <w:numFmt w:val="lowerLetter"/>
      <w:lvlText w:val="%5."/>
      <w:lvlJc w:val="left"/>
      <w:pPr>
        <w:ind w:left="5340" w:hanging="360"/>
      </w:pPr>
    </w:lvl>
    <w:lvl w:ilvl="5" w:tplc="0419001B" w:tentative="1">
      <w:start w:val="1"/>
      <w:numFmt w:val="lowerRoman"/>
      <w:lvlText w:val="%6."/>
      <w:lvlJc w:val="right"/>
      <w:pPr>
        <w:ind w:left="6060" w:hanging="180"/>
      </w:pPr>
    </w:lvl>
    <w:lvl w:ilvl="6" w:tplc="0419000F" w:tentative="1">
      <w:start w:val="1"/>
      <w:numFmt w:val="decimal"/>
      <w:lvlText w:val="%7."/>
      <w:lvlJc w:val="left"/>
      <w:pPr>
        <w:ind w:left="6780" w:hanging="360"/>
      </w:pPr>
    </w:lvl>
    <w:lvl w:ilvl="7" w:tplc="04190019" w:tentative="1">
      <w:start w:val="1"/>
      <w:numFmt w:val="lowerLetter"/>
      <w:lvlText w:val="%8."/>
      <w:lvlJc w:val="left"/>
      <w:pPr>
        <w:ind w:left="7500" w:hanging="360"/>
      </w:pPr>
    </w:lvl>
    <w:lvl w:ilvl="8" w:tplc="0419001B" w:tentative="1">
      <w:start w:val="1"/>
      <w:numFmt w:val="lowerRoman"/>
      <w:lvlText w:val="%9."/>
      <w:lvlJc w:val="right"/>
      <w:pPr>
        <w:ind w:left="8220" w:hanging="180"/>
      </w:pPr>
    </w:lvl>
  </w:abstractNum>
  <w:abstractNum w:abstractNumId="26">
    <w:nsid w:val="5AF5326C"/>
    <w:multiLevelType w:val="hybridMultilevel"/>
    <w:tmpl w:val="C6B001FC"/>
    <w:lvl w:ilvl="0" w:tplc="9E1C49E2">
      <w:start w:val="1"/>
      <w:numFmt w:val="upperRoman"/>
      <w:lvlText w:val="%1."/>
      <w:lvlJc w:val="left"/>
      <w:pPr>
        <w:tabs>
          <w:tab w:val="num" w:pos="1080"/>
        </w:tabs>
        <w:ind w:left="1080" w:hanging="72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88049DC"/>
    <w:multiLevelType w:val="multilevel"/>
    <w:tmpl w:val="1128ABD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6FBF365D"/>
    <w:multiLevelType w:val="hybridMultilevel"/>
    <w:tmpl w:val="7E5858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31133BF"/>
    <w:multiLevelType w:val="hybridMultilevel"/>
    <w:tmpl w:val="1E0AB0A6"/>
    <w:lvl w:ilvl="0" w:tplc="61F4433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
    <w:nsid w:val="792A1920"/>
    <w:multiLevelType w:val="hybridMultilevel"/>
    <w:tmpl w:val="84C60FE0"/>
    <w:lvl w:ilvl="0" w:tplc="ADF66D06">
      <w:start w:val="2"/>
      <w:numFmt w:val="decimal"/>
      <w:pStyle w:val="a"/>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6C4495"/>
    <w:multiLevelType w:val="hybridMultilevel"/>
    <w:tmpl w:val="8E38A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8"/>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5"/>
  </w:num>
  <w:num w:numId="6">
    <w:abstractNumId w:val="32"/>
  </w:num>
  <w:num w:numId="7">
    <w:abstractNumId w:val="31"/>
  </w:num>
  <w:num w:numId="8">
    <w:abstractNumId w:val="18"/>
  </w:num>
  <w:num w:numId="9">
    <w:abstractNumId w:val="23"/>
  </w:num>
  <w:num w:numId="10">
    <w:abstractNumId w:val="22"/>
  </w:num>
  <w:num w:numId="11">
    <w:abstractNumId w:val="26"/>
  </w:num>
  <w:num w:numId="12">
    <w:abstractNumId w:val="14"/>
  </w:num>
  <w:num w:numId="13">
    <w:abstractNumId w:val="27"/>
  </w:num>
  <w:num w:numId="14">
    <w:abstractNumId w:val="15"/>
  </w:num>
  <w:num w:numId="15">
    <w:abstractNumId w:val="30"/>
  </w:num>
  <w:num w:numId="16">
    <w:abstractNumId w:val="20"/>
  </w:num>
  <w:num w:numId="17">
    <w:abstractNumId w:val="19"/>
  </w:num>
  <w:num w:numId="18">
    <w:abstractNumId w:val="29"/>
  </w:num>
  <w:num w:numId="19">
    <w:abstractNumId w:val="17"/>
  </w:num>
  <w:num w:numId="20">
    <w:abstractNumId w:val="16"/>
  </w:num>
  <w:num w:numId="21">
    <w:abstractNumId w:val="2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evenAndOddHeaders/>
  <w:drawingGridHorizontalSpacing w:val="120"/>
  <w:drawingGridVerticalSpacing w:val="181"/>
  <w:displayHorizontalDrawingGridEvery w:val="2"/>
  <w:characterSpacingControl w:val="compressPunctuation"/>
  <w:hdrShapeDefaults>
    <o:shapedefaults v:ext="edit" spidmax="73730"/>
    <o:shapelayout v:ext="edit">
      <o:idmap v:ext="edit" data="2"/>
      <o:rules v:ext="edit">
        <o:r id="V:Rule5" type="connector" idref="#_x0000_s2066"/>
        <o:r id="V:Rule6" type="connector" idref="#_x0000_s2067"/>
        <o:r id="V:Rule7" type="connector" idref="#_x0000_s2070"/>
        <o:r id="V:Rule8" type="connector" idref="#_x0000_s2069"/>
      </o:rules>
    </o:shapelayout>
  </w:hdrShapeDefaults>
  <w:footnotePr>
    <w:footnote w:id="-1"/>
    <w:footnote w:id="0"/>
  </w:footnotePr>
  <w:endnotePr>
    <w:endnote w:id="-1"/>
    <w:endnote w:id="0"/>
  </w:endnotePr>
  <w:compat>
    <w:doNotExpandShiftReturn/>
    <w:useFELayout/>
  </w:compat>
  <w:rsids>
    <w:rsidRoot w:val="000924CA"/>
    <w:rsid w:val="000004D5"/>
    <w:rsid w:val="0000053E"/>
    <w:rsid w:val="00001A79"/>
    <w:rsid w:val="00004932"/>
    <w:rsid w:val="00004BEB"/>
    <w:rsid w:val="00005A15"/>
    <w:rsid w:val="00005EE9"/>
    <w:rsid w:val="0000637B"/>
    <w:rsid w:val="0000723E"/>
    <w:rsid w:val="0000727B"/>
    <w:rsid w:val="00007AD8"/>
    <w:rsid w:val="00007DBC"/>
    <w:rsid w:val="00010626"/>
    <w:rsid w:val="000207E0"/>
    <w:rsid w:val="00021463"/>
    <w:rsid w:val="000225D2"/>
    <w:rsid w:val="000226E4"/>
    <w:rsid w:val="00022A72"/>
    <w:rsid w:val="000252CB"/>
    <w:rsid w:val="00025C66"/>
    <w:rsid w:val="0002701E"/>
    <w:rsid w:val="000274A3"/>
    <w:rsid w:val="00033C81"/>
    <w:rsid w:val="000340CA"/>
    <w:rsid w:val="00034ABC"/>
    <w:rsid w:val="00034C60"/>
    <w:rsid w:val="000356CA"/>
    <w:rsid w:val="00036CDE"/>
    <w:rsid w:val="00040797"/>
    <w:rsid w:val="00043766"/>
    <w:rsid w:val="00043813"/>
    <w:rsid w:val="00043AC3"/>
    <w:rsid w:val="0004449E"/>
    <w:rsid w:val="00046520"/>
    <w:rsid w:val="00046846"/>
    <w:rsid w:val="00050238"/>
    <w:rsid w:val="00051BA8"/>
    <w:rsid w:val="00052403"/>
    <w:rsid w:val="000525D0"/>
    <w:rsid w:val="000531AD"/>
    <w:rsid w:val="00054980"/>
    <w:rsid w:val="0005589E"/>
    <w:rsid w:val="00056A68"/>
    <w:rsid w:val="00056D6A"/>
    <w:rsid w:val="000574CB"/>
    <w:rsid w:val="0006132C"/>
    <w:rsid w:val="00062478"/>
    <w:rsid w:val="000636EB"/>
    <w:rsid w:val="00065ADD"/>
    <w:rsid w:val="00066BDC"/>
    <w:rsid w:val="00071880"/>
    <w:rsid w:val="00073484"/>
    <w:rsid w:val="000742DD"/>
    <w:rsid w:val="00074395"/>
    <w:rsid w:val="00074791"/>
    <w:rsid w:val="00080CD7"/>
    <w:rsid w:val="0008133C"/>
    <w:rsid w:val="0008192D"/>
    <w:rsid w:val="00081B5F"/>
    <w:rsid w:val="0008381F"/>
    <w:rsid w:val="00083900"/>
    <w:rsid w:val="00085387"/>
    <w:rsid w:val="000864AC"/>
    <w:rsid w:val="00086E24"/>
    <w:rsid w:val="000878E7"/>
    <w:rsid w:val="000924CA"/>
    <w:rsid w:val="00095689"/>
    <w:rsid w:val="00096698"/>
    <w:rsid w:val="000971B6"/>
    <w:rsid w:val="000972A7"/>
    <w:rsid w:val="000A032D"/>
    <w:rsid w:val="000A4208"/>
    <w:rsid w:val="000A4905"/>
    <w:rsid w:val="000A4B56"/>
    <w:rsid w:val="000A5617"/>
    <w:rsid w:val="000B0A74"/>
    <w:rsid w:val="000B1EE2"/>
    <w:rsid w:val="000B2086"/>
    <w:rsid w:val="000B2168"/>
    <w:rsid w:val="000B5C14"/>
    <w:rsid w:val="000B5E3C"/>
    <w:rsid w:val="000C1987"/>
    <w:rsid w:val="000C1A3B"/>
    <w:rsid w:val="000C6778"/>
    <w:rsid w:val="000D1237"/>
    <w:rsid w:val="000D2B85"/>
    <w:rsid w:val="000D5BDA"/>
    <w:rsid w:val="000D5C69"/>
    <w:rsid w:val="000D6520"/>
    <w:rsid w:val="000D6531"/>
    <w:rsid w:val="000E147E"/>
    <w:rsid w:val="000E18A5"/>
    <w:rsid w:val="000E331F"/>
    <w:rsid w:val="000E5C15"/>
    <w:rsid w:val="000E62F0"/>
    <w:rsid w:val="000E69F7"/>
    <w:rsid w:val="000F1BA4"/>
    <w:rsid w:val="000F3C66"/>
    <w:rsid w:val="000F4EBD"/>
    <w:rsid w:val="000F5E48"/>
    <w:rsid w:val="000F5EA1"/>
    <w:rsid w:val="000F636B"/>
    <w:rsid w:val="000F66EC"/>
    <w:rsid w:val="000F675E"/>
    <w:rsid w:val="000F6782"/>
    <w:rsid w:val="001001C6"/>
    <w:rsid w:val="00100241"/>
    <w:rsid w:val="00102004"/>
    <w:rsid w:val="00102C24"/>
    <w:rsid w:val="00103C08"/>
    <w:rsid w:val="00104055"/>
    <w:rsid w:val="001043C8"/>
    <w:rsid w:val="00104462"/>
    <w:rsid w:val="00107A64"/>
    <w:rsid w:val="00112370"/>
    <w:rsid w:val="001125C6"/>
    <w:rsid w:val="00113DC9"/>
    <w:rsid w:val="00120005"/>
    <w:rsid w:val="00120C4A"/>
    <w:rsid w:val="00121148"/>
    <w:rsid w:val="00121899"/>
    <w:rsid w:val="00126B87"/>
    <w:rsid w:val="00133FA2"/>
    <w:rsid w:val="001340B5"/>
    <w:rsid w:val="0013657B"/>
    <w:rsid w:val="00145088"/>
    <w:rsid w:val="00145F09"/>
    <w:rsid w:val="00153605"/>
    <w:rsid w:val="00153BD8"/>
    <w:rsid w:val="00163958"/>
    <w:rsid w:val="00164A8C"/>
    <w:rsid w:val="00166494"/>
    <w:rsid w:val="00166A4D"/>
    <w:rsid w:val="00166E0D"/>
    <w:rsid w:val="00167917"/>
    <w:rsid w:val="00170FC7"/>
    <w:rsid w:val="00171BFF"/>
    <w:rsid w:val="001721D4"/>
    <w:rsid w:val="001748FF"/>
    <w:rsid w:val="00181393"/>
    <w:rsid w:val="0018218B"/>
    <w:rsid w:val="0018418E"/>
    <w:rsid w:val="00186DC4"/>
    <w:rsid w:val="00191161"/>
    <w:rsid w:val="001951C7"/>
    <w:rsid w:val="00195688"/>
    <w:rsid w:val="001971CB"/>
    <w:rsid w:val="00197363"/>
    <w:rsid w:val="001A0AB2"/>
    <w:rsid w:val="001A18BD"/>
    <w:rsid w:val="001A5931"/>
    <w:rsid w:val="001A6C18"/>
    <w:rsid w:val="001A7976"/>
    <w:rsid w:val="001B1654"/>
    <w:rsid w:val="001B20C8"/>
    <w:rsid w:val="001B2F30"/>
    <w:rsid w:val="001B3DB8"/>
    <w:rsid w:val="001B7C5C"/>
    <w:rsid w:val="001C0F07"/>
    <w:rsid w:val="001C1FF0"/>
    <w:rsid w:val="001C204C"/>
    <w:rsid w:val="001C2754"/>
    <w:rsid w:val="001C4205"/>
    <w:rsid w:val="001C5EF6"/>
    <w:rsid w:val="001C63BE"/>
    <w:rsid w:val="001C72ED"/>
    <w:rsid w:val="001D1DB7"/>
    <w:rsid w:val="001D2276"/>
    <w:rsid w:val="001D2F96"/>
    <w:rsid w:val="001D390B"/>
    <w:rsid w:val="001D5643"/>
    <w:rsid w:val="001D71CF"/>
    <w:rsid w:val="001D7547"/>
    <w:rsid w:val="001D759A"/>
    <w:rsid w:val="001E047B"/>
    <w:rsid w:val="001E1D2F"/>
    <w:rsid w:val="001E27E0"/>
    <w:rsid w:val="001E2B38"/>
    <w:rsid w:val="001E5D83"/>
    <w:rsid w:val="001E67E1"/>
    <w:rsid w:val="001F02AF"/>
    <w:rsid w:val="001F1EC1"/>
    <w:rsid w:val="001F2063"/>
    <w:rsid w:val="001F2154"/>
    <w:rsid w:val="001F215F"/>
    <w:rsid w:val="001F2EB7"/>
    <w:rsid w:val="001F3AE6"/>
    <w:rsid w:val="001F3AEB"/>
    <w:rsid w:val="001F6C98"/>
    <w:rsid w:val="0020191F"/>
    <w:rsid w:val="00202071"/>
    <w:rsid w:val="00202149"/>
    <w:rsid w:val="00203660"/>
    <w:rsid w:val="00204210"/>
    <w:rsid w:val="00205883"/>
    <w:rsid w:val="00207B5A"/>
    <w:rsid w:val="00211327"/>
    <w:rsid w:val="00213168"/>
    <w:rsid w:val="002133D7"/>
    <w:rsid w:val="002139B6"/>
    <w:rsid w:val="00213A5F"/>
    <w:rsid w:val="00214306"/>
    <w:rsid w:val="00214B57"/>
    <w:rsid w:val="00216A9C"/>
    <w:rsid w:val="00220E35"/>
    <w:rsid w:val="00222418"/>
    <w:rsid w:val="0022533B"/>
    <w:rsid w:val="00225EA9"/>
    <w:rsid w:val="0022696F"/>
    <w:rsid w:val="00227063"/>
    <w:rsid w:val="00233406"/>
    <w:rsid w:val="00235863"/>
    <w:rsid w:val="00235DEF"/>
    <w:rsid w:val="00236201"/>
    <w:rsid w:val="00236CB6"/>
    <w:rsid w:val="00237406"/>
    <w:rsid w:val="002404C0"/>
    <w:rsid w:val="00242D8C"/>
    <w:rsid w:val="00242FB7"/>
    <w:rsid w:val="00244789"/>
    <w:rsid w:val="00244BF8"/>
    <w:rsid w:val="00245437"/>
    <w:rsid w:val="00246064"/>
    <w:rsid w:val="0024782C"/>
    <w:rsid w:val="00247A77"/>
    <w:rsid w:val="002502DB"/>
    <w:rsid w:val="002511E1"/>
    <w:rsid w:val="00254CCB"/>
    <w:rsid w:val="002552D4"/>
    <w:rsid w:val="002569F4"/>
    <w:rsid w:val="0026078D"/>
    <w:rsid w:val="0026318B"/>
    <w:rsid w:val="0026364F"/>
    <w:rsid w:val="00265BA5"/>
    <w:rsid w:val="00265E12"/>
    <w:rsid w:val="002674E3"/>
    <w:rsid w:val="00270D04"/>
    <w:rsid w:val="00271A97"/>
    <w:rsid w:val="00273477"/>
    <w:rsid w:val="00274C12"/>
    <w:rsid w:val="00277E52"/>
    <w:rsid w:val="0028249B"/>
    <w:rsid w:val="0028363E"/>
    <w:rsid w:val="002845E5"/>
    <w:rsid w:val="00287497"/>
    <w:rsid w:val="002906D9"/>
    <w:rsid w:val="00290C17"/>
    <w:rsid w:val="00292E2E"/>
    <w:rsid w:val="00294B83"/>
    <w:rsid w:val="0029558E"/>
    <w:rsid w:val="0029599E"/>
    <w:rsid w:val="00295C43"/>
    <w:rsid w:val="00297189"/>
    <w:rsid w:val="002975DD"/>
    <w:rsid w:val="002A0BD8"/>
    <w:rsid w:val="002A2318"/>
    <w:rsid w:val="002A3256"/>
    <w:rsid w:val="002A3A81"/>
    <w:rsid w:val="002A483A"/>
    <w:rsid w:val="002A55C9"/>
    <w:rsid w:val="002A67CB"/>
    <w:rsid w:val="002A6947"/>
    <w:rsid w:val="002B08C5"/>
    <w:rsid w:val="002B1992"/>
    <w:rsid w:val="002B1CA2"/>
    <w:rsid w:val="002B1D97"/>
    <w:rsid w:val="002B2961"/>
    <w:rsid w:val="002B2F3E"/>
    <w:rsid w:val="002B3A6C"/>
    <w:rsid w:val="002B3BFD"/>
    <w:rsid w:val="002B4AC4"/>
    <w:rsid w:val="002B4B5E"/>
    <w:rsid w:val="002B4BF6"/>
    <w:rsid w:val="002B5076"/>
    <w:rsid w:val="002B7B26"/>
    <w:rsid w:val="002C0A23"/>
    <w:rsid w:val="002C0B71"/>
    <w:rsid w:val="002C18CB"/>
    <w:rsid w:val="002C284F"/>
    <w:rsid w:val="002C3E17"/>
    <w:rsid w:val="002C4A7E"/>
    <w:rsid w:val="002C677B"/>
    <w:rsid w:val="002D185D"/>
    <w:rsid w:val="002D196F"/>
    <w:rsid w:val="002D284E"/>
    <w:rsid w:val="002D370B"/>
    <w:rsid w:val="002D40B2"/>
    <w:rsid w:val="002D49C5"/>
    <w:rsid w:val="002D6F93"/>
    <w:rsid w:val="002D771C"/>
    <w:rsid w:val="002E0EDA"/>
    <w:rsid w:val="002E26B9"/>
    <w:rsid w:val="002E26BD"/>
    <w:rsid w:val="002E337E"/>
    <w:rsid w:val="002E3879"/>
    <w:rsid w:val="002E6C1B"/>
    <w:rsid w:val="002F0057"/>
    <w:rsid w:val="002F4E0A"/>
    <w:rsid w:val="002F5A29"/>
    <w:rsid w:val="002F6950"/>
    <w:rsid w:val="002F6DE1"/>
    <w:rsid w:val="002F7271"/>
    <w:rsid w:val="0030019B"/>
    <w:rsid w:val="00300684"/>
    <w:rsid w:val="0030511D"/>
    <w:rsid w:val="00305779"/>
    <w:rsid w:val="003064BD"/>
    <w:rsid w:val="0030688E"/>
    <w:rsid w:val="00307FBD"/>
    <w:rsid w:val="00310891"/>
    <w:rsid w:val="00311BD3"/>
    <w:rsid w:val="003128EC"/>
    <w:rsid w:val="00313601"/>
    <w:rsid w:val="00314574"/>
    <w:rsid w:val="00316E99"/>
    <w:rsid w:val="003176A8"/>
    <w:rsid w:val="00317B92"/>
    <w:rsid w:val="003209A3"/>
    <w:rsid w:val="00320FCF"/>
    <w:rsid w:val="003232AD"/>
    <w:rsid w:val="003245DF"/>
    <w:rsid w:val="0032473A"/>
    <w:rsid w:val="00325546"/>
    <w:rsid w:val="0032559F"/>
    <w:rsid w:val="0032768C"/>
    <w:rsid w:val="00327C7B"/>
    <w:rsid w:val="00332B6D"/>
    <w:rsid w:val="00333653"/>
    <w:rsid w:val="00335CD5"/>
    <w:rsid w:val="0033662A"/>
    <w:rsid w:val="00340EAF"/>
    <w:rsid w:val="00345D1D"/>
    <w:rsid w:val="00346F6C"/>
    <w:rsid w:val="0034702F"/>
    <w:rsid w:val="003473A8"/>
    <w:rsid w:val="0035073F"/>
    <w:rsid w:val="00350B53"/>
    <w:rsid w:val="00351F9D"/>
    <w:rsid w:val="0035200B"/>
    <w:rsid w:val="00354B5A"/>
    <w:rsid w:val="00355794"/>
    <w:rsid w:val="003557DF"/>
    <w:rsid w:val="00355A8E"/>
    <w:rsid w:val="003573C0"/>
    <w:rsid w:val="00360329"/>
    <w:rsid w:val="00362EFC"/>
    <w:rsid w:val="00362F2F"/>
    <w:rsid w:val="0036483F"/>
    <w:rsid w:val="0036664A"/>
    <w:rsid w:val="0036724D"/>
    <w:rsid w:val="00367C07"/>
    <w:rsid w:val="00370EA5"/>
    <w:rsid w:val="0037461C"/>
    <w:rsid w:val="00375097"/>
    <w:rsid w:val="00375511"/>
    <w:rsid w:val="00376BB8"/>
    <w:rsid w:val="00380382"/>
    <w:rsid w:val="00382156"/>
    <w:rsid w:val="003847D5"/>
    <w:rsid w:val="00386526"/>
    <w:rsid w:val="0038672B"/>
    <w:rsid w:val="003876DC"/>
    <w:rsid w:val="00390A4B"/>
    <w:rsid w:val="00392C6D"/>
    <w:rsid w:val="003A4506"/>
    <w:rsid w:val="003A6867"/>
    <w:rsid w:val="003B1D19"/>
    <w:rsid w:val="003B25DA"/>
    <w:rsid w:val="003B4FCC"/>
    <w:rsid w:val="003B6726"/>
    <w:rsid w:val="003C0D7B"/>
    <w:rsid w:val="003C1060"/>
    <w:rsid w:val="003C312B"/>
    <w:rsid w:val="003C3613"/>
    <w:rsid w:val="003C36AC"/>
    <w:rsid w:val="003C39AF"/>
    <w:rsid w:val="003C3A1D"/>
    <w:rsid w:val="003C3CD1"/>
    <w:rsid w:val="003C3D2F"/>
    <w:rsid w:val="003C4087"/>
    <w:rsid w:val="003C58C2"/>
    <w:rsid w:val="003C6DE9"/>
    <w:rsid w:val="003C777A"/>
    <w:rsid w:val="003D044E"/>
    <w:rsid w:val="003D109F"/>
    <w:rsid w:val="003D27F7"/>
    <w:rsid w:val="003D2895"/>
    <w:rsid w:val="003D3288"/>
    <w:rsid w:val="003D3826"/>
    <w:rsid w:val="003D5CBE"/>
    <w:rsid w:val="003D7218"/>
    <w:rsid w:val="003D75B2"/>
    <w:rsid w:val="003D7CFD"/>
    <w:rsid w:val="003E0838"/>
    <w:rsid w:val="003E205F"/>
    <w:rsid w:val="003E2EF3"/>
    <w:rsid w:val="003E3510"/>
    <w:rsid w:val="003E393D"/>
    <w:rsid w:val="003E621A"/>
    <w:rsid w:val="003E6DBA"/>
    <w:rsid w:val="003F1165"/>
    <w:rsid w:val="003F2041"/>
    <w:rsid w:val="003F20DE"/>
    <w:rsid w:val="003F2F4C"/>
    <w:rsid w:val="003F5B4F"/>
    <w:rsid w:val="003F5BE3"/>
    <w:rsid w:val="003F73C4"/>
    <w:rsid w:val="003F7526"/>
    <w:rsid w:val="00400979"/>
    <w:rsid w:val="00400D1C"/>
    <w:rsid w:val="00402A64"/>
    <w:rsid w:val="00403280"/>
    <w:rsid w:val="00403669"/>
    <w:rsid w:val="00405301"/>
    <w:rsid w:val="00406872"/>
    <w:rsid w:val="00406997"/>
    <w:rsid w:val="00413603"/>
    <w:rsid w:val="004157DB"/>
    <w:rsid w:val="00415AB9"/>
    <w:rsid w:val="00417415"/>
    <w:rsid w:val="00417861"/>
    <w:rsid w:val="00423737"/>
    <w:rsid w:val="004245FA"/>
    <w:rsid w:val="00431579"/>
    <w:rsid w:val="0043237D"/>
    <w:rsid w:val="00433C8F"/>
    <w:rsid w:val="00434C23"/>
    <w:rsid w:val="004357A5"/>
    <w:rsid w:val="004378C6"/>
    <w:rsid w:val="00437ACA"/>
    <w:rsid w:val="00437D0A"/>
    <w:rsid w:val="00440FE6"/>
    <w:rsid w:val="00441140"/>
    <w:rsid w:val="00446BFC"/>
    <w:rsid w:val="004504A1"/>
    <w:rsid w:val="00450E86"/>
    <w:rsid w:val="004515EF"/>
    <w:rsid w:val="00451962"/>
    <w:rsid w:val="00452626"/>
    <w:rsid w:val="004527D2"/>
    <w:rsid w:val="004613A3"/>
    <w:rsid w:val="00461F1A"/>
    <w:rsid w:val="00463D5D"/>
    <w:rsid w:val="004667B9"/>
    <w:rsid w:val="00467056"/>
    <w:rsid w:val="00467E2F"/>
    <w:rsid w:val="00470FF2"/>
    <w:rsid w:val="00471320"/>
    <w:rsid w:val="00471A80"/>
    <w:rsid w:val="00472D1A"/>
    <w:rsid w:val="00473107"/>
    <w:rsid w:val="004773EC"/>
    <w:rsid w:val="00480E51"/>
    <w:rsid w:val="00482B96"/>
    <w:rsid w:val="00482FCF"/>
    <w:rsid w:val="0048442B"/>
    <w:rsid w:val="004874FC"/>
    <w:rsid w:val="00487B32"/>
    <w:rsid w:val="0049224B"/>
    <w:rsid w:val="00492B37"/>
    <w:rsid w:val="00492FAA"/>
    <w:rsid w:val="0049436E"/>
    <w:rsid w:val="004A3A7A"/>
    <w:rsid w:val="004A3D2A"/>
    <w:rsid w:val="004A5326"/>
    <w:rsid w:val="004A5BF6"/>
    <w:rsid w:val="004A64C2"/>
    <w:rsid w:val="004A77FA"/>
    <w:rsid w:val="004B0B17"/>
    <w:rsid w:val="004B1E7E"/>
    <w:rsid w:val="004B5904"/>
    <w:rsid w:val="004B7E1C"/>
    <w:rsid w:val="004B7E34"/>
    <w:rsid w:val="004C1956"/>
    <w:rsid w:val="004C3233"/>
    <w:rsid w:val="004C5FB2"/>
    <w:rsid w:val="004C7551"/>
    <w:rsid w:val="004D004E"/>
    <w:rsid w:val="004D0B69"/>
    <w:rsid w:val="004D1384"/>
    <w:rsid w:val="004D3CC0"/>
    <w:rsid w:val="004E2547"/>
    <w:rsid w:val="004E5C12"/>
    <w:rsid w:val="004E5E7D"/>
    <w:rsid w:val="004E6619"/>
    <w:rsid w:val="004E6BB2"/>
    <w:rsid w:val="004E70C2"/>
    <w:rsid w:val="004E7D19"/>
    <w:rsid w:val="004F2924"/>
    <w:rsid w:val="004F493B"/>
    <w:rsid w:val="004F4A11"/>
    <w:rsid w:val="004F5A5F"/>
    <w:rsid w:val="00500D50"/>
    <w:rsid w:val="00500FF7"/>
    <w:rsid w:val="00501FDC"/>
    <w:rsid w:val="00504194"/>
    <w:rsid w:val="00507276"/>
    <w:rsid w:val="00511608"/>
    <w:rsid w:val="005117F3"/>
    <w:rsid w:val="00511E62"/>
    <w:rsid w:val="00513361"/>
    <w:rsid w:val="00514DCA"/>
    <w:rsid w:val="00515674"/>
    <w:rsid w:val="005178B9"/>
    <w:rsid w:val="005202FB"/>
    <w:rsid w:val="00522923"/>
    <w:rsid w:val="005243D7"/>
    <w:rsid w:val="0052542E"/>
    <w:rsid w:val="005259F3"/>
    <w:rsid w:val="005266C0"/>
    <w:rsid w:val="00526AA0"/>
    <w:rsid w:val="00527E12"/>
    <w:rsid w:val="00531D10"/>
    <w:rsid w:val="00531FE2"/>
    <w:rsid w:val="00535AFC"/>
    <w:rsid w:val="00540042"/>
    <w:rsid w:val="005409D5"/>
    <w:rsid w:val="005466AB"/>
    <w:rsid w:val="00551252"/>
    <w:rsid w:val="00552F64"/>
    <w:rsid w:val="00553E1E"/>
    <w:rsid w:val="00555896"/>
    <w:rsid w:val="0056057C"/>
    <w:rsid w:val="0056170E"/>
    <w:rsid w:val="00561B2C"/>
    <w:rsid w:val="005641F9"/>
    <w:rsid w:val="00564CBA"/>
    <w:rsid w:val="0056532F"/>
    <w:rsid w:val="00567D7B"/>
    <w:rsid w:val="0057016D"/>
    <w:rsid w:val="00570224"/>
    <w:rsid w:val="0057048E"/>
    <w:rsid w:val="0057230C"/>
    <w:rsid w:val="005729C0"/>
    <w:rsid w:val="00573BBC"/>
    <w:rsid w:val="00574156"/>
    <w:rsid w:val="00575120"/>
    <w:rsid w:val="005756F7"/>
    <w:rsid w:val="00581ADF"/>
    <w:rsid w:val="00585343"/>
    <w:rsid w:val="00585F8F"/>
    <w:rsid w:val="005869D2"/>
    <w:rsid w:val="00586A4F"/>
    <w:rsid w:val="00592328"/>
    <w:rsid w:val="0059399D"/>
    <w:rsid w:val="00595A74"/>
    <w:rsid w:val="005974CB"/>
    <w:rsid w:val="00597FBE"/>
    <w:rsid w:val="005A01C7"/>
    <w:rsid w:val="005A0577"/>
    <w:rsid w:val="005A09A2"/>
    <w:rsid w:val="005A14C2"/>
    <w:rsid w:val="005A173F"/>
    <w:rsid w:val="005A1D2C"/>
    <w:rsid w:val="005A4840"/>
    <w:rsid w:val="005A57B3"/>
    <w:rsid w:val="005A5C7A"/>
    <w:rsid w:val="005B156F"/>
    <w:rsid w:val="005B1D24"/>
    <w:rsid w:val="005B2657"/>
    <w:rsid w:val="005B2F59"/>
    <w:rsid w:val="005B32A0"/>
    <w:rsid w:val="005B58A0"/>
    <w:rsid w:val="005B6BC0"/>
    <w:rsid w:val="005C3CF5"/>
    <w:rsid w:val="005C4635"/>
    <w:rsid w:val="005C5B78"/>
    <w:rsid w:val="005C6968"/>
    <w:rsid w:val="005C7376"/>
    <w:rsid w:val="005D62D8"/>
    <w:rsid w:val="005E0C99"/>
    <w:rsid w:val="005E1CB2"/>
    <w:rsid w:val="005E432C"/>
    <w:rsid w:val="005E4E85"/>
    <w:rsid w:val="005E5861"/>
    <w:rsid w:val="005E618D"/>
    <w:rsid w:val="005E642B"/>
    <w:rsid w:val="005F607E"/>
    <w:rsid w:val="00600137"/>
    <w:rsid w:val="00601333"/>
    <w:rsid w:val="00602755"/>
    <w:rsid w:val="00603C0D"/>
    <w:rsid w:val="00606B29"/>
    <w:rsid w:val="00606DB7"/>
    <w:rsid w:val="00607532"/>
    <w:rsid w:val="00610342"/>
    <w:rsid w:val="0061262E"/>
    <w:rsid w:val="00616129"/>
    <w:rsid w:val="00616F45"/>
    <w:rsid w:val="006174BA"/>
    <w:rsid w:val="006205BC"/>
    <w:rsid w:val="00623772"/>
    <w:rsid w:val="00625418"/>
    <w:rsid w:val="00625C0C"/>
    <w:rsid w:val="00626C27"/>
    <w:rsid w:val="0063207E"/>
    <w:rsid w:val="00632F2B"/>
    <w:rsid w:val="00636DCF"/>
    <w:rsid w:val="00636F3B"/>
    <w:rsid w:val="00637C82"/>
    <w:rsid w:val="00640615"/>
    <w:rsid w:val="006434CF"/>
    <w:rsid w:val="006437B1"/>
    <w:rsid w:val="00644061"/>
    <w:rsid w:val="00644F51"/>
    <w:rsid w:val="0064546B"/>
    <w:rsid w:val="00646452"/>
    <w:rsid w:val="00646569"/>
    <w:rsid w:val="00646A8D"/>
    <w:rsid w:val="00647565"/>
    <w:rsid w:val="0065003E"/>
    <w:rsid w:val="00650073"/>
    <w:rsid w:val="0065313E"/>
    <w:rsid w:val="00653688"/>
    <w:rsid w:val="006538F1"/>
    <w:rsid w:val="00654923"/>
    <w:rsid w:val="00662817"/>
    <w:rsid w:val="00662A1D"/>
    <w:rsid w:val="00664651"/>
    <w:rsid w:val="00664712"/>
    <w:rsid w:val="00664E74"/>
    <w:rsid w:val="00666B5B"/>
    <w:rsid w:val="00667582"/>
    <w:rsid w:val="006678CF"/>
    <w:rsid w:val="00667C65"/>
    <w:rsid w:val="006709BC"/>
    <w:rsid w:val="00670A7C"/>
    <w:rsid w:val="00672AD2"/>
    <w:rsid w:val="00673476"/>
    <w:rsid w:val="00673CB1"/>
    <w:rsid w:val="00676849"/>
    <w:rsid w:val="00677C91"/>
    <w:rsid w:val="006817FC"/>
    <w:rsid w:val="006838DE"/>
    <w:rsid w:val="00685474"/>
    <w:rsid w:val="0068559F"/>
    <w:rsid w:val="00686131"/>
    <w:rsid w:val="006862BC"/>
    <w:rsid w:val="00687257"/>
    <w:rsid w:val="006878D7"/>
    <w:rsid w:val="006915C2"/>
    <w:rsid w:val="006920FD"/>
    <w:rsid w:val="00692E26"/>
    <w:rsid w:val="006949EA"/>
    <w:rsid w:val="006962E8"/>
    <w:rsid w:val="006A1675"/>
    <w:rsid w:val="006A3A2F"/>
    <w:rsid w:val="006A4817"/>
    <w:rsid w:val="006A48BC"/>
    <w:rsid w:val="006A4D42"/>
    <w:rsid w:val="006A69BD"/>
    <w:rsid w:val="006B04A7"/>
    <w:rsid w:val="006B3DE9"/>
    <w:rsid w:val="006B442C"/>
    <w:rsid w:val="006B6CC5"/>
    <w:rsid w:val="006B713A"/>
    <w:rsid w:val="006B7EEB"/>
    <w:rsid w:val="006C2778"/>
    <w:rsid w:val="006C2815"/>
    <w:rsid w:val="006C3434"/>
    <w:rsid w:val="006C53C4"/>
    <w:rsid w:val="006C75EE"/>
    <w:rsid w:val="006D04FF"/>
    <w:rsid w:val="006D17C6"/>
    <w:rsid w:val="006D20F9"/>
    <w:rsid w:val="006D3338"/>
    <w:rsid w:val="006D3647"/>
    <w:rsid w:val="006D6622"/>
    <w:rsid w:val="006D7134"/>
    <w:rsid w:val="006E1B7A"/>
    <w:rsid w:val="006E2064"/>
    <w:rsid w:val="006E3C48"/>
    <w:rsid w:val="006E6CCC"/>
    <w:rsid w:val="006F0B14"/>
    <w:rsid w:val="006F40B1"/>
    <w:rsid w:val="006F42AE"/>
    <w:rsid w:val="006F6433"/>
    <w:rsid w:val="006F74DD"/>
    <w:rsid w:val="00701244"/>
    <w:rsid w:val="00701AA6"/>
    <w:rsid w:val="00703AC3"/>
    <w:rsid w:val="00704E57"/>
    <w:rsid w:val="00712423"/>
    <w:rsid w:val="007163C6"/>
    <w:rsid w:val="00716E6D"/>
    <w:rsid w:val="00720626"/>
    <w:rsid w:val="007206B3"/>
    <w:rsid w:val="007211F9"/>
    <w:rsid w:val="00721537"/>
    <w:rsid w:val="00721FE0"/>
    <w:rsid w:val="0072222F"/>
    <w:rsid w:val="00723286"/>
    <w:rsid w:val="00723F9E"/>
    <w:rsid w:val="007250A1"/>
    <w:rsid w:val="00730512"/>
    <w:rsid w:val="00730D49"/>
    <w:rsid w:val="007321C5"/>
    <w:rsid w:val="00732739"/>
    <w:rsid w:val="007332B9"/>
    <w:rsid w:val="007342F8"/>
    <w:rsid w:val="007344DB"/>
    <w:rsid w:val="007352D4"/>
    <w:rsid w:val="00735A3C"/>
    <w:rsid w:val="007375B1"/>
    <w:rsid w:val="00737D5B"/>
    <w:rsid w:val="007412F8"/>
    <w:rsid w:val="00742DC5"/>
    <w:rsid w:val="0074373A"/>
    <w:rsid w:val="00743B3B"/>
    <w:rsid w:val="00743C68"/>
    <w:rsid w:val="00743F9B"/>
    <w:rsid w:val="00745422"/>
    <w:rsid w:val="007468C6"/>
    <w:rsid w:val="00746BE8"/>
    <w:rsid w:val="0074739B"/>
    <w:rsid w:val="00747496"/>
    <w:rsid w:val="00747C7C"/>
    <w:rsid w:val="00752101"/>
    <w:rsid w:val="0075254E"/>
    <w:rsid w:val="007547A9"/>
    <w:rsid w:val="0075613C"/>
    <w:rsid w:val="007605C3"/>
    <w:rsid w:val="007605F4"/>
    <w:rsid w:val="00766A45"/>
    <w:rsid w:val="00766F90"/>
    <w:rsid w:val="00770A1D"/>
    <w:rsid w:val="00771096"/>
    <w:rsid w:val="00772875"/>
    <w:rsid w:val="007728F5"/>
    <w:rsid w:val="00773526"/>
    <w:rsid w:val="0077621C"/>
    <w:rsid w:val="00776765"/>
    <w:rsid w:val="00776840"/>
    <w:rsid w:val="00776ADD"/>
    <w:rsid w:val="007848E5"/>
    <w:rsid w:val="00785208"/>
    <w:rsid w:val="00786815"/>
    <w:rsid w:val="00787FFA"/>
    <w:rsid w:val="0079107C"/>
    <w:rsid w:val="0079273B"/>
    <w:rsid w:val="00793207"/>
    <w:rsid w:val="00794ABC"/>
    <w:rsid w:val="00797BBD"/>
    <w:rsid w:val="007A095C"/>
    <w:rsid w:val="007A1F23"/>
    <w:rsid w:val="007A3A53"/>
    <w:rsid w:val="007A61B5"/>
    <w:rsid w:val="007B262A"/>
    <w:rsid w:val="007B3BB5"/>
    <w:rsid w:val="007B4EFB"/>
    <w:rsid w:val="007B6019"/>
    <w:rsid w:val="007B7D98"/>
    <w:rsid w:val="007C076C"/>
    <w:rsid w:val="007C12E4"/>
    <w:rsid w:val="007C1B39"/>
    <w:rsid w:val="007C35AD"/>
    <w:rsid w:val="007C3C4F"/>
    <w:rsid w:val="007C3C5E"/>
    <w:rsid w:val="007C5513"/>
    <w:rsid w:val="007D5030"/>
    <w:rsid w:val="007D5893"/>
    <w:rsid w:val="007E0489"/>
    <w:rsid w:val="007E0843"/>
    <w:rsid w:val="007E193B"/>
    <w:rsid w:val="007E1967"/>
    <w:rsid w:val="007E7584"/>
    <w:rsid w:val="007F0FB7"/>
    <w:rsid w:val="007F577A"/>
    <w:rsid w:val="008006D8"/>
    <w:rsid w:val="008023EA"/>
    <w:rsid w:val="008025A8"/>
    <w:rsid w:val="0080266B"/>
    <w:rsid w:val="00803924"/>
    <w:rsid w:val="00805ACF"/>
    <w:rsid w:val="00806D6C"/>
    <w:rsid w:val="00807451"/>
    <w:rsid w:val="00811922"/>
    <w:rsid w:val="00811A09"/>
    <w:rsid w:val="00812CDC"/>
    <w:rsid w:val="0081333A"/>
    <w:rsid w:val="008217FC"/>
    <w:rsid w:val="008226D8"/>
    <w:rsid w:val="008228DE"/>
    <w:rsid w:val="0082391E"/>
    <w:rsid w:val="0082559A"/>
    <w:rsid w:val="00825734"/>
    <w:rsid w:val="00834BB5"/>
    <w:rsid w:val="00836773"/>
    <w:rsid w:val="00836881"/>
    <w:rsid w:val="00836CD8"/>
    <w:rsid w:val="008378FC"/>
    <w:rsid w:val="00841450"/>
    <w:rsid w:val="00841E74"/>
    <w:rsid w:val="00841F8A"/>
    <w:rsid w:val="008423E4"/>
    <w:rsid w:val="0084489A"/>
    <w:rsid w:val="008478D8"/>
    <w:rsid w:val="00847E68"/>
    <w:rsid w:val="00851B83"/>
    <w:rsid w:val="008543E3"/>
    <w:rsid w:val="0085593C"/>
    <w:rsid w:val="00855B2F"/>
    <w:rsid w:val="008572B6"/>
    <w:rsid w:val="00862CBE"/>
    <w:rsid w:val="00864E3F"/>
    <w:rsid w:val="00865C02"/>
    <w:rsid w:val="00866BB3"/>
    <w:rsid w:val="008677C5"/>
    <w:rsid w:val="00867D60"/>
    <w:rsid w:val="00870C0A"/>
    <w:rsid w:val="0087120C"/>
    <w:rsid w:val="00871F01"/>
    <w:rsid w:val="008723B1"/>
    <w:rsid w:val="00874B66"/>
    <w:rsid w:val="00874F00"/>
    <w:rsid w:val="0087567F"/>
    <w:rsid w:val="00875B04"/>
    <w:rsid w:val="00877FF0"/>
    <w:rsid w:val="00880607"/>
    <w:rsid w:val="008838C9"/>
    <w:rsid w:val="008847E3"/>
    <w:rsid w:val="0088523D"/>
    <w:rsid w:val="00886887"/>
    <w:rsid w:val="008876AD"/>
    <w:rsid w:val="008909A2"/>
    <w:rsid w:val="00890B31"/>
    <w:rsid w:val="00890DE9"/>
    <w:rsid w:val="00890ED8"/>
    <w:rsid w:val="00892C94"/>
    <w:rsid w:val="008935EC"/>
    <w:rsid w:val="00896057"/>
    <w:rsid w:val="0089726F"/>
    <w:rsid w:val="008A05A9"/>
    <w:rsid w:val="008A1CD6"/>
    <w:rsid w:val="008A31F2"/>
    <w:rsid w:val="008A35C1"/>
    <w:rsid w:val="008A4F72"/>
    <w:rsid w:val="008A5791"/>
    <w:rsid w:val="008A7866"/>
    <w:rsid w:val="008B23EE"/>
    <w:rsid w:val="008B7346"/>
    <w:rsid w:val="008B785F"/>
    <w:rsid w:val="008C3CEF"/>
    <w:rsid w:val="008C7109"/>
    <w:rsid w:val="008C73FE"/>
    <w:rsid w:val="008D2228"/>
    <w:rsid w:val="008D4814"/>
    <w:rsid w:val="008D7268"/>
    <w:rsid w:val="008E1AC5"/>
    <w:rsid w:val="008E2794"/>
    <w:rsid w:val="008E6576"/>
    <w:rsid w:val="008E67A4"/>
    <w:rsid w:val="008E7703"/>
    <w:rsid w:val="008F3364"/>
    <w:rsid w:val="008F3A11"/>
    <w:rsid w:val="008F4121"/>
    <w:rsid w:val="008F7C3F"/>
    <w:rsid w:val="00901DBC"/>
    <w:rsid w:val="009021D6"/>
    <w:rsid w:val="00907FF1"/>
    <w:rsid w:val="00911F28"/>
    <w:rsid w:val="009137C4"/>
    <w:rsid w:val="00915AB3"/>
    <w:rsid w:val="00916580"/>
    <w:rsid w:val="00917854"/>
    <w:rsid w:val="009219CD"/>
    <w:rsid w:val="009228F7"/>
    <w:rsid w:val="00922E7C"/>
    <w:rsid w:val="00923419"/>
    <w:rsid w:val="00923627"/>
    <w:rsid w:val="00923F50"/>
    <w:rsid w:val="0092403F"/>
    <w:rsid w:val="009245E4"/>
    <w:rsid w:val="00924731"/>
    <w:rsid w:val="00925F90"/>
    <w:rsid w:val="00927068"/>
    <w:rsid w:val="00927D5A"/>
    <w:rsid w:val="009325D2"/>
    <w:rsid w:val="009340F3"/>
    <w:rsid w:val="00934778"/>
    <w:rsid w:val="009374FD"/>
    <w:rsid w:val="00940B3F"/>
    <w:rsid w:val="0094121C"/>
    <w:rsid w:val="009414A0"/>
    <w:rsid w:val="009427E4"/>
    <w:rsid w:val="009428D3"/>
    <w:rsid w:val="00944F93"/>
    <w:rsid w:val="0094518D"/>
    <w:rsid w:val="00945538"/>
    <w:rsid w:val="00945C06"/>
    <w:rsid w:val="00946C75"/>
    <w:rsid w:val="00946EAA"/>
    <w:rsid w:val="009513E5"/>
    <w:rsid w:val="00951D11"/>
    <w:rsid w:val="00952FF3"/>
    <w:rsid w:val="00955472"/>
    <w:rsid w:val="009576DF"/>
    <w:rsid w:val="00957FFB"/>
    <w:rsid w:val="009608A4"/>
    <w:rsid w:val="0096335F"/>
    <w:rsid w:val="00965207"/>
    <w:rsid w:val="009675ED"/>
    <w:rsid w:val="0097075C"/>
    <w:rsid w:val="00972995"/>
    <w:rsid w:val="009737B8"/>
    <w:rsid w:val="009740FA"/>
    <w:rsid w:val="00976632"/>
    <w:rsid w:val="00976755"/>
    <w:rsid w:val="009801F1"/>
    <w:rsid w:val="00983193"/>
    <w:rsid w:val="00983CF1"/>
    <w:rsid w:val="0098466E"/>
    <w:rsid w:val="00984868"/>
    <w:rsid w:val="009857ED"/>
    <w:rsid w:val="009858A9"/>
    <w:rsid w:val="00985BCD"/>
    <w:rsid w:val="00985E39"/>
    <w:rsid w:val="00987068"/>
    <w:rsid w:val="009877C6"/>
    <w:rsid w:val="009932C1"/>
    <w:rsid w:val="0099560A"/>
    <w:rsid w:val="009959AD"/>
    <w:rsid w:val="00995B8A"/>
    <w:rsid w:val="009A47F4"/>
    <w:rsid w:val="009A6674"/>
    <w:rsid w:val="009A6DFC"/>
    <w:rsid w:val="009A7A31"/>
    <w:rsid w:val="009B5251"/>
    <w:rsid w:val="009B588B"/>
    <w:rsid w:val="009B6FCE"/>
    <w:rsid w:val="009C1102"/>
    <w:rsid w:val="009C13D9"/>
    <w:rsid w:val="009C26AA"/>
    <w:rsid w:val="009C30A6"/>
    <w:rsid w:val="009C3C94"/>
    <w:rsid w:val="009C4975"/>
    <w:rsid w:val="009C70CC"/>
    <w:rsid w:val="009C7573"/>
    <w:rsid w:val="009C7ADB"/>
    <w:rsid w:val="009C7D41"/>
    <w:rsid w:val="009D105B"/>
    <w:rsid w:val="009D27EC"/>
    <w:rsid w:val="009D2D00"/>
    <w:rsid w:val="009D3062"/>
    <w:rsid w:val="009D69DE"/>
    <w:rsid w:val="009D70E4"/>
    <w:rsid w:val="009E0B45"/>
    <w:rsid w:val="009E1D79"/>
    <w:rsid w:val="009E27DD"/>
    <w:rsid w:val="009E2B68"/>
    <w:rsid w:val="009E62D2"/>
    <w:rsid w:val="009E7E22"/>
    <w:rsid w:val="009F0733"/>
    <w:rsid w:val="009F1E24"/>
    <w:rsid w:val="009F2298"/>
    <w:rsid w:val="009F2DA7"/>
    <w:rsid w:val="009F5B57"/>
    <w:rsid w:val="00A002A8"/>
    <w:rsid w:val="00A002F0"/>
    <w:rsid w:val="00A00F4B"/>
    <w:rsid w:val="00A01942"/>
    <w:rsid w:val="00A01AAB"/>
    <w:rsid w:val="00A01FE5"/>
    <w:rsid w:val="00A02358"/>
    <w:rsid w:val="00A04E88"/>
    <w:rsid w:val="00A05679"/>
    <w:rsid w:val="00A0678A"/>
    <w:rsid w:val="00A06ACB"/>
    <w:rsid w:val="00A13ED9"/>
    <w:rsid w:val="00A154FA"/>
    <w:rsid w:val="00A1675E"/>
    <w:rsid w:val="00A1727E"/>
    <w:rsid w:val="00A17413"/>
    <w:rsid w:val="00A22A9F"/>
    <w:rsid w:val="00A22CCE"/>
    <w:rsid w:val="00A22EA9"/>
    <w:rsid w:val="00A23DB8"/>
    <w:rsid w:val="00A24FEF"/>
    <w:rsid w:val="00A33245"/>
    <w:rsid w:val="00A34F33"/>
    <w:rsid w:val="00A358F1"/>
    <w:rsid w:val="00A35EE8"/>
    <w:rsid w:val="00A36177"/>
    <w:rsid w:val="00A37DCF"/>
    <w:rsid w:val="00A42E7A"/>
    <w:rsid w:val="00A4302E"/>
    <w:rsid w:val="00A4798F"/>
    <w:rsid w:val="00A50AE1"/>
    <w:rsid w:val="00A51F8B"/>
    <w:rsid w:val="00A5300B"/>
    <w:rsid w:val="00A5360B"/>
    <w:rsid w:val="00A53EE7"/>
    <w:rsid w:val="00A61D98"/>
    <w:rsid w:val="00A63412"/>
    <w:rsid w:val="00A6510F"/>
    <w:rsid w:val="00A659D8"/>
    <w:rsid w:val="00A669DE"/>
    <w:rsid w:val="00A708FF"/>
    <w:rsid w:val="00A727DE"/>
    <w:rsid w:val="00A7376B"/>
    <w:rsid w:val="00A75552"/>
    <w:rsid w:val="00A758C4"/>
    <w:rsid w:val="00A75D4F"/>
    <w:rsid w:val="00A76B75"/>
    <w:rsid w:val="00A770FA"/>
    <w:rsid w:val="00A777A6"/>
    <w:rsid w:val="00A84744"/>
    <w:rsid w:val="00A85024"/>
    <w:rsid w:val="00A86886"/>
    <w:rsid w:val="00A86DF7"/>
    <w:rsid w:val="00A87A98"/>
    <w:rsid w:val="00A95183"/>
    <w:rsid w:val="00A95427"/>
    <w:rsid w:val="00A958BA"/>
    <w:rsid w:val="00A9592B"/>
    <w:rsid w:val="00A969D8"/>
    <w:rsid w:val="00A979C1"/>
    <w:rsid w:val="00AA0D87"/>
    <w:rsid w:val="00AA1785"/>
    <w:rsid w:val="00AA2ACF"/>
    <w:rsid w:val="00AA4068"/>
    <w:rsid w:val="00AA45CD"/>
    <w:rsid w:val="00AB14E4"/>
    <w:rsid w:val="00AB25B5"/>
    <w:rsid w:val="00AB3ED1"/>
    <w:rsid w:val="00AB5DB0"/>
    <w:rsid w:val="00AB636D"/>
    <w:rsid w:val="00AC2E5A"/>
    <w:rsid w:val="00AC4010"/>
    <w:rsid w:val="00AC52F1"/>
    <w:rsid w:val="00AD2823"/>
    <w:rsid w:val="00AD699F"/>
    <w:rsid w:val="00AD7BD7"/>
    <w:rsid w:val="00AE064F"/>
    <w:rsid w:val="00AE07CF"/>
    <w:rsid w:val="00AE28E3"/>
    <w:rsid w:val="00AE37BE"/>
    <w:rsid w:val="00AE4EBD"/>
    <w:rsid w:val="00AE5827"/>
    <w:rsid w:val="00AF18DC"/>
    <w:rsid w:val="00AF3A63"/>
    <w:rsid w:val="00AF46BF"/>
    <w:rsid w:val="00AF543C"/>
    <w:rsid w:val="00AF5F76"/>
    <w:rsid w:val="00B006BA"/>
    <w:rsid w:val="00B008AD"/>
    <w:rsid w:val="00B0288C"/>
    <w:rsid w:val="00B03706"/>
    <w:rsid w:val="00B03B95"/>
    <w:rsid w:val="00B05E7B"/>
    <w:rsid w:val="00B0740E"/>
    <w:rsid w:val="00B07550"/>
    <w:rsid w:val="00B07D49"/>
    <w:rsid w:val="00B14195"/>
    <w:rsid w:val="00B20D81"/>
    <w:rsid w:val="00B20F6B"/>
    <w:rsid w:val="00B24D83"/>
    <w:rsid w:val="00B25970"/>
    <w:rsid w:val="00B25D93"/>
    <w:rsid w:val="00B25EA0"/>
    <w:rsid w:val="00B26CB2"/>
    <w:rsid w:val="00B32A30"/>
    <w:rsid w:val="00B3316A"/>
    <w:rsid w:val="00B3383F"/>
    <w:rsid w:val="00B347B8"/>
    <w:rsid w:val="00B361E5"/>
    <w:rsid w:val="00B363A0"/>
    <w:rsid w:val="00B4099F"/>
    <w:rsid w:val="00B4254B"/>
    <w:rsid w:val="00B443EF"/>
    <w:rsid w:val="00B45934"/>
    <w:rsid w:val="00B47C5F"/>
    <w:rsid w:val="00B53992"/>
    <w:rsid w:val="00B53F18"/>
    <w:rsid w:val="00B56FA3"/>
    <w:rsid w:val="00B572A0"/>
    <w:rsid w:val="00B62EB0"/>
    <w:rsid w:val="00B630C1"/>
    <w:rsid w:val="00B65265"/>
    <w:rsid w:val="00B671F4"/>
    <w:rsid w:val="00B70F68"/>
    <w:rsid w:val="00B7168B"/>
    <w:rsid w:val="00B719A5"/>
    <w:rsid w:val="00B7470C"/>
    <w:rsid w:val="00B749D3"/>
    <w:rsid w:val="00B75CF8"/>
    <w:rsid w:val="00B81993"/>
    <w:rsid w:val="00B8290C"/>
    <w:rsid w:val="00B8334F"/>
    <w:rsid w:val="00B865D7"/>
    <w:rsid w:val="00B8755A"/>
    <w:rsid w:val="00B9061E"/>
    <w:rsid w:val="00B91115"/>
    <w:rsid w:val="00B92482"/>
    <w:rsid w:val="00B92E30"/>
    <w:rsid w:val="00B93182"/>
    <w:rsid w:val="00B93481"/>
    <w:rsid w:val="00B93E63"/>
    <w:rsid w:val="00B94F30"/>
    <w:rsid w:val="00BA17D2"/>
    <w:rsid w:val="00BA3360"/>
    <w:rsid w:val="00BA34C6"/>
    <w:rsid w:val="00BA4930"/>
    <w:rsid w:val="00BA5ED1"/>
    <w:rsid w:val="00BA650E"/>
    <w:rsid w:val="00BA76A9"/>
    <w:rsid w:val="00BB02C2"/>
    <w:rsid w:val="00BB0921"/>
    <w:rsid w:val="00BB0B65"/>
    <w:rsid w:val="00BB47E3"/>
    <w:rsid w:val="00BB52A0"/>
    <w:rsid w:val="00BB735B"/>
    <w:rsid w:val="00BC1EC2"/>
    <w:rsid w:val="00BC377A"/>
    <w:rsid w:val="00BC4C45"/>
    <w:rsid w:val="00BC4D9F"/>
    <w:rsid w:val="00BC716B"/>
    <w:rsid w:val="00BC7607"/>
    <w:rsid w:val="00BD04BE"/>
    <w:rsid w:val="00BD0835"/>
    <w:rsid w:val="00BD1F28"/>
    <w:rsid w:val="00BD6E9F"/>
    <w:rsid w:val="00BE2DB0"/>
    <w:rsid w:val="00BE51F3"/>
    <w:rsid w:val="00BE6D93"/>
    <w:rsid w:val="00BE7B9C"/>
    <w:rsid w:val="00BF3524"/>
    <w:rsid w:val="00BF404A"/>
    <w:rsid w:val="00BF5F15"/>
    <w:rsid w:val="00BF6356"/>
    <w:rsid w:val="00C01393"/>
    <w:rsid w:val="00C020E9"/>
    <w:rsid w:val="00C02FB7"/>
    <w:rsid w:val="00C0445E"/>
    <w:rsid w:val="00C0456F"/>
    <w:rsid w:val="00C048FE"/>
    <w:rsid w:val="00C05E74"/>
    <w:rsid w:val="00C06B4D"/>
    <w:rsid w:val="00C06F68"/>
    <w:rsid w:val="00C07C60"/>
    <w:rsid w:val="00C10A95"/>
    <w:rsid w:val="00C12961"/>
    <w:rsid w:val="00C1304E"/>
    <w:rsid w:val="00C146EB"/>
    <w:rsid w:val="00C15F87"/>
    <w:rsid w:val="00C1625D"/>
    <w:rsid w:val="00C17AD5"/>
    <w:rsid w:val="00C17DF3"/>
    <w:rsid w:val="00C20B43"/>
    <w:rsid w:val="00C21B1F"/>
    <w:rsid w:val="00C23723"/>
    <w:rsid w:val="00C25343"/>
    <w:rsid w:val="00C25913"/>
    <w:rsid w:val="00C27912"/>
    <w:rsid w:val="00C27A45"/>
    <w:rsid w:val="00C3417C"/>
    <w:rsid w:val="00C35A8A"/>
    <w:rsid w:val="00C36B93"/>
    <w:rsid w:val="00C408F7"/>
    <w:rsid w:val="00C41716"/>
    <w:rsid w:val="00C42397"/>
    <w:rsid w:val="00C4472F"/>
    <w:rsid w:val="00C44A0D"/>
    <w:rsid w:val="00C4582A"/>
    <w:rsid w:val="00C47089"/>
    <w:rsid w:val="00C5008E"/>
    <w:rsid w:val="00C544AA"/>
    <w:rsid w:val="00C56A89"/>
    <w:rsid w:val="00C56C53"/>
    <w:rsid w:val="00C618BE"/>
    <w:rsid w:val="00C64249"/>
    <w:rsid w:val="00C65D42"/>
    <w:rsid w:val="00C672DE"/>
    <w:rsid w:val="00C679C3"/>
    <w:rsid w:val="00C7253C"/>
    <w:rsid w:val="00C7427C"/>
    <w:rsid w:val="00C74CA3"/>
    <w:rsid w:val="00C75B69"/>
    <w:rsid w:val="00C770DB"/>
    <w:rsid w:val="00C803F0"/>
    <w:rsid w:val="00C81AB5"/>
    <w:rsid w:val="00C81BA0"/>
    <w:rsid w:val="00C81DD7"/>
    <w:rsid w:val="00C82F67"/>
    <w:rsid w:val="00C87FFA"/>
    <w:rsid w:val="00C9076E"/>
    <w:rsid w:val="00C94B5B"/>
    <w:rsid w:val="00C9632F"/>
    <w:rsid w:val="00C971F1"/>
    <w:rsid w:val="00C975F6"/>
    <w:rsid w:val="00CA1FBC"/>
    <w:rsid w:val="00CA2470"/>
    <w:rsid w:val="00CA3FC4"/>
    <w:rsid w:val="00CA4A93"/>
    <w:rsid w:val="00CA685E"/>
    <w:rsid w:val="00CA6FF4"/>
    <w:rsid w:val="00CB01B1"/>
    <w:rsid w:val="00CB091D"/>
    <w:rsid w:val="00CB1E0F"/>
    <w:rsid w:val="00CB2A57"/>
    <w:rsid w:val="00CB5354"/>
    <w:rsid w:val="00CC01C1"/>
    <w:rsid w:val="00CC0DCE"/>
    <w:rsid w:val="00CC18AF"/>
    <w:rsid w:val="00CC205E"/>
    <w:rsid w:val="00CC248E"/>
    <w:rsid w:val="00CC261E"/>
    <w:rsid w:val="00CC29B7"/>
    <w:rsid w:val="00CC468D"/>
    <w:rsid w:val="00CC5F74"/>
    <w:rsid w:val="00CC6507"/>
    <w:rsid w:val="00CC6731"/>
    <w:rsid w:val="00CC6F07"/>
    <w:rsid w:val="00CC74E4"/>
    <w:rsid w:val="00CD05CD"/>
    <w:rsid w:val="00CD0D5D"/>
    <w:rsid w:val="00CD161C"/>
    <w:rsid w:val="00CD2452"/>
    <w:rsid w:val="00CD4F7F"/>
    <w:rsid w:val="00CE02CA"/>
    <w:rsid w:val="00CE0BE8"/>
    <w:rsid w:val="00CE0E1B"/>
    <w:rsid w:val="00CE2F87"/>
    <w:rsid w:val="00CE6DBD"/>
    <w:rsid w:val="00CF0413"/>
    <w:rsid w:val="00CF1061"/>
    <w:rsid w:val="00CF1D88"/>
    <w:rsid w:val="00CF2AED"/>
    <w:rsid w:val="00CF2BF3"/>
    <w:rsid w:val="00CF3D56"/>
    <w:rsid w:val="00CF49B1"/>
    <w:rsid w:val="00CF7CD4"/>
    <w:rsid w:val="00D023BB"/>
    <w:rsid w:val="00D029D2"/>
    <w:rsid w:val="00D03590"/>
    <w:rsid w:val="00D05B57"/>
    <w:rsid w:val="00D0656D"/>
    <w:rsid w:val="00D077BD"/>
    <w:rsid w:val="00D07B5D"/>
    <w:rsid w:val="00D10428"/>
    <w:rsid w:val="00D11F39"/>
    <w:rsid w:val="00D146DF"/>
    <w:rsid w:val="00D169B8"/>
    <w:rsid w:val="00D17055"/>
    <w:rsid w:val="00D20260"/>
    <w:rsid w:val="00D205C4"/>
    <w:rsid w:val="00D2251D"/>
    <w:rsid w:val="00D22B6E"/>
    <w:rsid w:val="00D23090"/>
    <w:rsid w:val="00D24E9D"/>
    <w:rsid w:val="00D25CE4"/>
    <w:rsid w:val="00D27D73"/>
    <w:rsid w:val="00D30535"/>
    <w:rsid w:val="00D30813"/>
    <w:rsid w:val="00D30D50"/>
    <w:rsid w:val="00D314F3"/>
    <w:rsid w:val="00D34675"/>
    <w:rsid w:val="00D35F55"/>
    <w:rsid w:val="00D36005"/>
    <w:rsid w:val="00D3613D"/>
    <w:rsid w:val="00D370C1"/>
    <w:rsid w:val="00D43270"/>
    <w:rsid w:val="00D4524F"/>
    <w:rsid w:val="00D476B8"/>
    <w:rsid w:val="00D515B5"/>
    <w:rsid w:val="00D53477"/>
    <w:rsid w:val="00D54294"/>
    <w:rsid w:val="00D54A90"/>
    <w:rsid w:val="00D550CF"/>
    <w:rsid w:val="00D56596"/>
    <w:rsid w:val="00D6066B"/>
    <w:rsid w:val="00D617BD"/>
    <w:rsid w:val="00D637E0"/>
    <w:rsid w:val="00D639EE"/>
    <w:rsid w:val="00D6451D"/>
    <w:rsid w:val="00D648F5"/>
    <w:rsid w:val="00D64B7F"/>
    <w:rsid w:val="00D64FAE"/>
    <w:rsid w:val="00D677F1"/>
    <w:rsid w:val="00D708FD"/>
    <w:rsid w:val="00D70CFB"/>
    <w:rsid w:val="00D71406"/>
    <w:rsid w:val="00D7221E"/>
    <w:rsid w:val="00D738E8"/>
    <w:rsid w:val="00D75429"/>
    <w:rsid w:val="00D756B4"/>
    <w:rsid w:val="00D75851"/>
    <w:rsid w:val="00D7666B"/>
    <w:rsid w:val="00D83E46"/>
    <w:rsid w:val="00D8425A"/>
    <w:rsid w:val="00D85B4F"/>
    <w:rsid w:val="00D85E4E"/>
    <w:rsid w:val="00D86B43"/>
    <w:rsid w:val="00D87F9A"/>
    <w:rsid w:val="00D909A9"/>
    <w:rsid w:val="00D91693"/>
    <w:rsid w:val="00D92438"/>
    <w:rsid w:val="00D927AF"/>
    <w:rsid w:val="00D93A2D"/>
    <w:rsid w:val="00D949AD"/>
    <w:rsid w:val="00D9545E"/>
    <w:rsid w:val="00D95DB7"/>
    <w:rsid w:val="00D960D2"/>
    <w:rsid w:val="00DA021F"/>
    <w:rsid w:val="00DA1C84"/>
    <w:rsid w:val="00DA2C52"/>
    <w:rsid w:val="00DA3B72"/>
    <w:rsid w:val="00DA3D1F"/>
    <w:rsid w:val="00DA7002"/>
    <w:rsid w:val="00DA7157"/>
    <w:rsid w:val="00DB3045"/>
    <w:rsid w:val="00DB4B08"/>
    <w:rsid w:val="00DB59C4"/>
    <w:rsid w:val="00DB7564"/>
    <w:rsid w:val="00DB78C2"/>
    <w:rsid w:val="00DC03DA"/>
    <w:rsid w:val="00DC0853"/>
    <w:rsid w:val="00DC30A4"/>
    <w:rsid w:val="00DC4A4C"/>
    <w:rsid w:val="00DC5B17"/>
    <w:rsid w:val="00DC7147"/>
    <w:rsid w:val="00DD0294"/>
    <w:rsid w:val="00DD0FEB"/>
    <w:rsid w:val="00DD194E"/>
    <w:rsid w:val="00DD2FB8"/>
    <w:rsid w:val="00DD4B33"/>
    <w:rsid w:val="00DD6699"/>
    <w:rsid w:val="00DD6EC1"/>
    <w:rsid w:val="00DD7158"/>
    <w:rsid w:val="00DE1624"/>
    <w:rsid w:val="00DE1BB4"/>
    <w:rsid w:val="00DE1D79"/>
    <w:rsid w:val="00DE2B2D"/>
    <w:rsid w:val="00DE57C5"/>
    <w:rsid w:val="00DE6F19"/>
    <w:rsid w:val="00DF02D7"/>
    <w:rsid w:val="00DF3149"/>
    <w:rsid w:val="00DF7217"/>
    <w:rsid w:val="00E01E7C"/>
    <w:rsid w:val="00E05D48"/>
    <w:rsid w:val="00E0651B"/>
    <w:rsid w:val="00E109EA"/>
    <w:rsid w:val="00E11867"/>
    <w:rsid w:val="00E11EF5"/>
    <w:rsid w:val="00E136A3"/>
    <w:rsid w:val="00E13AFB"/>
    <w:rsid w:val="00E1429F"/>
    <w:rsid w:val="00E15282"/>
    <w:rsid w:val="00E15511"/>
    <w:rsid w:val="00E16A63"/>
    <w:rsid w:val="00E17241"/>
    <w:rsid w:val="00E2047B"/>
    <w:rsid w:val="00E21AD4"/>
    <w:rsid w:val="00E21D74"/>
    <w:rsid w:val="00E226AE"/>
    <w:rsid w:val="00E24631"/>
    <w:rsid w:val="00E2605E"/>
    <w:rsid w:val="00E260C7"/>
    <w:rsid w:val="00E26619"/>
    <w:rsid w:val="00E26A2E"/>
    <w:rsid w:val="00E26C3C"/>
    <w:rsid w:val="00E27F4D"/>
    <w:rsid w:val="00E303A2"/>
    <w:rsid w:val="00E32714"/>
    <w:rsid w:val="00E32789"/>
    <w:rsid w:val="00E342EC"/>
    <w:rsid w:val="00E35229"/>
    <w:rsid w:val="00E37ECC"/>
    <w:rsid w:val="00E41D6A"/>
    <w:rsid w:val="00E42191"/>
    <w:rsid w:val="00E444AD"/>
    <w:rsid w:val="00E44967"/>
    <w:rsid w:val="00E44A7B"/>
    <w:rsid w:val="00E44D6C"/>
    <w:rsid w:val="00E4513A"/>
    <w:rsid w:val="00E45EB9"/>
    <w:rsid w:val="00E52D4D"/>
    <w:rsid w:val="00E53299"/>
    <w:rsid w:val="00E535BC"/>
    <w:rsid w:val="00E53C3B"/>
    <w:rsid w:val="00E5468D"/>
    <w:rsid w:val="00E54768"/>
    <w:rsid w:val="00E565C8"/>
    <w:rsid w:val="00E62C12"/>
    <w:rsid w:val="00E63225"/>
    <w:rsid w:val="00E6529D"/>
    <w:rsid w:val="00E66973"/>
    <w:rsid w:val="00E66E07"/>
    <w:rsid w:val="00E6711D"/>
    <w:rsid w:val="00E67242"/>
    <w:rsid w:val="00E73D87"/>
    <w:rsid w:val="00E74044"/>
    <w:rsid w:val="00E741D8"/>
    <w:rsid w:val="00E76463"/>
    <w:rsid w:val="00E76AFC"/>
    <w:rsid w:val="00E8065C"/>
    <w:rsid w:val="00E8264A"/>
    <w:rsid w:val="00E85972"/>
    <w:rsid w:val="00E86835"/>
    <w:rsid w:val="00E87EFC"/>
    <w:rsid w:val="00E916A6"/>
    <w:rsid w:val="00E9259E"/>
    <w:rsid w:val="00E93BED"/>
    <w:rsid w:val="00E93CE7"/>
    <w:rsid w:val="00E97648"/>
    <w:rsid w:val="00EA0CF9"/>
    <w:rsid w:val="00EA107E"/>
    <w:rsid w:val="00EA146C"/>
    <w:rsid w:val="00EA33D3"/>
    <w:rsid w:val="00EA56EB"/>
    <w:rsid w:val="00EA5F52"/>
    <w:rsid w:val="00EA637E"/>
    <w:rsid w:val="00EA67BF"/>
    <w:rsid w:val="00EB0083"/>
    <w:rsid w:val="00EB2B2C"/>
    <w:rsid w:val="00EB3BE0"/>
    <w:rsid w:val="00EB4110"/>
    <w:rsid w:val="00EB5BCC"/>
    <w:rsid w:val="00EB7EA2"/>
    <w:rsid w:val="00EC13C2"/>
    <w:rsid w:val="00EC400D"/>
    <w:rsid w:val="00EC5134"/>
    <w:rsid w:val="00EC6230"/>
    <w:rsid w:val="00EC679D"/>
    <w:rsid w:val="00EC7566"/>
    <w:rsid w:val="00EC7D72"/>
    <w:rsid w:val="00ED2245"/>
    <w:rsid w:val="00ED3B40"/>
    <w:rsid w:val="00ED429B"/>
    <w:rsid w:val="00ED6300"/>
    <w:rsid w:val="00ED730E"/>
    <w:rsid w:val="00EE0F97"/>
    <w:rsid w:val="00EE5693"/>
    <w:rsid w:val="00EE6C83"/>
    <w:rsid w:val="00EF08AD"/>
    <w:rsid w:val="00EF0D71"/>
    <w:rsid w:val="00EF168F"/>
    <w:rsid w:val="00EF41C4"/>
    <w:rsid w:val="00EF4680"/>
    <w:rsid w:val="00EF566B"/>
    <w:rsid w:val="00EF5D72"/>
    <w:rsid w:val="00EF619E"/>
    <w:rsid w:val="00EF64B0"/>
    <w:rsid w:val="00EF727A"/>
    <w:rsid w:val="00F00583"/>
    <w:rsid w:val="00F01C4C"/>
    <w:rsid w:val="00F025E6"/>
    <w:rsid w:val="00F03412"/>
    <w:rsid w:val="00F03F61"/>
    <w:rsid w:val="00F04CF9"/>
    <w:rsid w:val="00F076C7"/>
    <w:rsid w:val="00F11BB9"/>
    <w:rsid w:val="00F13449"/>
    <w:rsid w:val="00F14ABC"/>
    <w:rsid w:val="00F14BBD"/>
    <w:rsid w:val="00F16755"/>
    <w:rsid w:val="00F20C71"/>
    <w:rsid w:val="00F2190B"/>
    <w:rsid w:val="00F22316"/>
    <w:rsid w:val="00F2266D"/>
    <w:rsid w:val="00F226F6"/>
    <w:rsid w:val="00F24A6B"/>
    <w:rsid w:val="00F24C9E"/>
    <w:rsid w:val="00F25641"/>
    <w:rsid w:val="00F32A8E"/>
    <w:rsid w:val="00F40589"/>
    <w:rsid w:val="00F4148E"/>
    <w:rsid w:val="00F4229C"/>
    <w:rsid w:val="00F426AC"/>
    <w:rsid w:val="00F43FDD"/>
    <w:rsid w:val="00F45452"/>
    <w:rsid w:val="00F462FE"/>
    <w:rsid w:val="00F4685D"/>
    <w:rsid w:val="00F476CD"/>
    <w:rsid w:val="00F5058A"/>
    <w:rsid w:val="00F50B1A"/>
    <w:rsid w:val="00F52199"/>
    <w:rsid w:val="00F53C82"/>
    <w:rsid w:val="00F53FD2"/>
    <w:rsid w:val="00F5503E"/>
    <w:rsid w:val="00F5574B"/>
    <w:rsid w:val="00F55A90"/>
    <w:rsid w:val="00F57D6E"/>
    <w:rsid w:val="00F6332A"/>
    <w:rsid w:val="00F63F0A"/>
    <w:rsid w:val="00F6527F"/>
    <w:rsid w:val="00F661B0"/>
    <w:rsid w:val="00F67DC7"/>
    <w:rsid w:val="00F70990"/>
    <w:rsid w:val="00F71A4A"/>
    <w:rsid w:val="00F7223A"/>
    <w:rsid w:val="00F73728"/>
    <w:rsid w:val="00F7671F"/>
    <w:rsid w:val="00F77CB0"/>
    <w:rsid w:val="00F82921"/>
    <w:rsid w:val="00F8339E"/>
    <w:rsid w:val="00F83FDF"/>
    <w:rsid w:val="00F8470A"/>
    <w:rsid w:val="00F85220"/>
    <w:rsid w:val="00F870C6"/>
    <w:rsid w:val="00F90BFD"/>
    <w:rsid w:val="00F92419"/>
    <w:rsid w:val="00F9252F"/>
    <w:rsid w:val="00F95033"/>
    <w:rsid w:val="00F96009"/>
    <w:rsid w:val="00F96DE2"/>
    <w:rsid w:val="00F96E02"/>
    <w:rsid w:val="00FA623B"/>
    <w:rsid w:val="00FA70B1"/>
    <w:rsid w:val="00FB0B61"/>
    <w:rsid w:val="00FB442F"/>
    <w:rsid w:val="00FB4A36"/>
    <w:rsid w:val="00FB60AB"/>
    <w:rsid w:val="00FB75D8"/>
    <w:rsid w:val="00FC0E6C"/>
    <w:rsid w:val="00FC2278"/>
    <w:rsid w:val="00FC295B"/>
    <w:rsid w:val="00FC3595"/>
    <w:rsid w:val="00FC4E18"/>
    <w:rsid w:val="00FD04BA"/>
    <w:rsid w:val="00FD0F7D"/>
    <w:rsid w:val="00FD1FE2"/>
    <w:rsid w:val="00FD3C6A"/>
    <w:rsid w:val="00FD5FF2"/>
    <w:rsid w:val="00FD66E2"/>
    <w:rsid w:val="00FD715D"/>
    <w:rsid w:val="00FD7604"/>
    <w:rsid w:val="00FE15A5"/>
    <w:rsid w:val="00FE2CEC"/>
    <w:rsid w:val="00FE31EE"/>
    <w:rsid w:val="00FE3591"/>
    <w:rsid w:val="00FE3FD2"/>
    <w:rsid w:val="00FE7600"/>
    <w:rsid w:val="00FE7BB4"/>
    <w:rsid w:val="00FF129F"/>
    <w:rsid w:val="00FF2824"/>
    <w:rsid w:val="00FF3A61"/>
    <w:rsid w:val="00FF5C8E"/>
    <w:rsid w:val="00FF6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E26619"/>
    <w:rPr>
      <w:color w:val="000000"/>
    </w:rPr>
  </w:style>
  <w:style w:type="paragraph" w:styleId="1">
    <w:name w:val="heading 1"/>
    <w:basedOn w:val="a0"/>
    <w:next w:val="a0"/>
    <w:link w:val="10"/>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
    <w:name w:val="heading 2"/>
    <w:basedOn w:val="a0"/>
    <w:next w:val="a0"/>
    <w:link w:val="20"/>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F6356"/>
    <w:rPr>
      <w:rFonts w:ascii="Arial" w:eastAsiaTheme="minorEastAsia" w:hAnsi="Arial" w:cs="Arial"/>
      <w:b/>
      <w:bCs/>
      <w:color w:val="26282F"/>
      <w:lang w:bidi="ar-SA"/>
    </w:rPr>
  </w:style>
  <w:style w:type="character" w:styleId="a4">
    <w:name w:val="Hyperlink"/>
    <w:basedOn w:val="a1"/>
    <w:uiPriority w:val="99"/>
    <w:rsid w:val="000924CA"/>
    <w:rPr>
      <w:color w:val="0066CC"/>
      <w:u w:val="single"/>
    </w:rPr>
  </w:style>
  <w:style w:type="character" w:customStyle="1" w:styleId="a5">
    <w:name w:val="Колонтитул_"/>
    <w:basedOn w:val="a1"/>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0"/>
    <w:link w:val="a5"/>
    <w:rsid w:val="000924CA"/>
    <w:pPr>
      <w:shd w:val="clear" w:color="auto" w:fill="FFFFFF"/>
      <w:spacing w:line="0" w:lineRule="atLeast"/>
    </w:pPr>
    <w:rPr>
      <w:rFonts w:ascii="Arial" w:eastAsia="Arial" w:hAnsi="Arial" w:cs="Arial"/>
      <w:b/>
      <w:bCs/>
      <w:sz w:val="18"/>
      <w:szCs w:val="18"/>
    </w:rPr>
  </w:style>
  <w:style w:type="character" w:customStyle="1" w:styleId="a6">
    <w:name w:val="Колонтитул"/>
    <w:basedOn w:val="a5"/>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1"/>
    <w:link w:val="a7"/>
    <w:rsid w:val="000924CA"/>
    <w:rPr>
      <w:rFonts w:ascii="Arial" w:eastAsia="Arial" w:hAnsi="Arial" w:cs="Arial"/>
      <w:b/>
      <w:bCs/>
      <w:i w:val="0"/>
      <w:iCs w:val="0"/>
      <w:smallCaps w:val="0"/>
      <w:strike w:val="0"/>
      <w:spacing w:val="-10"/>
      <w:w w:val="150"/>
      <w:sz w:val="20"/>
      <w:szCs w:val="20"/>
      <w:u w:val="none"/>
    </w:rPr>
  </w:style>
  <w:style w:type="paragraph" w:customStyle="1" w:styleId="a7">
    <w:name w:val="Подпись к картинке"/>
    <w:basedOn w:val="a0"/>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1"/>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0"/>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1"/>
    <w:link w:val="21"/>
    <w:rsid w:val="000924CA"/>
    <w:rPr>
      <w:rFonts w:ascii="Arial" w:eastAsia="Arial" w:hAnsi="Arial" w:cs="Arial"/>
      <w:b/>
      <w:bCs/>
      <w:i w:val="0"/>
      <w:iCs w:val="0"/>
      <w:smallCaps w:val="0"/>
      <w:strike w:val="0"/>
      <w:u w:val="none"/>
    </w:rPr>
  </w:style>
  <w:style w:type="paragraph" w:customStyle="1" w:styleId="21">
    <w:name w:val="Подпись к картинке (2)"/>
    <w:basedOn w:val="a0"/>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
    <w:name w:val="Основной текст (4)_"/>
    <w:basedOn w:val="a1"/>
    <w:link w:val="40"/>
    <w:rsid w:val="000924CA"/>
    <w:rPr>
      <w:rFonts w:ascii="Arial" w:eastAsia="Arial" w:hAnsi="Arial" w:cs="Arial"/>
      <w:b w:val="0"/>
      <w:bCs w:val="0"/>
      <w:i w:val="0"/>
      <w:iCs w:val="0"/>
      <w:smallCaps w:val="0"/>
      <w:strike w:val="0"/>
      <w:sz w:val="20"/>
      <w:szCs w:val="20"/>
      <w:u w:val="none"/>
    </w:rPr>
  </w:style>
  <w:style w:type="paragraph" w:customStyle="1" w:styleId="40">
    <w:name w:val="Основной текст (4)"/>
    <w:basedOn w:val="a0"/>
    <w:link w:val="4"/>
    <w:rsid w:val="000924CA"/>
    <w:pPr>
      <w:shd w:val="clear" w:color="auto" w:fill="FFFFFF"/>
      <w:spacing w:line="230" w:lineRule="exact"/>
    </w:pPr>
    <w:rPr>
      <w:rFonts w:ascii="Arial" w:eastAsia="Arial" w:hAnsi="Arial" w:cs="Arial"/>
      <w:sz w:val="20"/>
      <w:szCs w:val="20"/>
    </w:rPr>
  </w:style>
  <w:style w:type="character" w:customStyle="1" w:styleId="5">
    <w:name w:val="Основной текст (5)_"/>
    <w:basedOn w:val="a1"/>
    <w:link w:val="50"/>
    <w:rsid w:val="000924CA"/>
    <w:rPr>
      <w:rFonts w:ascii="Arial" w:eastAsia="Arial" w:hAnsi="Arial" w:cs="Arial"/>
      <w:b/>
      <w:bCs/>
      <w:i w:val="0"/>
      <w:iCs w:val="0"/>
      <w:smallCaps w:val="0"/>
      <w:strike w:val="0"/>
      <w:sz w:val="20"/>
      <w:szCs w:val="20"/>
      <w:u w:val="none"/>
    </w:rPr>
  </w:style>
  <w:style w:type="paragraph" w:customStyle="1" w:styleId="50">
    <w:name w:val="Основной текст (5)"/>
    <w:basedOn w:val="a0"/>
    <w:link w:val="5"/>
    <w:rsid w:val="000924CA"/>
    <w:pPr>
      <w:shd w:val="clear" w:color="auto" w:fill="FFFFFF"/>
      <w:spacing w:after="240" w:line="0" w:lineRule="atLeast"/>
    </w:pPr>
    <w:rPr>
      <w:rFonts w:ascii="Arial" w:eastAsia="Arial" w:hAnsi="Arial" w:cs="Arial"/>
      <w:b/>
      <w:bCs/>
      <w:sz w:val="20"/>
      <w:szCs w:val="20"/>
    </w:rPr>
  </w:style>
  <w:style w:type="character" w:customStyle="1" w:styleId="6">
    <w:name w:val="Основной текст (6)_"/>
    <w:basedOn w:val="a1"/>
    <w:link w:val="60"/>
    <w:rsid w:val="000924CA"/>
    <w:rPr>
      <w:rFonts w:ascii="Arial" w:eastAsia="Arial" w:hAnsi="Arial" w:cs="Arial"/>
      <w:b w:val="0"/>
      <w:bCs w:val="0"/>
      <w:i w:val="0"/>
      <w:iCs w:val="0"/>
      <w:smallCaps w:val="0"/>
      <w:strike w:val="0"/>
      <w:sz w:val="16"/>
      <w:szCs w:val="16"/>
      <w:u w:val="none"/>
    </w:rPr>
  </w:style>
  <w:style w:type="paragraph" w:customStyle="1" w:styleId="60">
    <w:name w:val="Основной текст (6)"/>
    <w:basedOn w:val="a0"/>
    <w:link w:val="6"/>
    <w:rsid w:val="000924CA"/>
    <w:pPr>
      <w:shd w:val="clear" w:color="auto" w:fill="FFFFFF"/>
      <w:spacing w:before="240" w:after="180" w:line="182" w:lineRule="exact"/>
      <w:jc w:val="both"/>
    </w:pPr>
    <w:rPr>
      <w:rFonts w:ascii="Arial" w:eastAsia="Arial" w:hAnsi="Arial" w:cs="Arial"/>
      <w:sz w:val="16"/>
      <w:szCs w:val="16"/>
    </w:rPr>
  </w:style>
  <w:style w:type="character" w:customStyle="1" w:styleId="7">
    <w:name w:val="Основной текст (7)_"/>
    <w:basedOn w:val="a1"/>
    <w:link w:val="70"/>
    <w:rsid w:val="000924CA"/>
    <w:rPr>
      <w:rFonts w:ascii="Arial" w:eastAsia="Arial" w:hAnsi="Arial" w:cs="Arial"/>
      <w:b/>
      <w:bCs/>
      <w:i w:val="0"/>
      <w:iCs w:val="0"/>
      <w:smallCaps w:val="0"/>
      <w:strike w:val="0"/>
      <w:sz w:val="16"/>
      <w:szCs w:val="16"/>
      <w:u w:val="none"/>
    </w:rPr>
  </w:style>
  <w:style w:type="paragraph" w:customStyle="1" w:styleId="70">
    <w:name w:val="Основной текст (7)"/>
    <w:basedOn w:val="a0"/>
    <w:link w:val="7"/>
    <w:rsid w:val="000924CA"/>
    <w:pPr>
      <w:shd w:val="clear" w:color="auto" w:fill="FFFFFF"/>
      <w:spacing w:before="300" w:line="185" w:lineRule="exact"/>
      <w:jc w:val="right"/>
    </w:pPr>
    <w:rPr>
      <w:rFonts w:ascii="Arial" w:eastAsia="Arial" w:hAnsi="Arial" w:cs="Arial"/>
      <w:b/>
      <w:bCs/>
      <w:sz w:val="16"/>
      <w:szCs w:val="16"/>
    </w:rPr>
  </w:style>
  <w:style w:type="character" w:customStyle="1" w:styleId="8">
    <w:name w:val="Основной текст (8)_"/>
    <w:basedOn w:val="a1"/>
    <w:link w:val="81"/>
    <w:rsid w:val="000924CA"/>
    <w:rPr>
      <w:rFonts w:ascii="Arial" w:eastAsia="Arial" w:hAnsi="Arial" w:cs="Arial"/>
      <w:b/>
      <w:bCs/>
      <w:i w:val="0"/>
      <w:iCs w:val="0"/>
      <w:smallCaps w:val="0"/>
      <w:strike w:val="0"/>
      <w:spacing w:val="-10"/>
      <w:w w:val="150"/>
      <w:sz w:val="20"/>
      <w:szCs w:val="20"/>
      <w:u w:val="none"/>
    </w:rPr>
  </w:style>
  <w:style w:type="paragraph" w:customStyle="1" w:styleId="81">
    <w:name w:val="Основной текст (8)1"/>
    <w:basedOn w:val="a0"/>
    <w:link w:val="8"/>
    <w:rsid w:val="000924CA"/>
    <w:pPr>
      <w:shd w:val="clear" w:color="auto" w:fill="FFFFFF"/>
      <w:spacing w:line="0" w:lineRule="atLeast"/>
    </w:pPr>
    <w:rPr>
      <w:rFonts w:ascii="Arial" w:eastAsia="Arial" w:hAnsi="Arial" w:cs="Arial"/>
      <w:b/>
      <w:bCs/>
      <w:spacing w:val="-10"/>
      <w:w w:val="150"/>
      <w:sz w:val="20"/>
      <w:szCs w:val="20"/>
    </w:rPr>
  </w:style>
  <w:style w:type="character" w:customStyle="1" w:styleId="80">
    <w:name w:val="Основной текст (8)"/>
    <w:basedOn w:val="8"/>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2">
    <w:name w:val="Основной текст (2)_"/>
    <w:basedOn w:val="a1"/>
    <w:link w:val="23"/>
    <w:rsid w:val="000924CA"/>
    <w:rPr>
      <w:rFonts w:ascii="Arial" w:eastAsia="Arial" w:hAnsi="Arial" w:cs="Arial"/>
      <w:b w:val="0"/>
      <w:bCs w:val="0"/>
      <w:i w:val="0"/>
      <w:iCs w:val="0"/>
      <w:smallCaps w:val="0"/>
      <w:strike w:val="0"/>
      <w:sz w:val="26"/>
      <w:szCs w:val="26"/>
      <w:u w:val="none"/>
    </w:rPr>
  </w:style>
  <w:style w:type="paragraph" w:customStyle="1" w:styleId="23">
    <w:name w:val="Основной текст (2)"/>
    <w:basedOn w:val="a0"/>
    <w:link w:val="22"/>
    <w:rsid w:val="000924CA"/>
    <w:pPr>
      <w:shd w:val="clear" w:color="auto" w:fill="FFFFFF"/>
      <w:spacing w:line="298" w:lineRule="exact"/>
      <w:jc w:val="both"/>
    </w:pPr>
    <w:rPr>
      <w:rFonts w:ascii="Arial" w:eastAsia="Arial" w:hAnsi="Arial" w:cs="Arial"/>
      <w:sz w:val="26"/>
      <w:szCs w:val="26"/>
    </w:rPr>
  </w:style>
  <w:style w:type="character" w:customStyle="1" w:styleId="9">
    <w:name w:val="Основной текст (9)_"/>
    <w:basedOn w:val="a1"/>
    <w:link w:val="90"/>
    <w:rsid w:val="000924CA"/>
    <w:rPr>
      <w:rFonts w:ascii="Arial" w:eastAsia="Arial" w:hAnsi="Arial" w:cs="Arial"/>
      <w:b/>
      <w:bCs/>
      <w:i w:val="0"/>
      <w:iCs w:val="0"/>
      <w:smallCaps w:val="0"/>
      <w:strike w:val="0"/>
      <w:sz w:val="26"/>
      <w:szCs w:val="26"/>
      <w:u w:val="none"/>
    </w:rPr>
  </w:style>
  <w:style w:type="paragraph" w:customStyle="1" w:styleId="90">
    <w:name w:val="Основной текст (9)"/>
    <w:basedOn w:val="a0"/>
    <w:link w:val="9"/>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1"/>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0"/>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5"/>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5"/>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1"/>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0"/>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1"/>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1"/>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0"/>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4">
    <w:name w:val="Заголовок №2_"/>
    <w:basedOn w:val="a1"/>
    <w:link w:val="25"/>
    <w:rsid w:val="000924CA"/>
    <w:rPr>
      <w:rFonts w:ascii="Arial" w:eastAsia="Arial" w:hAnsi="Arial" w:cs="Arial"/>
      <w:b/>
      <w:bCs/>
      <w:i w:val="0"/>
      <w:iCs w:val="0"/>
      <w:smallCaps w:val="0"/>
      <w:strike w:val="0"/>
      <w:sz w:val="26"/>
      <w:szCs w:val="26"/>
      <w:u w:val="none"/>
    </w:rPr>
  </w:style>
  <w:style w:type="paragraph" w:customStyle="1" w:styleId="25">
    <w:name w:val="Заголовок №2"/>
    <w:basedOn w:val="a0"/>
    <w:link w:val="24"/>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1"/>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0"/>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1"/>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0"/>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1"/>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0"/>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8">
    <w:name w:val="No Spacing"/>
    <w:link w:val="a9"/>
    <w:uiPriority w:val="1"/>
    <w:qFormat/>
    <w:rsid w:val="00034C60"/>
    <w:pPr>
      <w:widowControl/>
    </w:pPr>
    <w:rPr>
      <w:rFonts w:ascii="Times New Roman" w:eastAsia="Times New Roman" w:hAnsi="Times New Roman" w:cs="Times New Roman"/>
      <w:lang w:bidi="ar-SA"/>
    </w:rPr>
  </w:style>
  <w:style w:type="paragraph" w:styleId="aa">
    <w:name w:val="footer"/>
    <w:basedOn w:val="a0"/>
    <w:link w:val="ab"/>
    <w:uiPriority w:val="99"/>
    <w:unhideWhenUsed/>
    <w:rsid w:val="00034C60"/>
    <w:pPr>
      <w:tabs>
        <w:tab w:val="center" w:pos="4677"/>
        <w:tab w:val="right" w:pos="9355"/>
      </w:tabs>
    </w:pPr>
  </w:style>
  <w:style w:type="character" w:customStyle="1" w:styleId="ab">
    <w:name w:val="Нижний колонтитул Знак"/>
    <w:basedOn w:val="a1"/>
    <w:link w:val="aa"/>
    <w:uiPriority w:val="99"/>
    <w:rsid w:val="00034C60"/>
    <w:rPr>
      <w:color w:val="000000"/>
    </w:rPr>
  </w:style>
  <w:style w:type="paragraph" w:styleId="ac">
    <w:name w:val="header"/>
    <w:basedOn w:val="a0"/>
    <w:link w:val="ad"/>
    <w:unhideWhenUsed/>
    <w:rsid w:val="00034C60"/>
    <w:pPr>
      <w:tabs>
        <w:tab w:val="center" w:pos="4677"/>
        <w:tab w:val="right" w:pos="9355"/>
      </w:tabs>
    </w:pPr>
  </w:style>
  <w:style w:type="character" w:customStyle="1" w:styleId="ad">
    <w:name w:val="Верхний колонтитул Знак"/>
    <w:basedOn w:val="a1"/>
    <w:link w:val="ac"/>
    <w:rsid w:val="00034C60"/>
    <w:rPr>
      <w:color w:val="000000"/>
    </w:rPr>
  </w:style>
  <w:style w:type="paragraph" w:customStyle="1" w:styleId="ConsPlusNonformat">
    <w:name w:val="ConsPlusNonformat"/>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e">
    <w:name w:val="Прижатый влево"/>
    <w:basedOn w:val="a0"/>
    <w:next w:val="a0"/>
    <w:uiPriority w:val="99"/>
    <w:rsid w:val="00C21B1F"/>
    <w:pPr>
      <w:autoSpaceDE w:val="0"/>
      <w:autoSpaceDN w:val="0"/>
      <w:adjustRightInd w:val="0"/>
    </w:pPr>
    <w:rPr>
      <w:rFonts w:ascii="Arial" w:eastAsia="Times New Roman" w:hAnsi="Arial" w:cs="Arial"/>
      <w:color w:val="auto"/>
      <w:lang w:bidi="ar-SA"/>
    </w:rPr>
  </w:style>
  <w:style w:type="paragraph" w:styleId="af">
    <w:name w:val="Balloon Text"/>
    <w:basedOn w:val="a0"/>
    <w:link w:val="af0"/>
    <w:unhideWhenUsed/>
    <w:rsid w:val="00C21B1F"/>
    <w:rPr>
      <w:rFonts w:ascii="Tahoma" w:hAnsi="Tahoma" w:cs="Tahoma"/>
      <w:sz w:val="16"/>
      <w:szCs w:val="16"/>
    </w:rPr>
  </w:style>
  <w:style w:type="character" w:customStyle="1" w:styleId="af0">
    <w:name w:val="Текст выноски Знак"/>
    <w:basedOn w:val="a1"/>
    <w:link w:val="af"/>
    <w:rsid w:val="00C21B1F"/>
    <w:rPr>
      <w:rFonts w:ascii="Tahoma" w:hAnsi="Tahoma" w:cs="Tahoma"/>
      <w:color w:val="000000"/>
      <w:sz w:val="16"/>
      <w:szCs w:val="16"/>
    </w:rPr>
  </w:style>
  <w:style w:type="table" w:styleId="af1">
    <w:name w:val="Table Grid"/>
    <w:basedOn w:val="a2"/>
    <w:uiPriority w:val="59"/>
    <w:rsid w:val="00263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0"/>
    <w:link w:val="af3"/>
    <w:uiPriority w:val="34"/>
    <w:qFormat/>
    <w:rsid w:val="0026318B"/>
    <w:pPr>
      <w:ind w:left="720"/>
      <w:contextualSpacing/>
    </w:pPr>
  </w:style>
  <w:style w:type="paragraph" w:customStyle="1" w:styleId="ConsPlusNormal">
    <w:name w:val="ConsPlusNormal"/>
    <w:link w:val="ConsPlusNormal0"/>
    <w:rsid w:val="00225EA9"/>
    <w:pPr>
      <w:ind w:firstLine="720"/>
    </w:pPr>
    <w:rPr>
      <w:rFonts w:ascii="Arial" w:eastAsia="Times New Roman" w:hAnsi="Arial" w:cs="Times New Roman"/>
      <w:snapToGrid w:val="0"/>
      <w:sz w:val="20"/>
      <w:szCs w:val="20"/>
      <w:lang w:bidi="ar-SA"/>
    </w:rPr>
  </w:style>
  <w:style w:type="character" w:customStyle="1" w:styleId="af4">
    <w:name w:val="Гипертекстовая ссылка"/>
    <w:uiPriority w:val="99"/>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0"/>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0"/>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0"/>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0"/>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0"/>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0"/>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5">
    <w:name w:val="Strong"/>
    <w:uiPriority w:val="22"/>
    <w:qFormat/>
    <w:rsid w:val="001043C8"/>
    <w:rPr>
      <w:b/>
      <w:bCs/>
    </w:rPr>
  </w:style>
  <w:style w:type="paragraph" w:styleId="af6">
    <w:name w:val="Normal (Web)"/>
    <w:basedOn w:val="a0"/>
    <w:uiPriority w:val="99"/>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1"/>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2"/>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7">
    <w:name w:val="Emphasis"/>
    <w:basedOn w:val="a1"/>
    <w:uiPriority w:val="20"/>
    <w:qFormat/>
    <w:rsid w:val="000207E0"/>
    <w:rPr>
      <w:i/>
      <w:iCs/>
    </w:rPr>
  </w:style>
  <w:style w:type="paragraph" w:styleId="af8">
    <w:name w:val="Body Text"/>
    <w:basedOn w:val="a0"/>
    <w:link w:val="af9"/>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9">
    <w:name w:val="Основной текст Знак"/>
    <w:basedOn w:val="a1"/>
    <w:link w:val="af8"/>
    <w:rsid w:val="000207E0"/>
    <w:rPr>
      <w:rFonts w:ascii="Times New Roman" w:eastAsia="Times New Roman" w:hAnsi="Times New Roman" w:cs="Times New Roman"/>
      <w:lang w:eastAsia="zh-CN" w:bidi="ar-SA"/>
    </w:rPr>
  </w:style>
  <w:style w:type="paragraph" w:customStyle="1" w:styleId="afa">
    <w:name w:val="????? ??????"/>
    <w:basedOn w:val="a0"/>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b">
    <w:name w:val="Цветовое выделение"/>
    <w:uiPriority w:val="99"/>
    <w:rsid w:val="00BF3524"/>
    <w:rPr>
      <w:b/>
      <w:color w:val="000080"/>
    </w:rPr>
  </w:style>
  <w:style w:type="paragraph" w:customStyle="1" w:styleId="afc">
    <w:name w:val="Нормальный (таблица)"/>
    <w:basedOn w:val="a0"/>
    <w:next w:val="a0"/>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0"/>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0"/>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locked/>
    <w:rsid w:val="00AE07CF"/>
    <w:rPr>
      <w:rFonts w:ascii="Arial" w:eastAsia="Times New Roman" w:hAnsi="Arial" w:cs="Times New Roman"/>
      <w:snapToGrid w:val="0"/>
      <w:sz w:val="20"/>
      <w:szCs w:val="20"/>
      <w:lang w:bidi="ar-SA"/>
    </w:rPr>
  </w:style>
  <w:style w:type="character" w:customStyle="1" w:styleId="30">
    <w:name w:val="Заголовок 3 Знак"/>
    <w:basedOn w:val="a1"/>
    <w:link w:val="3"/>
    <w:rsid w:val="00603C0D"/>
    <w:rPr>
      <w:rFonts w:ascii="Arial" w:eastAsia="Times New Roman" w:hAnsi="Arial" w:cs="Arial"/>
      <w:b/>
      <w:bCs/>
      <w:sz w:val="26"/>
      <w:szCs w:val="26"/>
      <w:lang w:bidi="ar-SA"/>
    </w:rPr>
  </w:style>
  <w:style w:type="character" w:customStyle="1" w:styleId="20">
    <w:name w:val="Заголовок 2 Знак"/>
    <w:basedOn w:val="a1"/>
    <w:link w:val="2"/>
    <w:uiPriority w:val="9"/>
    <w:rsid w:val="00A02358"/>
    <w:rPr>
      <w:rFonts w:asciiTheme="majorHAnsi" w:eastAsiaTheme="majorEastAsia" w:hAnsiTheme="majorHAnsi" w:cstheme="majorBidi"/>
      <w:b/>
      <w:bCs/>
      <w:color w:val="4F81BD" w:themeColor="accent1"/>
      <w:sz w:val="26"/>
      <w:szCs w:val="26"/>
    </w:rPr>
  </w:style>
  <w:style w:type="character" w:customStyle="1" w:styleId="afd">
    <w:name w:val="Название Знак"/>
    <w:link w:val="afe"/>
    <w:locked/>
    <w:rsid w:val="00D029D2"/>
    <w:rPr>
      <w:sz w:val="28"/>
      <w:lang w:bidi="ar-SA"/>
    </w:rPr>
  </w:style>
  <w:style w:type="paragraph" w:styleId="afe">
    <w:name w:val="Title"/>
    <w:basedOn w:val="a0"/>
    <w:link w:val="afd"/>
    <w:qFormat/>
    <w:rsid w:val="00D029D2"/>
    <w:pPr>
      <w:widowControl/>
      <w:jc w:val="center"/>
    </w:pPr>
    <w:rPr>
      <w:color w:val="auto"/>
      <w:sz w:val="28"/>
      <w:lang w:bidi="ar-SA"/>
    </w:rPr>
  </w:style>
  <w:style w:type="character" w:customStyle="1" w:styleId="17">
    <w:name w:val="Название Знак1"/>
    <w:basedOn w:val="a1"/>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0"/>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
    <w:name w:val="Текст примечания Знак"/>
    <w:link w:val="aff0"/>
    <w:locked/>
    <w:rsid w:val="00B361E5"/>
    <w:rPr>
      <w:lang w:bidi="ar-SA"/>
    </w:rPr>
  </w:style>
  <w:style w:type="paragraph" w:styleId="aff0">
    <w:name w:val="annotation text"/>
    <w:basedOn w:val="a0"/>
    <w:link w:val="aff"/>
    <w:rsid w:val="00B361E5"/>
    <w:pPr>
      <w:widowControl/>
    </w:pPr>
    <w:rPr>
      <w:color w:val="auto"/>
      <w:lang w:bidi="ar-SA"/>
    </w:rPr>
  </w:style>
  <w:style w:type="character" w:customStyle="1" w:styleId="18">
    <w:name w:val="Текст примечания Знак1"/>
    <w:basedOn w:val="a1"/>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0"/>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1"/>
    <w:uiPriority w:val="99"/>
    <w:semiHidden/>
    <w:rsid w:val="00EB7EA2"/>
    <w:rPr>
      <w:rFonts w:ascii="Consolas" w:hAnsi="Consolas"/>
      <w:color w:val="000000"/>
      <w:sz w:val="20"/>
      <w:szCs w:val="20"/>
    </w:rPr>
  </w:style>
  <w:style w:type="character" w:styleId="aff1">
    <w:name w:val="FollowedHyperlink"/>
    <w:basedOn w:val="a1"/>
    <w:uiPriority w:val="99"/>
    <w:semiHidden/>
    <w:unhideWhenUsed/>
    <w:rsid w:val="000356CA"/>
    <w:rPr>
      <w:color w:val="800080"/>
      <w:u w:val="single"/>
    </w:rPr>
  </w:style>
  <w:style w:type="paragraph" w:customStyle="1" w:styleId="xl78">
    <w:name w:val="xl78"/>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0"/>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0"/>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0"/>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0"/>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0"/>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0"/>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0"/>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0"/>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0"/>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0"/>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0"/>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0"/>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0"/>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0"/>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0"/>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0"/>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0"/>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0"/>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0"/>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0"/>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0"/>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0"/>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0"/>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0"/>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0"/>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0"/>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0"/>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0"/>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0"/>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0"/>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0"/>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0"/>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0"/>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0"/>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0"/>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0"/>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0"/>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0"/>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0"/>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0"/>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0"/>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0"/>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0"/>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2"/>
    <w:next w:val="af1"/>
    <w:uiPriority w:val="59"/>
    <w:rsid w:val="009B588B"/>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0"/>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0"/>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0"/>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0"/>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0"/>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0"/>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0"/>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0"/>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0"/>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0"/>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0"/>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0"/>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0"/>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0"/>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0"/>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0"/>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3"/>
    <w:uiPriority w:val="99"/>
    <w:semiHidden/>
    <w:unhideWhenUsed/>
    <w:rsid w:val="003A4506"/>
  </w:style>
  <w:style w:type="character" w:customStyle="1" w:styleId="aff2">
    <w:name w:val="Основной текст_"/>
    <w:basedOn w:val="a1"/>
    <w:link w:val="1b"/>
    <w:uiPriority w:val="99"/>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0"/>
    <w:link w:val="aff2"/>
    <w:uiPriority w:val="99"/>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1"/>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1"/>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1"/>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0"/>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0"/>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0"/>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3">
    <w:name w:val="Содержимое таблицы"/>
    <w:basedOn w:val="a0"/>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0"/>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0"/>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6">
    <w:name w:val="Абзац списка2"/>
    <w:basedOn w:val="a0"/>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0"/>
    <w:next w:val="a0"/>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4">
    <w:name w:val="Body Text Indent"/>
    <w:basedOn w:val="a0"/>
    <w:link w:val="aff5"/>
    <w:unhideWhenUsed/>
    <w:rsid w:val="000864AC"/>
    <w:pPr>
      <w:spacing w:after="120"/>
      <w:ind w:left="283"/>
    </w:pPr>
  </w:style>
  <w:style w:type="character" w:customStyle="1" w:styleId="aff5">
    <w:name w:val="Основной текст с отступом Знак"/>
    <w:basedOn w:val="a1"/>
    <w:link w:val="aff4"/>
    <w:uiPriority w:val="99"/>
    <w:semiHidden/>
    <w:rsid w:val="000864AC"/>
    <w:rPr>
      <w:color w:val="000000"/>
    </w:rPr>
  </w:style>
  <w:style w:type="character" w:customStyle="1" w:styleId="apple-converted-space">
    <w:name w:val="apple-converted-space"/>
    <w:basedOn w:val="1c"/>
    <w:rsid w:val="000F4EBD"/>
  </w:style>
  <w:style w:type="paragraph" w:customStyle="1" w:styleId="27">
    <w:name w:val="Обычный (веб)2"/>
    <w:basedOn w:val="a0"/>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0"/>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0"/>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1">
    <w:name w:val="Абзац списка4"/>
    <w:basedOn w:val="a0"/>
    <w:rsid w:val="00805ACF"/>
    <w:pPr>
      <w:widowControl/>
      <w:spacing w:after="200" w:line="276" w:lineRule="auto"/>
      <w:ind w:left="720"/>
    </w:pPr>
    <w:rPr>
      <w:rFonts w:ascii="Calibri" w:eastAsia="Times New Roman" w:hAnsi="Calibri" w:cs="Calibri"/>
      <w:color w:val="auto"/>
      <w:sz w:val="22"/>
      <w:szCs w:val="22"/>
      <w:lang w:bidi="ar-SA"/>
    </w:rPr>
  </w:style>
  <w:style w:type="paragraph" w:styleId="aff6">
    <w:name w:val="annotation subject"/>
    <w:basedOn w:val="aff0"/>
    <w:next w:val="aff0"/>
    <w:link w:val="aff7"/>
    <w:semiHidden/>
    <w:rsid w:val="00BA4930"/>
    <w:pPr>
      <w:spacing w:after="200"/>
    </w:pPr>
    <w:rPr>
      <w:rFonts w:ascii="Calibri" w:eastAsia="Times New Roman" w:hAnsi="Calibri" w:cs="Times New Roman"/>
      <w:b/>
      <w:bCs/>
      <w:sz w:val="20"/>
      <w:szCs w:val="20"/>
    </w:rPr>
  </w:style>
  <w:style w:type="character" w:customStyle="1" w:styleId="aff7">
    <w:name w:val="Тема примечания Знак"/>
    <w:basedOn w:val="aff"/>
    <w:link w:val="aff6"/>
    <w:semiHidden/>
    <w:rsid w:val="00BA4930"/>
    <w:rPr>
      <w:rFonts w:ascii="Calibri" w:eastAsia="Times New Roman" w:hAnsi="Calibri" w:cs="Times New Roman"/>
      <w:b/>
      <w:bCs/>
      <w:sz w:val="20"/>
      <w:szCs w:val="20"/>
      <w:lang w:bidi="ar-SA"/>
    </w:rPr>
  </w:style>
  <w:style w:type="character" w:customStyle="1" w:styleId="51">
    <w:name w:val="Знак Знак5"/>
    <w:locked/>
    <w:rsid w:val="00BA4930"/>
    <w:rPr>
      <w:sz w:val="28"/>
      <w:szCs w:val="24"/>
      <w:lang w:bidi="ar-SA"/>
    </w:rPr>
  </w:style>
  <w:style w:type="paragraph" w:styleId="aff8">
    <w:name w:val="Block Text"/>
    <w:basedOn w:val="a0"/>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0"/>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0"/>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0"/>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0"/>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8">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0"/>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9">
    <w:name w:val="Нет списка2"/>
    <w:next w:val="a3"/>
    <w:uiPriority w:val="99"/>
    <w:semiHidden/>
    <w:unhideWhenUsed/>
    <w:rsid w:val="00FA623B"/>
  </w:style>
  <w:style w:type="numbering" w:customStyle="1" w:styleId="37">
    <w:name w:val="Нет списка3"/>
    <w:next w:val="a3"/>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9">
    <w:name w:val="Знак"/>
    <w:basedOn w:val="a0"/>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a">
    <w:name w:val="footnote text"/>
    <w:basedOn w:val="a0"/>
    <w:link w:val="affb"/>
    <w:semiHidden/>
    <w:rsid w:val="00EA637E"/>
    <w:pPr>
      <w:widowControl/>
    </w:pPr>
    <w:rPr>
      <w:rFonts w:ascii="Times New Roman" w:eastAsia="Times New Roman" w:hAnsi="Times New Roman" w:cs="Times New Roman"/>
      <w:color w:val="auto"/>
      <w:sz w:val="20"/>
      <w:szCs w:val="20"/>
      <w:lang w:bidi="ar-SA"/>
    </w:rPr>
  </w:style>
  <w:style w:type="character" w:customStyle="1" w:styleId="affb">
    <w:name w:val="Текст сноски Знак"/>
    <w:basedOn w:val="a1"/>
    <w:link w:val="affa"/>
    <w:semiHidden/>
    <w:rsid w:val="00EA637E"/>
    <w:rPr>
      <w:rFonts w:ascii="Times New Roman" w:eastAsia="Times New Roman" w:hAnsi="Times New Roman" w:cs="Times New Roman"/>
      <w:sz w:val="20"/>
      <w:szCs w:val="20"/>
      <w:lang w:bidi="ar-SA"/>
    </w:rPr>
  </w:style>
  <w:style w:type="character" w:styleId="affc">
    <w:name w:val="footnote reference"/>
    <w:basedOn w:val="a1"/>
    <w:uiPriority w:val="99"/>
    <w:rsid w:val="00EA637E"/>
    <w:rPr>
      <w:rFonts w:cs="Times New Roman"/>
      <w:vertAlign w:val="superscript"/>
    </w:rPr>
  </w:style>
  <w:style w:type="paragraph" w:customStyle="1" w:styleId="msonormalbullet1gif">
    <w:name w:val="msonormalbullet1.gif"/>
    <w:basedOn w:val="a0"/>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rsid w:val="005E4E85"/>
    <w:rPr>
      <w:rFonts w:ascii="Times New Roman" w:hAnsi="Times New Roman" w:cs="Times New Roman" w:hint="default"/>
      <w:sz w:val="22"/>
      <w:szCs w:val="22"/>
    </w:rPr>
  </w:style>
  <w:style w:type="paragraph" w:customStyle="1" w:styleId="Style4">
    <w:name w:val="Style4"/>
    <w:basedOn w:val="a0"/>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2">
    <w:name w:val="Нет списка4"/>
    <w:next w:val="a3"/>
    <w:uiPriority w:val="99"/>
    <w:semiHidden/>
    <w:unhideWhenUsed/>
    <w:rsid w:val="00066BDC"/>
  </w:style>
  <w:style w:type="paragraph" w:customStyle="1" w:styleId="rtejustify">
    <w:name w:val="rtejustify"/>
    <w:basedOn w:val="a0"/>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0"/>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a">
    <w:name w:val="Body Text Indent 2"/>
    <w:basedOn w:val="a0"/>
    <w:link w:val="2b"/>
    <w:unhideWhenUsed/>
    <w:rsid w:val="00294B83"/>
    <w:pPr>
      <w:spacing w:after="120" w:line="480" w:lineRule="auto"/>
      <w:ind w:left="283"/>
    </w:pPr>
  </w:style>
  <w:style w:type="character" w:customStyle="1" w:styleId="2b">
    <w:name w:val="Основной текст с отступом 2 Знак"/>
    <w:basedOn w:val="a1"/>
    <w:link w:val="2a"/>
    <w:uiPriority w:val="99"/>
    <w:semiHidden/>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d">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1"/>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1"/>
    <w:rsid w:val="00807451"/>
  </w:style>
  <w:style w:type="character" w:customStyle="1" w:styleId="blk">
    <w:name w:val="blk"/>
    <w:basedOn w:val="a1"/>
    <w:rsid w:val="00E53299"/>
    <w:rPr>
      <w:rFonts w:cs="Times New Roman"/>
    </w:rPr>
  </w:style>
  <w:style w:type="numbering" w:customStyle="1" w:styleId="52">
    <w:name w:val="Нет списка5"/>
    <w:next w:val="a3"/>
    <w:uiPriority w:val="99"/>
    <w:semiHidden/>
    <w:unhideWhenUsed/>
    <w:rsid w:val="00F83FDF"/>
  </w:style>
  <w:style w:type="table" w:customStyle="1" w:styleId="2c">
    <w:name w:val="Сетка таблицы2"/>
    <w:basedOn w:val="a2"/>
    <w:next w:val="af1"/>
    <w:uiPriority w:val="59"/>
    <w:rsid w:val="00F83FDF"/>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7">
    <w:name w:val="xl257"/>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0"/>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0"/>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0"/>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0"/>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0"/>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0"/>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0"/>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0"/>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0"/>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0"/>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0"/>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0"/>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0"/>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0"/>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0"/>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0"/>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0"/>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0"/>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0"/>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0"/>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0"/>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0"/>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0"/>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0"/>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0"/>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0"/>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0"/>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0"/>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0"/>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0"/>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0"/>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0"/>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0"/>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0"/>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0"/>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0"/>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0"/>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0"/>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0"/>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0"/>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0"/>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0"/>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0"/>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0"/>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0"/>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0"/>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0"/>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0"/>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0"/>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0"/>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0"/>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0"/>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0"/>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0"/>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0"/>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0"/>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0"/>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0"/>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0"/>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0"/>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0"/>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0"/>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0"/>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0"/>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0"/>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0"/>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0"/>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0"/>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0"/>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0"/>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0"/>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0"/>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0"/>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0"/>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0"/>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0"/>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0"/>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0"/>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0"/>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0"/>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0"/>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0"/>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0"/>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0"/>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0"/>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0"/>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0"/>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0"/>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0"/>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0"/>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0"/>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d">
    <w:name w:val="Основной текст2"/>
    <w:basedOn w:val="a0"/>
    <w:uiPriority w:val="99"/>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1">
    <w:name w:val="Нет списка6"/>
    <w:next w:val="a3"/>
    <w:semiHidden/>
    <w:rsid w:val="008935EC"/>
  </w:style>
  <w:style w:type="table" w:customStyle="1" w:styleId="39">
    <w:name w:val="Сетка таблицы3"/>
    <w:basedOn w:val="a2"/>
    <w:next w:val="af1"/>
    <w:rsid w:val="008935EC"/>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
    <w:name w:val="Нет списка7"/>
    <w:next w:val="a3"/>
    <w:semiHidden/>
    <w:rsid w:val="0098466E"/>
  </w:style>
  <w:style w:type="table" w:customStyle="1" w:styleId="43">
    <w:name w:val="Сетка таблицы4"/>
    <w:basedOn w:val="a2"/>
    <w:next w:val="af1"/>
    <w:rsid w:val="0098466E"/>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e">
    <w:name w:val="Body Text 2"/>
    <w:basedOn w:val="a0"/>
    <w:link w:val="2f"/>
    <w:unhideWhenUsed/>
    <w:rsid w:val="00DC5B17"/>
    <w:pPr>
      <w:spacing w:after="120" w:line="480" w:lineRule="auto"/>
    </w:pPr>
  </w:style>
  <w:style w:type="character" w:customStyle="1" w:styleId="2f">
    <w:name w:val="Основной текст 2 Знак"/>
    <w:basedOn w:val="a1"/>
    <w:link w:val="2e"/>
    <w:rsid w:val="00DC5B17"/>
    <w:rPr>
      <w:color w:val="000000"/>
    </w:rPr>
  </w:style>
  <w:style w:type="paragraph" w:styleId="3a">
    <w:name w:val="Body Text Indent 3"/>
    <w:basedOn w:val="a0"/>
    <w:link w:val="3b"/>
    <w:uiPriority w:val="99"/>
    <w:semiHidden/>
    <w:unhideWhenUsed/>
    <w:rsid w:val="00DC5B17"/>
    <w:pPr>
      <w:spacing w:after="120"/>
      <w:ind w:left="283"/>
    </w:pPr>
    <w:rPr>
      <w:sz w:val="16"/>
      <w:szCs w:val="16"/>
    </w:rPr>
  </w:style>
  <w:style w:type="character" w:customStyle="1" w:styleId="3b">
    <w:name w:val="Основной текст с отступом 3 Знак"/>
    <w:basedOn w:val="a1"/>
    <w:link w:val="3a"/>
    <w:uiPriority w:val="99"/>
    <w:semiHidden/>
    <w:rsid w:val="00DC5B17"/>
    <w:rPr>
      <w:color w:val="000000"/>
      <w:sz w:val="16"/>
      <w:szCs w:val="16"/>
    </w:rPr>
  </w:style>
  <w:style w:type="paragraph" w:customStyle="1" w:styleId="western">
    <w:name w:val="western"/>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2"/>
    <w:uiPriority w:val="99"/>
    <w:rsid w:val="00C64249"/>
    <w:rPr>
      <w:spacing w:val="50"/>
    </w:rPr>
  </w:style>
  <w:style w:type="paragraph" w:customStyle="1" w:styleId="44">
    <w:name w:val="Без интервала4"/>
    <w:rsid w:val="00A4302E"/>
    <w:pPr>
      <w:widowControl/>
    </w:pPr>
    <w:rPr>
      <w:rFonts w:ascii="Calibri" w:eastAsia="Calibri" w:hAnsi="Calibri" w:cs="Calibri"/>
      <w:sz w:val="22"/>
      <w:szCs w:val="22"/>
      <w:lang w:bidi="ar-SA"/>
    </w:rPr>
  </w:style>
  <w:style w:type="numbering" w:customStyle="1" w:styleId="82">
    <w:name w:val="Нет списка8"/>
    <w:next w:val="a3"/>
    <w:uiPriority w:val="99"/>
    <w:semiHidden/>
    <w:unhideWhenUsed/>
    <w:rsid w:val="00553E1E"/>
  </w:style>
  <w:style w:type="character" w:customStyle="1" w:styleId="affe">
    <w:name w:val="Основной текст пользователя Знак"/>
    <w:basedOn w:val="a1"/>
    <w:link w:val="afff"/>
    <w:locked/>
    <w:rsid w:val="00EA56EB"/>
  </w:style>
  <w:style w:type="paragraph" w:customStyle="1" w:styleId="afff">
    <w:name w:val="Основной текст пользователя"/>
    <w:basedOn w:val="a0"/>
    <w:link w:val="affe"/>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0"/>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3"/>
    <w:next w:val="1ai"/>
    <w:semiHidden/>
    <w:rsid w:val="00AD7BD7"/>
    <w:pPr>
      <w:numPr>
        <w:numId w:val="2"/>
      </w:numPr>
    </w:pPr>
  </w:style>
  <w:style w:type="numbering" w:styleId="1ai">
    <w:name w:val="Outline List 1"/>
    <w:basedOn w:val="a3"/>
    <w:uiPriority w:val="99"/>
    <w:semiHidden/>
    <w:unhideWhenUsed/>
    <w:rsid w:val="00AD7BD7"/>
    <w:pPr>
      <w:numPr>
        <w:numId w:val="1"/>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0">
    <w:name w:val="текст таблицы"/>
    <w:basedOn w:val="a0"/>
    <w:rsid w:val="00437ACA"/>
    <w:pPr>
      <w:widowControl/>
      <w:jc w:val="center"/>
    </w:pPr>
    <w:rPr>
      <w:rFonts w:ascii="Times New Roman" w:eastAsia="Times New Roman" w:hAnsi="Times New Roman" w:cs="Times New Roman"/>
      <w:color w:val="auto"/>
      <w:sz w:val="22"/>
      <w:szCs w:val="20"/>
      <w:lang w:bidi="ar-SA"/>
    </w:rPr>
  </w:style>
  <w:style w:type="character" w:customStyle="1" w:styleId="af3">
    <w:name w:val="Абзац списка Знак"/>
    <w:link w:val="af2"/>
    <w:uiPriority w:val="34"/>
    <w:locked/>
    <w:rsid w:val="00437ACA"/>
    <w:rPr>
      <w:color w:val="000000"/>
    </w:rPr>
  </w:style>
  <w:style w:type="paragraph" w:customStyle="1" w:styleId="131">
    <w:name w:val="Обычный 13 Знак"/>
    <w:basedOn w:val="a0"/>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9">
    <w:name w:val="Без интервала Знак"/>
    <w:basedOn w:val="a1"/>
    <w:link w:val="a8"/>
    <w:rsid w:val="00437ACA"/>
    <w:rPr>
      <w:rFonts w:ascii="Times New Roman" w:eastAsia="Times New Roman" w:hAnsi="Times New Roman" w:cs="Times New Roman"/>
      <w:lang w:bidi="ar-SA"/>
    </w:rPr>
  </w:style>
  <w:style w:type="paragraph" w:customStyle="1" w:styleId="45">
    <w:name w:val="Основной текст4"/>
    <w:basedOn w:val="a0"/>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1">
    <w:name w:val="Подпись к картинке_"/>
    <w:basedOn w:val="a1"/>
    <w:locked/>
    <w:rsid w:val="00227063"/>
    <w:rPr>
      <w:b/>
      <w:bCs/>
      <w:sz w:val="17"/>
      <w:szCs w:val="17"/>
      <w:lang w:bidi="ar-SA"/>
    </w:rPr>
  </w:style>
  <w:style w:type="paragraph" w:customStyle="1" w:styleId="510">
    <w:name w:val="Основной текст (5)1"/>
    <w:basedOn w:val="a0"/>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bidi="ar-SA"/>
    </w:rPr>
  </w:style>
  <w:style w:type="character" w:customStyle="1" w:styleId="2f0">
    <w:name w:val="Подпись к таблице (2)_"/>
    <w:basedOn w:val="a1"/>
    <w:link w:val="2f1"/>
    <w:locked/>
    <w:rsid w:val="00441140"/>
    <w:rPr>
      <w:spacing w:val="4"/>
      <w:shd w:val="clear" w:color="auto" w:fill="FFFFFF"/>
      <w:lang w:bidi="ar-SA"/>
    </w:rPr>
  </w:style>
  <w:style w:type="paragraph" w:customStyle="1" w:styleId="2f1">
    <w:name w:val="Подпись к таблице (2)"/>
    <w:basedOn w:val="a0"/>
    <w:link w:val="2f0"/>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0"/>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2"/>
    <w:rsid w:val="00441140"/>
    <w:rPr>
      <w:rFonts w:ascii="Bookman Old Style" w:hAnsi="Bookman Old Style" w:cs="Bookman Old Style"/>
      <w:b/>
      <w:bCs/>
      <w:color w:val="000000"/>
      <w:spacing w:val="0"/>
      <w:w w:val="100"/>
      <w:position w:val="0"/>
      <w:sz w:val="20"/>
      <w:szCs w:val="20"/>
      <w:u w:val="none"/>
      <w:lang w:bidi="ar-SA"/>
    </w:rPr>
  </w:style>
  <w:style w:type="character" w:customStyle="1" w:styleId="3e">
    <w:name w:val="Подпись к таблице (3)_"/>
    <w:basedOn w:val="a1"/>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0"/>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0"/>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2">
    <w:name w:val="Подпись к таблице_"/>
    <w:basedOn w:val="a1"/>
    <w:link w:val="afff3"/>
    <w:locked/>
    <w:rsid w:val="00927068"/>
    <w:rPr>
      <w:b/>
      <w:bCs/>
      <w:spacing w:val="4"/>
      <w:shd w:val="clear" w:color="auto" w:fill="FFFFFF"/>
      <w:lang w:bidi="ar-SA"/>
    </w:rPr>
  </w:style>
  <w:style w:type="paragraph" w:customStyle="1" w:styleId="afff3">
    <w:name w:val="Подпись к таблице"/>
    <w:basedOn w:val="a0"/>
    <w:link w:val="afff2"/>
    <w:rsid w:val="00927068"/>
    <w:pPr>
      <w:shd w:val="clear" w:color="auto" w:fill="FFFFFF"/>
      <w:spacing w:line="240" w:lineRule="atLeast"/>
    </w:pPr>
    <w:rPr>
      <w:b/>
      <w:bCs/>
      <w:color w:val="auto"/>
      <w:spacing w:val="4"/>
      <w:lang w:bidi="ar-SA"/>
    </w:rPr>
  </w:style>
  <w:style w:type="character" w:customStyle="1" w:styleId="3f0">
    <w:name w:val="Основной текст3"/>
    <w:basedOn w:val="aff2"/>
    <w:rsid w:val="00927068"/>
    <w:rPr>
      <w:b/>
      <w:bCs/>
      <w:color w:val="000000"/>
      <w:spacing w:val="5"/>
      <w:w w:val="100"/>
      <w:position w:val="0"/>
      <w:sz w:val="20"/>
      <w:szCs w:val="20"/>
      <w:u w:val="none"/>
      <w:lang w:val="ru-RU" w:bidi="ar-SA"/>
    </w:rPr>
  </w:style>
  <w:style w:type="paragraph" w:customStyle="1" w:styleId="62">
    <w:name w:val="Основной текст6"/>
    <w:basedOn w:val="a0"/>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3">
    <w:name w:val="Основной текст8"/>
    <w:basedOn w:val="a0"/>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4">
    <w:name w:val="Основной текст + Полужирный"/>
    <w:aliases w:val="Интервал 0 pt2,Основной текст (4) + Не полужирный2"/>
    <w:basedOn w:val="aff2"/>
    <w:rsid w:val="00737D5B"/>
    <w:rPr>
      <w:b/>
      <w:bCs/>
      <w:color w:val="000000"/>
      <w:spacing w:val="5"/>
      <w:w w:val="100"/>
      <w:position w:val="0"/>
      <w:sz w:val="20"/>
      <w:szCs w:val="20"/>
      <w:u w:val="none"/>
      <w:lang w:val="ru-RU" w:bidi="ar-SA"/>
    </w:rPr>
  </w:style>
  <w:style w:type="paragraph" w:customStyle="1" w:styleId="310">
    <w:name w:val="Основной текст (3)1"/>
    <w:basedOn w:val="a0"/>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1">
    <w:name w:val="Нет списка9"/>
    <w:next w:val="a3"/>
    <w:semiHidden/>
    <w:rsid w:val="00380382"/>
  </w:style>
  <w:style w:type="character" w:customStyle="1" w:styleId="2f2">
    <w:name w:val="Оглавление (2)_"/>
    <w:basedOn w:val="a1"/>
    <w:link w:val="212"/>
    <w:locked/>
    <w:rsid w:val="00380382"/>
    <w:rPr>
      <w:b/>
      <w:bCs/>
      <w:spacing w:val="3"/>
      <w:sz w:val="19"/>
      <w:szCs w:val="19"/>
      <w:shd w:val="clear" w:color="auto" w:fill="FFFFFF"/>
      <w:lang w:bidi="ar-SA"/>
    </w:rPr>
  </w:style>
  <w:style w:type="character" w:customStyle="1" w:styleId="afff5">
    <w:name w:val="Оглавление_"/>
    <w:basedOn w:val="a1"/>
    <w:link w:val="afff6"/>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2"/>
    <w:rsid w:val="00380382"/>
  </w:style>
  <w:style w:type="character" w:customStyle="1" w:styleId="2f3">
    <w:name w:val="Оглавление (2)"/>
    <w:basedOn w:val="2f2"/>
    <w:rsid w:val="00380382"/>
  </w:style>
  <w:style w:type="paragraph" w:customStyle="1" w:styleId="212">
    <w:name w:val="Оглавление (2)1"/>
    <w:basedOn w:val="a0"/>
    <w:link w:val="2f2"/>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6">
    <w:name w:val="Оглавление"/>
    <w:basedOn w:val="a0"/>
    <w:link w:val="afff5"/>
    <w:rsid w:val="00380382"/>
    <w:pPr>
      <w:shd w:val="clear" w:color="auto" w:fill="FFFFFF"/>
      <w:spacing w:before="60" w:line="278" w:lineRule="exact"/>
      <w:jc w:val="both"/>
    </w:pPr>
    <w:rPr>
      <w:color w:val="auto"/>
      <w:spacing w:val="5"/>
      <w:sz w:val="18"/>
      <w:szCs w:val="18"/>
      <w:lang w:bidi="ar-SA"/>
    </w:rPr>
  </w:style>
  <w:style w:type="table" w:customStyle="1" w:styleId="53">
    <w:name w:val="Сетка таблицы5"/>
    <w:basedOn w:val="a2"/>
    <w:next w:val="af1"/>
    <w:rsid w:val="0038038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Основной текст + Курсив"/>
    <w:aliases w:val="Интервал 0 pt3,Основной текст (6) + Times New Roman,Основной текст (4) + Не полужирный,Основной текст + CordiaUPC,15 pt,13 pt,Полужирный1"/>
    <w:basedOn w:val="aff2"/>
    <w:rsid w:val="00380382"/>
  </w:style>
  <w:style w:type="character" w:customStyle="1" w:styleId="3f1">
    <w:name w:val="Колонтитул (3)_"/>
    <w:basedOn w:val="a1"/>
    <w:link w:val="3f2"/>
    <w:locked/>
    <w:rsid w:val="00380382"/>
    <w:rPr>
      <w:rFonts w:ascii="Tahoma" w:hAnsi="Tahoma"/>
      <w:spacing w:val="61"/>
      <w:sz w:val="15"/>
      <w:szCs w:val="15"/>
      <w:shd w:val="clear" w:color="auto" w:fill="FFFFFF"/>
      <w:lang w:bidi="ar-SA"/>
    </w:rPr>
  </w:style>
  <w:style w:type="character" w:customStyle="1" w:styleId="54">
    <w:name w:val="Колонтитул (5)_"/>
    <w:basedOn w:val="a1"/>
    <w:link w:val="55"/>
    <w:locked/>
    <w:rsid w:val="00380382"/>
    <w:rPr>
      <w:rFonts w:ascii="Tahoma" w:hAnsi="Tahoma"/>
      <w:sz w:val="13"/>
      <w:szCs w:val="13"/>
      <w:shd w:val="clear" w:color="auto" w:fill="FFFFFF"/>
      <w:lang w:bidi="ar-SA"/>
    </w:rPr>
  </w:style>
  <w:style w:type="paragraph" w:customStyle="1" w:styleId="3f2">
    <w:name w:val="Колонтитул (3)"/>
    <w:basedOn w:val="a0"/>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5">
    <w:name w:val="Колонтитул (5)"/>
    <w:basedOn w:val="a0"/>
    <w:link w:val="54"/>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2"/>
    <w:rsid w:val="00380382"/>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2"/>
    <w:rsid w:val="00380382"/>
  </w:style>
  <w:style w:type="character" w:customStyle="1" w:styleId="56">
    <w:name w:val="Основной текст5"/>
    <w:basedOn w:val="aff2"/>
    <w:rsid w:val="00380382"/>
  </w:style>
  <w:style w:type="character" w:customStyle="1" w:styleId="1f">
    <w:name w:val="Основной текст + Полужирный1"/>
    <w:aliases w:val="Интервал 0 pt5,Основной текст (4) + Не курсив"/>
    <w:basedOn w:val="aff2"/>
    <w:rsid w:val="00380382"/>
  </w:style>
  <w:style w:type="character" w:customStyle="1" w:styleId="121">
    <w:name w:val="Заголовок №1 (2)_"/>
    <w:basedOn w:val="a1"/>
    <w:link w:val="122"/>
    <w:locked/>
    <w:rsid w:val="00380382"/>
    <w:rPr>
      <w:b/>
      <w:bCs/>
      <w:spacing w:val="6"/>
      <w:shd w:val="clear" w:color="auto" w:fill="FFFFFF"/>
      <w:lang w:bidi="ar-SA"/>
    </w:rPr>
  </w:style>
  <w:style w:type="paragraph" w:customStyle="1" w:styleId="122">
    <w:name w:val="Заголовок №1 (2)"/>
    <w:basedOn w:val="a0"/>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
    <w:rsid w:val="00380382"/>
    <w:rPr>
      <w:rFonts w:ascii="Times New Roman" w:hAnsi="Times New Roman" w:cs="Times New Roman"/>
      <w:b/>
      <w:bCs/>
      <w:color w:val="000000"/>
      <w:spacing w:val="4"/>
      <w:w w:val="100"/>
      <w:position w:val="0"/>
      <w:sz w:val="21"/>
      <w:szCs w:val="21"/>
      <w:lang w:val="ru-RU" w:bidi="ar-SA"/>
    </w:rPr>
  </w:style>
  <w:style w:type="paragraph" w:customStyle="1" w:styleId="213">
    <w:name w:val="Заголовок №21"/>
    <w:basedOn w:val="a0"/>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4">
    <w:name w:val="Подпись к картинке (2)_"/>
    <w:basedOn w:val="a1"/>
    <w:locked/>
    <w:rsid w:val="00380382"/>
    <w:rPr>
      <w:b/>
      <w:bCs/>
      <w:spacing w:val="4"/>
      <w:lang w:bidi="ar-SA"/>
    </w:rPr>
  </w:style>
  <w:style w:type="paragraph" w:styleId="afff8">
    <w:name w:val="Document Map"/>
    <w:basedOn w:val="a0"/>
    <w:link w:val="afff9"/>
    <w:semiHidden/>
    <w:rsid w:val="00380382"/>
    <w:pPr>
      <w:widowControl/>
      <w:shd w:val="clear" w:color="auto" w:fill="000080"/>
    </w:pPr>
    <w:rPr>
      <w:rFonts w:ascii="Tahoma" w:eastAsia="Times New Roman" w:hAnsi="Tahoma" w:cs="Tahoma"/>
      <w:color w:val="auto"/>
      <w:sz w:val="20"/>
      <w:szCs w:val="20"/>
      <w:lang w:bidi="ar-SA"/>
    </w:rPr>
  </w:style>
  <w:style w:type="character" w:customStyle="1" w:styleId="afff9">
    <w:name w:val="Схема документа Знак"/>
    <w:basedOn w:val="a1"/>
    <w:link w:val="afff8"/>
    <w:semiHidden/>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2"/>
    <w:rsid w:val="00380382"/>
    <w:rPr>
      <w:b/>
      <w:bCs/>
      <w:color w:val="000000"/>
      <w:spacing w:val="4"/>
      <w:w w:val="100"/>
      <w:position w:val="0"/>
      <w:sz w:val="18"/>
      <w:szCs w:val="18"/>
      <w:u w:val="none"/>
      <w:lang w:val="ru-RU" w:bidi="ar-SA"/>
    </w:rPr>
  </w:style>
  <w:style w:type="character" w:customStyle="1" w:styleId="72">
    <w:name w:val="Основной текст + 7"/>
    <w:aliases w:val="5 pt2,Интервал 0 pt10"/>
    <w:basedOn w:val="aff2"/>
    <w:rsid w:val="00380382"/>
    <w:rPr>
      <w:b/>
      <w:bCs/>
      <w:color w:val="000000"/>
      <w:spacing w:val="1"/>
      <w:w w:val="100"/>
      <w:position w:val="0"/>
      <w:sz w:val="15"/>
      <w:szCs w:val="15"/>
      <w:u w:val="none"/>
      <w:lang w:val="ru-RU" w:bidi="ar-SA"/>
    </w:rPr>
  </w:style>
  <w:style w:type="character" w:customStyle="1" w:styleId="9pt1">
    <w:name w:val="Основной текст + 9 pt1"/>
    <w:aliases w:val="Интервал 0 pt28"/>
    <w:basedOn w:val="aff2"/>
    <w:rsid w:val="00380382"/>
    <w:rPr>
      <w:b/>
      <w:bCs/>
      <w:color w:val="000000"/>
      <w:spacing w:val="4"/>
      <w:w w:val="100"/>
      <w:position w:val="0"/>
      <w:sz w:val="18"/>
      <w:szCs w:val="18"/>
      <w:u w:val="none"/>
      <w:lang w:val="ru-RU" w:bidi="ar-SA"/>
    </w:rPr>
  </w:style>
  <w:style w:type="character" w:customStyle="1" w:styleId="8pt">
    <w:name w:val="Основной текст + 8 pt"/>
    <w:aliases w:val="Полужирный6,Интервал 0 pt9,Основной текст (3) + Курсив1"/>
    <w:basedOn w:val="aff2"/>
    <w:rsid w:val="00380382"/>
    <w:rPr>
      <w:b/>
      <w:bCs/>
      <w:color w:val="000000"/>
      <w:spacing w:val="1"/>
      <w:w w:val="100"/>
      <w:position w:val="0"/>
      <w:sz w:val="16"/>
      <w:szCs w:val="16"/>
      <w:u w:val="none"/>
      <w:lang w:val="ru-RU" w:bidi="ar-SA"/>
    </w:rPr>
  </w:style>
  <w:style w:type="character" w:customStyle="1" w:styleId="8pt1">
    <w:name w:val="Основной текст + 8 pt1"/>
    <w:aliases w:val="Полужирный4,Интервал 0 pt6,Основной текст + Курсив1"/>
    <w:basedOn w:val="aff2"/>
    <w:rsid w:val="00380382"/>
    <w:rPr>
      <w:b/>
      <w:bCs/>
      <w:color w:val="000000"/>
      <w:spacing w:val="1"/>
      <w:w w:val="100"/>
      <w:position w:val="0"/>
      <w:sz w:val="16"/>
      <w:szCs w:val="16"/>
      <w:u w:val="none"/>
      <w:lang w:val="ru-RU" w:bidi="ar-SA"/>
    </w:rPr>
  </w:style>
  <w:style w:type="character" w:customStyle="1" w:styleId="322">
    <w:name w:val="Основной текст (3)2"/>
    <w:basedOn w:val="38"/>
    <w:rsid w:val="00380382"/>
    <w:rPr>
      <w:rFonts w:ascii="Calibri" w:hAnsi="Calibri" w:cs="Calibri"/>
      <w:b/>
      <w:bCs/>
      <w:strike/>
      <w:color w:val="000000"/>
      <w:spacing w:val="2"/>
      <w:w w:val="100"/>
      <w:position w:val="0"/>
      <w:sz w:val="17"/>
      <w:szCs w:val="17"/>
      <w:lang w:val="ru-RU" w:bidi="ar-SA"/>
    </w:rPr>
  </w:style>
  <w:style w:type="paragraph" w:customStyle="1" w:styleId="214">
    <w:name w:val="Основной текст (2)1"/>
    <w:basedOn w:val="a0"/>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2"/>
    <w:rsid w:val="00380382"/>
    <w:rPr>
      <w:b/>
      <w:bCs/>
      <w:color w:val="000000"/>
      <w:spacing w:val="7"/>
      <w:w w:val="100"/>
      <w:position w:val="0"/>
      <w:sz w:val="20"/>
      <w:szCs w:val="20"/>
      <w:u w:val="none"/>
      <w:lang w:val="ru-RU" w:bidi="ar-SA"/>
    </w:rPr>
  </w:style>
  <w:style w:type="character" w:customStyle="1" w:styleId="220">
    <w:name w:val="Основной текст (2)2"/>
    <w:basedOn w:val="22"/>
    <w:rsid w:val="00380382"/>
    <w:rPr>
      <w:rFonts w:ascii="Times New Roman" w:hAnsi="Times New Roman" w:cs="Times New Roman"/>
      <w:b/>
      <w:bCs/>
      <w:color w:val="000000"/>
      <w:spacing w:val="4"/>
      <w:w w:val="100"/>
      <w:position w:val="0"/>
      <w:sz w:val="20"/>
      <w:szCs w:val="20"/>
      <w:lang w:bidi="ar-SA"/>
    </w:rPr>
  </w:style>
  <w:style w:type="character" w:styleId="afffa">
    <w:name w:val="page number"/>
    <w:basedOn w:val="a1"/>
    <w:rsid w:val="00380382"/>
  </w:style>
  <w:style w:type="character" w:customStyle="1" w:styleId="techname">
    <w:name w:val="techname"/>
    <w:rsid w:val="00C47089"/>
  </w:style>
  <w:style w:type="character" w:customStyle="1" w:styleId="extrafieldsvalue">
    <w:name w:val="extra_fields_value"/>
    <w:basedOn w:val="a1"/>
    <w:rsid w:val="00C47089"/>
  </w:style>
  <w:style w:type="paragraph" w:customStyle="1" w:styleId="afffb">
    <w:name w:val="a"/>
    <w:basedOn w:val="a0"/>
    <w:rsid w:val="00C470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14pt0pt80">
    <w:name w:val="Основной текст (2) + 14 pt;Интервал 0 pt;Масштаб 80%"/>
    <w:basedOn w:val="22"/>
    <w:rsid w:val="0089726F"/>
    <w:rPr>
      <w:rFonts w:ascii="Times New Roman" w:eastAsia="Times New Roman" w:hAnsi="Times New Roman" w:cs="Times New Roman"/>
      <w:spacing w:val="0"/>
      <w:w w:val="80"/>
      <w:sz w:val="28"/>
      <w:szCs w:val="28"/>
    </w:rPr>
  </w:style>
  <w:style w:type="table" w:customStyle="1" w:styleId="63">
    <w:name w:val="Сетка таблицы6"/>
    <w:basedOn w:val="a2"/>
    <w:next w:val="af1"/>
    <w:uiPriority w:val="59"/>
    <w:rsid w:val="001F1EC1"/>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3"/>
    <w:semiHidden/>
    <w:rsid w:val="00927D5A"/>
  </w:style>
  <w:style w:type="table" w:customStyle="1" w:styleId="73">
    <w:name w:val="Сетка таблицы7"/>
    <w:basedOn w:val="a2"/>
    <w:next w:val="af1"/>
    <w:rsid w:val="00927D5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caption"/>
    <w:basedOn w:val="a0"/>
    <w:next w:val="a0"/>
    <w:link w:val="afffd"/>
    <w:unhideWhenUsed/>
    <w:qFormat/>
    <w:rsid w:val="009C7ADB"/>
    <w:pPr>
      <w:spacing w:after="200"/>
    </w:pPr>
    <w:rPr>
      <w:b/>
      <w:bCs/>
      <w:color w:val="4F81BD" w:themeColor="accent1"/>
      <w:sz w:val="18"/>
      <w:szCs w:val="18"/>
    </w:rPr>
  </w:style>
  <w:style w:type="character" w:customStyle="1" w:styleId="key-valueitem-value">
    <w:name w:val="key-value__item-value"/>
    <w:rsid w:val="00010626"/>
  </w:style>
  <w:style w:type="paragraph" w:customStyle="1" w:styleId="Pro-Gramma">
    <w:name w:val="Pro-Gramma #"/>
    <w:basedOn w:val="a0"/>
    <w:qFormat/>
    <w:rsid w:val="008D4814"/>
    <w:pPr>
      <w:widowControl/>
      <w:tabs>
        <w:tab w:val="left" w:pos="1134"/>
      </w:tabs>
      <w:spacing w:before="120" w:line="288" w:lineRule="auto"/>
      <w:ind w:left="1134" w:hanging="567"/>
      <w:jc w:val="both"/>
    </w:pPr>
    <w:rPr>
      <w:rFonts w:ascii="Calibri" w:eastAsia="Times New Roman" w:hAnsi="Calibri" w:cs="Times New Roman"/>
      <w:color w:val="auto"/>
      <w:sz w:val="20"/>
      <w:lang w:bidi="ar-SA"/>
    </w:rPr>
  </w:style>
  <w:style w:type="paragraph" w:customStyle="1" w:styleId="msonormalbullet2gif">
    <w:name w:val="msonormalbullet2.gif"/>
    <w:basedOn w:val="a0"/>
    <w:rsid w:val="00E27F4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body">
    <w:name w:val="Text body"/>
    <w:basedOn w:val="Standard"/>
    <w:rsid w:val="00DA7002"/>
    <w:pPr>
      <w:spacing w:after="120"/>
    </w:pPr>
  </w:style>
  <w:style w:type="paragraph" w:customStyle="1" w:styleId="descr">
    <w:name w:val="descr"/>
    <w:basedOn w:val="a0"/>
    <w:rsid w:val="008A4F72"/>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14">
    <w:name w:val="Нет списка11"/>
    <w:next w:val="a3"/>
    <w:semiHidden/>
    <w:rsid w:val="000252CB"/>
  </w:style>
  <w:style w:type="paragraph" w:customStyle="1" w:styleId="text">
    <w:name w:val="text"/>
    <w:basedOn w:val="a0"/>
    <w:rsid w:val="000252CB"/>
    <w:pPr>
      <w:widowControl/>
      <w:jc w:val="both"/>
      <w:textAlignment w:val="baseline"/>
    </w:pPr>
    <w:rPr>
      <w:rFonts w:ascii="Arial" w:eastAsia="Times New Roman" w:hAnsi="Arial" w:cs="Arial"/>
      <w:bCs/>
      <w:sz w:val="18"/>
      <w:szCs w:val="18"/>
      <w:lang w:bidi="ar-SA"/>
    </w:rPr>
  </w:style>
  <w:style w:type="paragraph" w:customStyle="1" w:styleId="pagettl">
    <w:name w:val="pagettl"/>
    <w:basedOn w:val="a0"/>
    <w:rsid w:val="000252CB"/>
    <w:pPr>
      <w:widowControl/>
      <w:spacing w:before="150" w:after="60"/>
    </w:pPr>
    <w:rPr>
      <w:rFonts w:ascii="Verdana" w:eastAsia="Times New Roman" w:hAnsi="Verdana" w:cs="Times New Roman"/>
      <w:b/>
      <w:color w:val="983F0C"/>
      <w:sz w:val="18"/>
      <w:szCs w:val="18"/>
      <w:lang w:bidi="ar-SA"/>
    </w:rPr>
  </w:style>
  <w:style w:type="paragraph" w:styleId="3f3">
    <w:name w:val="Body Text 3"/>
    <w:basedOn w:val="a0"/>
    <w:link w:val="3f4"/>
    <w:rsid w:val="000252CB"/>
    <w:pPr>
      <w:widowControl/>
      <w:spacing w:after="120"/>
    </w:pPr>
    <w:rPr>
      <w:rFonts w:ascii="Times New Roman" w:eastAsia="Times New Roman" w:hAnsi="Times New Roman" w:cs="Times New Roman"/>
      <w:bCs/>
      <w:color w:val="auto"/>
      <w:sz w:val="16"/>
      <w:szCs w:val="16"/>
      <w:lang w:bidi="ar-SA"/>
    </w:rPr>
  </w:style>
  <w:style w:type="character" w:customStyle="1" w:styleId="3f4">
    <w:name w:val="Основной текст 3 Знак"/>
    <w:basedOn w:val="a1"/>
    <w:link w:val="3f3"/>
    <w:rsid w:val="000252CB"/>
    <w:rPr>
      <w:rFonts w:ascii="Times New Roman" w:eastAsia="Times New Roman" w:hAnsi="Times New Roman" w:cs="Times New Roman"/>
      <w:bCs/>
      <w:sz w:val="16"/>
      <w:szCs w:val="16"/>
      <w:lang w:bidi="ar-SA"/>
    </w:rPr>
  </w:style>
  <w:style w:type="table" w:customStyle="1" w:styleId="84">
    <w:name w:val="Сетка таблицы8"/>
    <w:basedOn w:val="a2"/>
    <w:next w:val="af1"/>
    <w:rsid w:val="000252CB"/>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Таблицы (моноширинный)"/>
    <w:basedOn w:val="a0"/>
    <w:next w:val="a0"/>
    <w:uiPriority w:val="99"/>
    <w:rsid w:val="000252CB"/>
    <w:pPr>
      <w:autoSpaceDE w:val="0"/>
      <w:autoSpaceDN w:val="0"/>
      <w:adjustRightInd w:val="0"/>
      <w:jc w:val="both"/>
    </w:pPr>
    <w:rPr>
      <w:rFonts w:ascii="Courier New" w:eastAsia="Times New Roman" w:hAnsi="Courier New" w:cs="Courier New"/>
      <w:color w:val="auto"/>
      <w:lang w:bidi="ar-SA"/>
    </w:rPr>
  </w:style>
  <w:style w:type="character" w:customStyle="1" w:styleId="2f5">
    <w:name w:val="Основной текст (2) + Полужирный"/>
    <w:basedOn w:val="22"/>
    <w:rsid w:val="006920FD"/>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1f0">
    <w:name w:val="Обычный отступ1"/>
    <w:basedOn w:val="a0"/>
    <w:rsid w:val="00C87FFA"/>
    <w:pPr>
      <w:suppressAutoHyphens/>
      <w:spacing w:line="360" w:lineRule="auto"/>
      <w:ind w:firstLine="624"/>
      <w:jc w:val="both"/>
    </w:pPr>
    <w:rPr>
      <w:rFonts w:ascii="Times New Roman" w:eastAsia="Andale Sans UI" w:hAnsi="Times New Roman" w:cs="Times New Roman"/>
      <w:color w:val="auto"/>
      <w:kern w:val="1"/>
      <w:sz w:val="28"/>
      <w:lang w:bidi="ar-SA"/>
    </w:rPr>
  </w:style>
  <w:style w:type="character" w:customStyle="1" w:styleId="c6">
    <w:name w:val="c6"/>
    <w:rsid w:val="00C87FFA"/>
  </w:style>
  <w:style w:type="paragraph" w:customStyle="1" w:styleId="Preformat">
    <w:name w:val="Preformat"/>
    <w:rsid w:val="00313601"/>
    <w:pPr>
      <w:widowControl/>
      <w:autoSpaceDE w:val="0"/>
      <w:autoSpaceDN w:val="0"/>
      <w:adjustRightInd w:val="0"/>
    </w:pPr>
    <w:rPr>
      <w:rFonts w:ascii="Courier New" w:eastAsia="Times New Roman" w:hAnsi="Courier New" w:cs="Courier New"/>
      <w:sz w:val="20"/>
      <w:szCs w:val="20"/>
      <w:lang w:bidi="ar-SA"/>
    </w:rPr>
  </w:style>
  <w:style w:type="character" w:customStyle="1" w:styleId="s10">
    <w:name w:val="s_10"/>
    <w:basedOn w:val="a1"/>
    <w:rsid w:val="003F7526"/>
  </w:style>
  <w:style w:type="paragraph" w:customStyle="1" w:styleId="a">
    <w:name w:val="Заголовок"/>
    <w:basedOn w:val="1"/>
    <w:next w:val="af8"/>
    <w:link w:val="affff"/>
    <w:rsid w:val="00EA67BF"/>
    <w:pPr>
      <w:keepNext/>
      <w:pageBreakBefore/>
      <w:widowControl/>
      <w:numPr>
        <w:numId w:val="7"/>
      </w:numPr>
      <w:autoSpaceDE/>
      <w:autoSpaceDN/>
      <w:adjustRightInd/>
      <w:spacing w:before="120" w:after="120" w:line="360" w:lineRule="auto"/>
    </w:pPr>
    <w:rPr>
      <w:rFonts w:ascii="Times New Roman" w:eastAsia="Times New Roman" w:hAnsi="Times New Roman" w:cs="Times New Roman"/>
      <w:color w:val="auto"/>
      <w:kern w:val="32"/>
      <w:sz w:val="26"/>
      <w:szCs w:val="32"/>
    </w:rPr>
  </w:style>
  <w:style w:type="character" w:customStyle="1" w:styleId="affff">
    <w:name w:val="Заголовок Знак"/>
    <w:link w:val="a"/>
    <w:locked/>
    <w:rsid w:val="00EA67BF"/>
    <w:rPr>
      <w:rFonts w:ascii="Times New Roman" w:eastAsia="Times New Roman" w:hAnsi="Times New Roman" w:cs="Times New Roman"/>
      <w:b/>
      <w:bCs/>
      <w:kern w:val="32"/>
      <w:sz w:val="26"/>
      <w:szCs w:val="32"/>
      <w:lang w:bidi="ar-SA"/>
    </w:rPr>
  </w:style>
  <w:style w:type="paragraph" w:customStyle="1" w:styleId="1f1">
    <w:name w:val="Список литературы1"/>
    <w:basedOn w:val="a0"/>
    <w:next w:val="a0"/>
    <w:rsid w:val="00D708FD"/>
    <w:pPr>
      <w:widowControl/>
      <w:spacing w:before="120" w:after="200" w:line="276" w:lineRule="auto"/>
      <w:ind w:firstLine="425"/>
      <w:jc w:val="both"/>
    </w:pPr>
    <w:rPr>
      <w:rFonts w:ascii="Calibri" w:eastAsia="Times New Roman" w:hAnsi="Calibri" w:cs="Times New Roman"/>
      <w:color w:val="auto"/>
      <w:sz w:val="22"/>
      <w:szCs w:val="22"/>
      <w:lang w:eastAsia="en-US" w:bidi="ar-SA"/>
    </w:rPr>
  </w:style>
  <w:style w:type="character" w:customStyle="1" w:styleId="afffd">
    <w:name w:val="Название объекта Знак"/>
    <w:link w:val="afffc"/>
    <w:locked/>
    <w:rsid w:val="00D708FD"/>
    <w:rPr>
      <w:b/>
      <w:bCs/>
      <w:color w:val="4F81BD" w:themeColor="accent1"/>
      <w:sz w:val="18"/>
      <w:szCs w:val="18"/>
    </w:rPr>
  </w:style>
  <w:style w:type="paragraph" w:customStyle="1" w:styleId="115">
    <w:name w:val="Табличный_таблица_11"/>
    <w:link w:val="116"/>
    <w:autoRedefine/>
    <w:qFormat/>
    <w:rsid w:val="00D708FD"/>
    <w:pPr>
      <w:widowControl/>
      <w:jc w:val="center"/>
    </w:pPr>
    <w:rPr>
      <w:rFonts w:ascii="Times New Roman" w:eastAsia="Times New Roman" w:hAnsi="Times New Roman" w:cs="Times New Roman"/>
      <w:sz w:val="26"/>
      <w:szCs w:val="20"/>
      <w:lang w:bidi="ar-SA"/>
    </w:rPr>
  </w:style>
  <w:style w:type="character" w:customStyle="1" w:styleId="116">
    <w:name w:val="Табличный_таблица_11 Знак"/>
    <w:link w:val="115"/>
    <w:locked/>
    <w:rsid w:val="00D708FD"/>
    <w:rPr>
      <w:rFonts w:ascii="Times New Roman" w:eastAsia="Times New Roman" w:hAnsi="Times New Roman" w:cs="Times New Roman"/>
      <w:sz w:val="26"/>
      <w:szCs w:val="20"/>
      <w:lang w:bidi="ar-SA"/>
    </w:rPr>
  </w:style>
  <w:style w:type="paragraph" w:styleId="1f2">
    <w:name w:val="toc 1"/>
    <w:basedOn w:val="a0"/>
    <w:next w:val="a0"/>
    <w:autoRedefine/>
    <w:uiPriority w:val="39"/>
    <w:unhideWhenUsed/>
    <w:rsid w:val="00DA1C84"/>
    <w:pPr>
      <w:spacing w:after="100"/>
    </w:pPr>
  </w:style>
  <w:style w:type="paragraph" w:styleId="2f6">
    <w:name w:val="toc 2"/>
    <w:basedOn w:val="a0"/>
    <w:next w:val="a0"/>
    <w:autoRedefine/>
    <w:uiPriority w:val="39"/>
    <w:unhideWhenUsed/>
    <w:rsid w:val="00DA1C84"/>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8340138">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0541350">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8404608">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85364674">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3129301">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2245078">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124637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5691933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5200935">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0439734">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493975">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7397860">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3074772">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2659076">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77393834">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3867556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57356229">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298209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19409298">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0986965">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52794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61308707">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65690463">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099450824">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49054808">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2990120">
      <w:bodyDiv w:val="1"/>
      <w:marLeft w:val="0"/>
      <w:marRight w:val="0"/>
      <w:marTop w:val="0"/>
      <w:marBottom w:val="0"/>
      <w:divBdr>
        <w:top w:val="none" w:sz="0" w:space="0" w:color="auto"/>
        <w:left w:val="none" w:sz="0" w:space="0" w:color="auto"/>
        <w:bottom w:val="none" w:sz="0" w:space="0" w:color="auto"/>
        <w:right w:val="none" w:sz="0" w:space="0" w:color="auto"/>
      </w:divBdr>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1551651">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093683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39053377">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51693680">
      <w:bodyDiv w:val="1"/>
      <w:marLeft w:val="0"/>
      <w:marRight w:val="0"/>
      <w:marTop w:val="0"/>
      <w:marBottom w:val="0"/>
      <w:divBdr>
        <w:top w:val="none" w:sz="0" w:space="0" w:color="auto"/>
        <w:left w:val="none" w:sz="0" w:space="0" w:color="auto"/>
        <w:bottom w:val="none" w:sz="0" w:space="0" w:color="auto"/>
        <w:right w:val="none" w:sz="0" w:space="0" w:color="auto"/>
      </w:divBdr>
    </w:div>
    <w:div w:id="1257982635">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293710490">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48367879">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521054">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7145109">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4349174">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905385">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89465675">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5794246">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14966423">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5030301">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3983123">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79465071">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84830086">
      <w:bodyDiv w:val="1"/>
      <w:marLeft w:val="0"/>
      <w:marRight w:val="0"/>
      <w:marTop w:val="0"/>
      <w:marBottom w:val="0"/>
      <w:divBdr>
        <w:top w:val="none" w:sz="0" w:space="0" w:color="auto"/>
        <w:left w:val="none" w:sz="0" w:space="0" w:color="auto"/>
        <w:bottom w:val="none" w:sz="0" w:space="0" w:color="auto"/>
        <w:right w:val="none" w:sz="0" w:space="0" w:color="auto"/>
      </w:divBdr>
    </w:div>
    <w:div w:id="188679490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21060802">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4170943">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63800730">
      <w:bodyDiv w:val="1"/>
      <w:marLeft w:val="0"/>
      <w:marRight w:val="0"/>
      <w:marTop w:val="0"/>
      <w:marBottom w:val="0"/>
      <w:divBdr>
        <w:top w:val="none" w:sz="0" w:space="0" w:color="auto"/>
        <w:left w:val="none" w:sz="0" w:space="0" w:color="auto"/>
        <w:bottom w:val="none" w:sz="0" w:space="0" w:color="auto"/>
        <w:right w:val="none" w:sz="0" w:space="0" w:color="auto"/>
      </w:divBdr>
    </w:div>
    <w:div w:id="1965887357">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32555153">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internet.garant.ru/" TargetMode="External"/><Relationship Id="rId39" Type="http://schemas.openxmlformats.org/officeDocument/2006/relationships/hyperlink" Target="http://internet.garant.ru/" TargetMode="External"/><Relationship Id="rId21" Type="http://schemas.openxmlformats.org/officeDocument/2006/relationships/image" Target="media/image9.png"/><Relationship Id="rId34" Type="http://schemas.openxmlformats.org/officeDocument/2006/relationships/hyperlink" Target="http://internet.garant.ru/" TargetMode="External"/><Relationship Id="rId42" Type="http://schemas.openxmlformats.org/officeDocument/2006/relationships/hyperlink" Target="http://internet.garant.ru/" TargetMode="External"/><Relationship Id="rId47" Type="http://schemas.openxmlformats.org/officeDocument/2006/relationships/hyperlink" Target="http://internet.garant.ru/" TargetMode="External"/><Relationship Id="rId50" Type="http://schemas.openxmlformats.org/officeDocument/2006/relationships/hyperlink" Target="http://internet.garant.ru/" TargetMode="External"/><Relationship Id="rId55" Type="http://schemas.openxmlformats.org/officeDocument/2006/relationships/hyperlink" Target="mailto:klub.klubikov@mail.ru" TargetMode="External"/><Relationship Id="rId97"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internet.garant.ru/" TargetMode="External"/><Relationship Id="rId41" Type="http://schemas.openxmlformats.org/officeDocument/2006/relationships/hyperlink" Target="http://internet.garant.ru/" TargetMode="External"/><Relationship Id="rId54" Type="http://schemas.openxmlformats.org/officeDocument/2006/relationships/hyperlink" Target="http://internet.garant.r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http://internet.garant.ru/" TargetMode="External"/><Relationship Id="rId37" Type="http://schemas.openxmlformats.org/officeDocument/2006/relationships/hyperlink" Target="http://internet.garant.ru/" TargetMode="External"/><Relationship Id="rId40" Type="http://schemas.openxmlformats.org/officeDocument/2006/relationships/hyperlink" Target="http://internet.garant.ru/" TargetMode="External"/><Relationship Id="rId45" Type="http://schemas.openxmlformats.org/officeDocument/2006/relationships/hyperlink" Target="http://internet.garant.ru/" TargetMode="External"/><Relationship Id="rId53" Type="http://schemas.openxmlformats.org/officeDocument/2006/relationships/hyperlink" Target="http://internet.garant.ru/" TargetMode="External"/><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2BA0~1/AppData/Local/Temp/FineReader12.00/media/image3.jpeg" TargetMode="External"/><Relationship Id="rId23" Type="http://schemas.openxmlformats.org/officeDocument/2006/relationships/image" Target="media/image11.png"/><Relationship Id="rId28" Type="http://schemas.openxmlformats.org/officeDocument/2006/relationships/hyperlink" Target="http://internet.garant.ru/" TargetMode="External"/><Relationship Id="rId36" Type="http://schemas.openxmlformats.org/officeDocument/2006/relationships/hyperlink" Target="http://internet.garant.ru/" TargetMode="External"/><Relationship Id="rId49" Type="http://schemas.openxmlformats.org/officeDocument/2006/relationships/hyperlink" Target="http://internet.garant.ru/" TargetMode="External"/><Relationship Id="rId57" Type="http://schemas.openxmlformats.org/officeDocument/2006/relationships/image" Target="media/image15.jpeg"/><Relationship Id="rId61"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hyperlink" Target="http://internet.garant.ru/" TargetMode="External"/><Relationship Id="rId44" Type="http://schemas.openxmlformats.org/officeDocument/2006/relationships/hyperlink" Target="http://internet.garant.ru/" TargetMode="External"/><Relationship Id="rId52" Type="http://schemas.openxmlformats.org/officeDocument/2006/relationships/hyperlink" Target="http://internet.garant.ru/"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internet.garant.ru/" TargetMode="External"/><Relationship Id="rId30" Type="http://schemas.openxmlformats.org/officeDocument/2006/relationships/hyperlink" Target="http://internet.garant.ru/" TargetMode="External"/><Relationship Id="rId35" Type="http://schemas.openxmlformats.org/officeDocument/2006/relationships/hyperlink" Target="http://internet.garant.ru/" TargetMode="External"/><Relationship Id="rId43" Type="http://schemas.openxmlformats.org/officeDocument/2006/relationships/hyperlink" Target="http://internet.garant.ru/" TargetMode="External"/><Relationship Id="rId48" Type="http://schemas.openxmlformats.org/officeDocument/2006/relationships/hyperlink" Target="http://internet.garant.ru/" TargetMode="External"/><Relationship Id="rId56" Type="http://schemas.openxmlformats.org/officeDocument/2006/relationships/image" Target="media/image14.jpeg"/><Relationship Id="rId8" Type="http://schemas.openxmlformats.org/officeDocument/2006/relationships/header" Target="header1.xml"/><Relationship Id="rId51" Type="http://schemas.openxmlformats.org/officeDocument/2006/relationships/hyperlink" Target="http://internet.garant.ru/" TargetMode="External"/><Relationship Id="rId3" Type="http://schemas.openxmlformats.org/officeDocument/2006/relationships/styles" Target="styles.xml"/><Relationship Id="rId12" Type="http://schemas.openxmlformats.org/officeDocument/2006/relationships/image" Target="../../../2BA0~1/AppData/Local/Temp/FineReader12.00/media/image1.jpeg" TargetMode="External"/><Relationship Id="rId17" Type="http://schemas.openxmlformats.org/officeDocument/2006/relationships/hyperlink" Target="consultantplus://offline/ref=BBB8C665B2EDC41625445D6D95AC57ECB324CB60BAFC7BB06C224F7FF37DE74B3501E78BDBCDE1A3948093R4vBN" TargetMode="External"/><Relationship Id="rId25" Type="http://schemas.openxmlformats.org/officeDocument/2006/relationships/image" Target="media/image13.png"/><Relationship Id="rId33" Type="http://schemas.openxmlformats.org/officeDocument/2006/relationships/hyperlink" Target="http://internet.garant.ru/" TargetMode="External"/><Relationship Id="rId38" Type="http://schemas.openxmlformats.org/officeDocument/2006/relationships/hyperlink" Target="http://internet.garant.ru/" TargetMode="External"/><Relationship Id="rId46" Type="http://schemas.openxmlformats.org/officeDocument/2006/relationships/hyperlink" Target="http://internet.garant.ru/" TargetMode="External"/><Relationship Id="rId59"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15D576-D8E2-420B-ADD5-F2E887A24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18295</Words>
  <Characters>104287</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122338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Марина Кузнецова</cp:lastModifiedBy>
  <cp:revision>2</cp:revision>
  <cp:lastPrinted>2018-05-15T07:28:00Z</cp:lastPrinted>
  <dcterms:created xsi:type="dcterms:W3CDTF">2018-05-17T05:08:00Z</dcterms:created>
  <dcterms:modified xsi:type="dcterms:W3CDTF">2018-05-17T05:08:00Z</dcterms:modified>
</cp:coreProperties>
</file>