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802D71">
      <w:pPr>
        <w:spacing w:line="360" w:lineRule="exact"/>
      </w:pPr>
      <w:r>
        <w:rPr>
          <w:noProof/>
          <w:lang w:bidi="ar-SA"/>
        </w:rPr>
        <w:lastRenderedPageBreak/>
        <mc:AlternateContent>
          <mc:Choice Requires="wps">
            <w:drawing>
              <wp:anchor distT="0" distB="0" distL="63500" distR="63500" simplePos="0" relativeHeight="251654656" behindDoc="0" locked="0" layoutInCell="1" allowOverlap="1">
                <wp:simplePos x="0" y="0"/>
                <wp:positionH relativeFrom="margin">
                  <wp:posOffset>21590</wp:posOffset>
                </wp:positionH>
                <wp:positionV relativeFrom="paragraph">
                  <wp:posOffset>21590</wp:posOffset>
                </wp:positionV>
                <wp:extent cx="1835150" cy="2190115"/>
                <wp:effectExtent l="3810" t="381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19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CD" w:rsidRDefault="00BA6ECD">
                            <w:pPr>
                              <w:jc w:val="center"/>
                              <w:rPr>
                                <w:sz w:val="2"/>
                                <w:szCs w:val="2"/>
                              </w:rPr>
                            </w:pPr>
                            <w:r>
                              <w:rPr>
                                <w:noProof/>
                                <w:lang w:bidi="ar-SA"/>
                              </w:rPr>
                              <w:drawing>
                                <wp:inline distT="0" distB="0" distL="0" distR="0">
                                  <wp:extent cx="1838325" cy="2190750"/>
                                  <wp:effectExtent l="0" t="0" r="0" b="0"/>
                                  <wp:docPr id="31" name="Рисунок 2"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7pt;margin-top:1.7pt;width:144.5pt;height:172.4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tirQ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" filled="f" stroked="f">
                <v:textbox style="mso-fit-shape-to-text:t" inset="0,0,0,0">
                  <w:txbxContent>
                    <w:p w:rsidR="00BA6ECD" w:rsidRDefault="00BA6ECD">
                      <w:pPr>
                        <w:jc w:val="center"/>
                        <w:rPr>
                          <w:sz w:val="2"/>
                          <w:szCs w:val="2"/>
                        </w:rPr>
                      </w:pPr>
                      <w:r>
                        <w:rPr>
                          <w:noProof/>
                          <w:lang w:bidi="ar-SA"/>
                        </w:rPr>
                        <w:drawing>
                          <wp:inline distT="0" distB="0" distL="0" distR="0">
                            <wp:extent cx="1838325" cy="2190750"/>
                            <wp:effectExtent l="0" t="0" r="0" b="0"/>
                            <wp:docPr id="31" name="Рисунок 2"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v:textbox>
                <w10:wrap anchorx="margin"/>
              </v:shape>
            </w:pict>
          </mc:Fallback>
        </mc:AlternateContent>
      </w:r>
      <w:r>
        <w:rPr>
          <w:noProof/>
          <w:lang w:bidi="ar-SA"/>
        </w:rPr>
        <w:drawing>
          <wp:anchor distT="0" distB="0" distL="63500" distR="63500" simplePos="0" relativeHeight="251656704" behindDoc="1" locked="0" layoutInCell="1" allowOverlap="1">
            <wp:simplePos x="0" y="0"/>
            <wp:positionH relativeFrom="margin">
              <wp:posOffset>2206625</wp:posOffset>
            </wp:positionH>
            <wp:positionV relativeFrom="paragraph">
              <wp:posOffset>27305</wp:posOffset>
            </wp:positionV>
            <wp:extent cx="2322830" cy="1432560"/>
            <wp:effectExtent l="0" t="0" r="0" b="0"/>
            <wp:wrapNone/>
            <wp:docPr id="37" name="Рисунок 1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14325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5680" behindDoc="0" locked="0" layoutInCell="1" allowOverlap="1">
                <wp:simplePos x="0" y="0"/>
                <wp:positionH relativeFrom="margin">
                  <wp:posOffset>1926590</wp:posOffset>
                </wp:positionH>
                <wp:positionV relativeFrom="paragraph">
                  <wp:posOffset>1452880</wp:posOffset>
                </wp:positionV>
                <wp:extent cx="2536190" cy="736600"/>
                <wp:effectExtent l="3810" t="0" r="3175"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CD" w:rsidRDefault="00BA6ECD">
                            <w:pPr>
                              <w:spacing w:line="1160" w:lineRule="exact"/>
                            </w:pPr>
                            <w:r>
                              <w:t xml:space="preserve">№ </w:t>
                            </w:r>
                            <w:r>
                              <w:rPr>
                                <w:rFonts w:asciiTheme="minorHAnsi" w:hAnsiTheme="minorHAnsi"/>
                              </w:rPr>
                              <w:t>23</w:t>
                            </w:r>
                            <w:r>
                              <w:t xml:space="preserve"> (343) 01 октября 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51.7pt;margin-top:114.4pt;width:199.7pt;height:58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ysw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" filled="f" stroked="f">
                <v:textbox style="mso-fit-shape-to-text:t" inset="0,0,0,0">
                  <w:txbxContent>
                    <w:p w:rsidR="00BA6ECD" w:rsidRDefault="00BA6ECD">
                      <w:pPr>
                        <w:spacing w:line="1160" w:lineRule="exact"/>
                      </w:pPr>
                      <w:r>
                        <w:t xml:space="preserve">№ </w:t>
                      </w:r>
                      <w:r>
                        <w:rPr>
                          <w:rFonts w:asciiTheme="minorHAnsi" w:hAnsiTheme="minorHAnsi"/>
                        </w:rPr>
                        <w:t>23</w:t>
                      </w:r>
                      <w:r>
                        <w:t xml:space="preserve"> (343) 01 октября 2020</w:t>
                      </w:r>
                    </w:p>
                  </w:txbxContent>
                </v:textbox>
                <w10:wrap anchorx="margin"/>
              </v:shape>
            </w:pict>
          </mc:Fallback>
        </mc:AlternateContent>
      </w:r>
      <w:r>
        <w:rPr>
          <w:noProof/>
          <w:lang w:bidi="ar-SA"/>
        </w:rPr>
        <mc:AlternateContent>
          <mc:Choice Requires="wps">
            <w:drawing>
              <wp:anchor distT="0" distB="0" distL="63500" distR="63500" simplePos="0" relativeHeight="251657728" behindDoc="0" locked="0" layoutInCell="1" allowOverlap="1">
                <wp:simplePos x="0" y="0"/>
                <wp:positionH relativeFrom="margin">
                  <wp:posOffset>4590415</wp:posOffset>
                </wp:positionH>
                <wp:positionV relativeFrom="paragraph">
                  <wp:posOffset>0</wp:posOffset>
                </wp:positionV>
                <wp:extent cx="4693920" cy="2296160"/>
                <wp:effectExtent l="635" t="1270" r="1270"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CD" w:rsidRDefault="00BA6ECD">
                            <w:pPr>
                              <w:jc w:val="center"/>
                              <w:rPr>
                                <w:sz w:val="2"/>
                                <w:szCs w:val="2"/>
                              </w:rPr>
                            </w:pPr>
                            <w:r>
                              <w:rPr>
                                <w:noProof/>
                                <w:lang w:bidi="ar-SA"/>
                              </w:rPr>
                              <w:drawing>
                                <wp:inline distT="0" distB="0" distL="0" distR="0">
                                  <wp:extent cx="4676775" cy="2295525"/>
                                  <wp:effectExtent l="0" t="0" r="0" b="0"/>
                                  <wp:docPr id="3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61.45pt;margin-top:0;width:369.6pt;height:180.8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5O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" filled="f" stroked="f">
                <v:textbox style="mso-fit-shape-to-text:t" inset="0,0,0,0">
                  <w:txbxContent>
                    <w:p w:rsidR="00BA6ECD" w:rsidRDefault="00BA6ECD">
                      <w:pPr>
                        <w:jc w:val="center"/>
                        <w:rPr>
                          <w:sz w:val="2"/>
                          <w:szCs w:val="2"/>
                        </w:rPr>
                      </w:pPr>
                      <w:r>
                        <w:rPr>
                          <w:noProof/>
                          <w:lang w:bidi="ar-SA"/>
                        </w:rPr>
                        <w:drawing>
                          <wp:inline distT="0" distB="0" distL="0" distR="0">
                            <wp:extent cx="4676775" cy="2295525"/>
                            <wp:effectExtent l="0" t="0" r="0" b="0"/>
                            <wp:docPr id="3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v:textbox>
                <w10:wrap anchorx="margin"/>
              </v:shape>
            </w:pict>
          </mc:Fallback>
        </mc:AlternateConten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firstRow="1" w:lastRow="0" w:firstColumn="1" w:lastColumn="0" w:noHBand="0" w:noVBand="1"/>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6A5CFA" w:rsidRDefault="006A5CFA" w:rsidP="00290C17">
      <w:pPr>
        <w:jc w:val="both"/>
        <w:rPr>
          <w:rFonts w:ascii="Times New Roman" w:hAnsi="Times New Roman" w:cs="Times New Roman"/>
          <w:sz w:val="20"/>
          <w:szCs w:val="20"/>
          <w:lang w:val="en-US"/>
        </w:rPr>
      </w:pPr>
    </w:p>
    <w:p w:rsidR="0018024E" w:rsidRDefault="008E751E" w:rsidP="00290C17">
      <w:pPr>
        <w:jc w:val="both"/>
        <w:rPr>
          <w:rFonts w:ascii="Times New Roman" w:hAnsi="Times New Roman" w:cs="Times New Roman"/>
          <w:sz w:val="20"/>
          <w:szCs w:val="20"/>
          <w:lang w:val="en-US"/>
        </w:rPr>
      </w:pPr>
      <w:r w:rsidRPr="008E751E">
        <w:rPr>
          <w:rFonts w:ascii="Times New Roman" w:hAnsi="Times New Roman" w:cs="Times New Roman"/>
          <w:noProof/>
          <w:sz w:val="20"/>
          <w:szCs w:val="20"/>
          <w:lang w:bidi="ar-SA"/>
        </w:rPr>
        <w:drawing>
          <wp:inline distT="0" distB="0" distL="0" distR="0">
            <wp:extent cx="4510454" cy="4510454"/>
            <wp:effectExtent l="0" t="0" r="4445" b="4445"/>
            <wp:docPr id="2" name="Рисунок 2" descr="D:\Users\Максим\Downloads\image_5d9789cd083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Максим\Downloads\image_5d9789cd083b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3299" cy="4513299"/>
                    </a:xfrm>
                    <a:prstGeom prst="rect">
                      <a:avLst/>
                    </a:prstGeom>
                    <a:noFill/>
                    <a:ln>
                      <a:noFill/>
                    </a:ln>
                  </pic:spPr>
                </pic:pic>
              </a:graphicData>
            </a:graphic>
          </wp:inline>
        </w:drawing>
      </w:r>
    </w:p>
    <w:p w:rsidR="00797700" w:rsidRPr="007F058C" w:rsidRDefault="00797700" w:rsidP="00F114FB">
      <w:pPr>
        <w:jc w:val="center"/>
        <w:rPr>
          <w:rFonts w:ascii="Times New Roman" w:hAnsi="Times New Roman" w:cs="Times New Roman"/>
          <w:b/>
          <w:sz w:val="20"/>
          <w:szCs w:val="20"/>
        </w:rPr>
      </w:pPr>
    </w:p>
    <w:p w:rsidR="00222F40" w:rsidRDefault="00222F40" w:rsidP="00F114FB">
      <w:pPr>
        <w:jc w:val="center"/>
        <w:rPr>
          <w:rFonts w:ascii="Times New Roman" w:hAnsi="Times New Roman" w:cs="Times New Roman"/>
          <w:b/>
          <w:sz w:val="28"/>
          <w:szCs w:val="28"/>
        </w:rPr>
      </w:pPr>
    </w:p>
    <w:p w:rsidR="008E751E" w:rsidRDefault="008E751E" w:rsidP="00F114FB">
      <w:pPr>
        <w:jc w:val="center"/>
        <w:rPr>
          <w:rFonts w:ascii="Times New Roman" w:hAnsi="Times New Roman" w:cs="Times New Roman"/>
          <w:b/>
          <w:sz w:val="28"/>
          <w:szCs w:val="28"/>
        </w:rPr>
      </w:pPr>
    </w:p>
    <w:p w:rsidR="008E751E" w:rsidRDefault="008E751E" w:rsidP="00F114FB">
      <w:pPr>
        <w:jc w:val="center"/>
        <w:rPr>
          <w:rFonts w:ascii="Times New Roman" w:hAnsi="Times New Roman" w:cs="Times New Roman"/>
          <w:b/>
          <w:sz w:val="28"/>
          <w:szCs w:val="28"/>
        </w:rPr>
      </w:pPr>
      <w:r>
        <w:rPr>
          <w:rFonts w:ascii="Times New Roman" w:hAnsi="Times New Roman" w:cs="Times New Roman"/>
          <w:b/>
          <w:sz w:val="28"/>
          <w:szCs w:val="28"/>
        </w:rPr>
        <w:t>ИНФОРМАЦИЯ ПЕНСИОННОГО ФОНДА</w:t>
      </w:r>
    </w:p>
    <w:p w:rsidR="008E751E" w:rsidRPr="008E751E" w:rsidRDefault="008E751E" w:rsidP="008E751E">
      <w:pPr>
        <w:autoSpaceDE w:val="0"/>
        <w:autoSpaceDN w:val="0"/>
        <w:adjustRightInd w:val="0"/>
        <w:jc w:val="center"/>
        <w:rPr>
          <w:rFonts w:ascii="Times New Roman" w:hAnsi="Times New Roman" w:cs="Times New Roman"/>
          <w:b/>
          <w:bCs/>
          <w:sz w:val="20"/>
          <w:szCs w:val="20"/>
        </w:rPr>
      </w:pPr>
      <w:r w:rsidRPr="008E751E">
        <w:rPr>
          <w:rFonts w:ascii="Times New Roman" w:hAnsi="Times New Roman" w:cs="Times New Roman"/>
          <w:b/>
          <w:bCs/>
          <w:sz w:val="20"/>
          <w:szCs w:val="20"/>
        </w:rPr>
        <w:t>Пенсионный фонд информирует</w:t>
      </w:r>
    </w:p>
    <w:p w:rsidR="008E751E" w:rsidRPr="008E751E" w:rsidRDefault="008E751E" w:rsidP="008E751E">
      <w:pPr>
        <w:autoSpaceDE w:val="0"/>
        <w:autoSpaceDN w:val="0"/>
        <w:adjustRightInd w:val="0"/>
        <w:ind w:firstLine="708"/>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Пенсионный фонд России продлил ряд мер, введенных с апреля из-за сложной эпидемиологической обстановки, чтобы в упрощенном режиме назначать пенсии и принимать решения по их выплате. До конца сентября ПФР продолжает дистанционно назначать отдельные виды пенсий и пособий, оказывать содействие гражданам в запросе необходимых сведений, проактивно продлевать и пересчитывать ранее назначенные выплаты.</w:t>
      </w:r>
    </w:p>
    <w:p w:rsidR="008E751E" w:rsidRPr="008E751E" w:rsidRDefault="008E751E" w:rsidP="008E751E">
      <w:pPr>
        <w:autoSpaceDE w:val="0"/>
        <w:autoSpaceDN w:val="0"/>
        <w:adjustRightInd w:val="0"/>
        <w:ind w:firstLine="708"/>
        <w:jc w:val="both"/>
        <w:rPr>
          <w:rFonts w:ascii="Times New Roman" w:hAnsi="Times New Roman" w:cs="Times New Roman"/>
          <w:b/>
          <w:bCs/>
          <w:color w:val="2F2F2F"/>
          <w:sz w:val="20"/>
          <w:szCs w:val="20"/>
        </w:rPr>
      </w:pPr>
      <w:r w:rsidRPr="008E751E">
        <w:rPr>
          <w:rFonts w:ascii="Times New Roman" w:hAnsi="Times New Roman" w:cs="Times New Roman"/>
          <w:b/>
          <w:bCs/>
          <w:color w:val="2F2F2F"/>
          <w:sz w:val="20"/>
          <w:szCs w:val="20"/>
        </w:rPr>
        <w:t>Дистанционное назначение пенсии через личный кабинет</w:t>
      </w:r>
    </w:p>
    <w:p w:rsidR="008E751E" w:rsidRPr="008E751E" w:rsidRDefault="008E751E" w:rsidP="008E751E">
      <w:pPr>
        <w:autoSpaceDE w:val="0"/>
        <w:autoSpaceDN w:val="0"/>
        <w:adjustRightInd w:val="0"/>
        <w:ind w:firstLine="708"/>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Большинство пенсий сегодня оформляется по электронным заявлениям, которые подаются через личный кабинет на портале Пенсионного фонда es.pfrf.ru и портале Госуслуг. Доля таких обращений в настоящее время достигает более 70%. По большинству из них пенсия с согласия человека назначается полностью дистанционно на основе данных, которые переданы работодателями в информационную систему Пенсионного фонда.</w:t>
      </w:r>
    </w:p>
    <w:p w:rsidR="008E751E" w:rsidRPr="008E751E" w:rsidRDefault="008E751E" w:rsidP="008E751E">
      <w:pPr>
        <w:autoSpaceDE w:val="0"/>
        <w:autoSpaceDN w:val="0"/>
        <w:adjustRightInd w:val="0"/>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Наполнение лицевых счетов предпенсионеров сведениями о стаже и заработной плате, данными о нестраховых периодах, которые также учитываются при назначении пенсии, обеспечивается за счет заблаговременной работы территориальных органов Пенсионного фонда. Благодаря этому большинство пенсий в период с апреля по август назначается удаленно и не требует личного визита в клиентскую службу ПФР.</w:t>
      </w:r>
    </w:p>
    <w:p w:rsidR="008E751E" w:rsidRPr="008E751E" w:rsidRDefault="008E751E" w:rsidP="008E751E">
      <w:pPr>
        <w:autoSpaceDE w:val="0"/>
        <w:autoSpaceDN w:val="0"/>
        <w:adjustRightInd w:val="0"/>
        <w:ind w:firstLine="708"/>
        <w:jc w:val="both"/>
        <w:rPr>
          <w:rFonts w:ascii="Times New Roman" w:hAnsi="Times New Roman" w:cs="Times New Roman"/>
          <w:b/>
          <w:bCs/>
          <w:color w:val="2F2F2F"/>
          <w:sz w:val="20"/>
          <w:szCs w:val="20"/>
        </w:rPr>
      </w:pPr>
      <w:r w:rsidRPr="008E751E">
        <w:rPr>
          <w:rFonts w:ascii="Times New Roman" w:hAnsi="Times New Roman" w:cs="Times New Roman"/>
          <w:b/>
          <w:bCs/>
          <w:color w:val="2F2F2F"/>
          <w:sz w:val="20"/>
          <w:szCs w:val="20"/>
        </w:rPr>
        <w:t>Дистанционное назначение пенсии по телефону</w:t>
      </w:r>
    </w:p>
    <w:p w:rsidR="008E751E" w:rsidRPr="008E751E" w:rsidRDefault="008E751E" w:rsidP="008E751E">
      <w:pPr>
        <w:autoSpaceDE w:val="0"/>
        <w:autoSpaceDN w:val="0"/>
        <w:adjustRightInd w:val="0"/>
        <w:ind w:firstLine="708"/>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Если у человека нет возможности подать электронное заявление о назначении пенсии, территориальные органы ПФР при наличии контактной информации связываются с ним по телефону и получают согласие на оформление пенсии, что отражается в специальном акте. На основе этого документа формируется заявление о назначении пенсии, и запускаются дальнейшие процессы по ее оформлению.</w:t>
      </w:r>
    </w:p>
    <w:p w:rsidR="008E751E" w:rsidRPr="008E751E" w:rsidRDefault="008E751E" w:rsidP="008E751E">
      <w:pPr>
        <w:autoSpaceDE w:val="0"/>
        <w:autoSpaceDN w:val="0"/>
        <w:adjustRightInd w:val="0"/>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 xml:space="preserve">Обращаем внимание, что специалисты Пенсионного фонда никогда не запрашивают персональные данные, СНИЛС, номер банковской карты или ее ПИН-код, а также пароль доступа к личному кабинету. Если по телефону просят предоставить такую информацию, скорее всего, это мошенники. </w:t>
      </w:r>
    </w:p>
    <w:p w:rsidR="008E751E" w:rsidRPr="008E751E" w:rsidRDefault="008E751E" w:rsidP="008E751E">
      <w:pPr>
        <w:autoSpaceDE w:val="0"/>
        <w:autoSpaceDN w:val="0"/>
        <w:adjustRightInd w:val="0"/>
        <w:ind w:firstLine="708"/>
        <w:jc w:val="both"/>
        <w:rPr>
          <w:rFonts w:ascii="Times New Roman" w:hAnsi="Times New Roman" w:cs="Times New Roman"/>
          <w:b/>
          <w:bCs/>
          <w:color w:val="2F2F2F"/>
          <w:sz w:val="20"/>
          <w:szCs w:val="20"/>
        </w:rPr>
      </w:pPr>
      <w:r w:rsidRPr="008E751E">
        <w:rPr>
          <w:rFonts w:ascii="Times New Roman" w:hAnsi="Times New Roman" w:cs="Times New Roman"/>
          <w:b/>
          <w:bCs/>
          <w:color w:val="2F2F2F"/>
          <w:sz w:val="20"/>
          <w:szCs w:val="20"/>
        </w:rPr>
        <w:t>Назначение и продление пенсии инвалидам</w:t>
      </w:r>
    </w:p>
    <w:p w:rsidR="008E751E" w:rsidRPr="008E751E" w:rsidRDefault="008E751E" w:rsidP="008E751E">
      <w:pPr>
        <w:autoSpaceDE w:val="0"/>
        <w:autoSpaceDN w:val="0"/>
        <w:adjustRightInd w:val="0"/>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Все виды пенсий людям с инвалидностью и некоторые социальные выплаты назначаются Пенсионным фондом по данным Федерального реестра инвалидов. При обращении в ПФР инвалиду достаточно подать только заявление, все остальные сведения фонд получает из реестра. При этом инвалид может направить электронное заявление и таким образом полностью дистанционно оформить выплату, не обращаясь за ней лично.</w:t>
      </w:r>
    </w:p>
    <w:p w:rsidR="008E751E" w:rsidRPr="008E751E" w:rsidRDefault="008E751E" w:rsidP="008E751E">
      <w:pPr>
        <w:pStyle w:val="a8"/>
        <w:rPr>
          <w:sz w:val="20"/>
          <w:szCs w:val="20"/>
        </w:rPr>
      </w:pPr>
    </w:p>
    <w:p w:rsidR="008E751E" w:rsidRPr="008E751E" w:rsidRDefault="008E751E" w:rsidP="008E751E">
      <w:pPr>
        <w:pStyle w:val="a8"/>
        <w:ind w:left="4956" w:firstLine="708"/>
        <w:jc w:val="right"/>
        <w:rPr>
          <w:sz w:val="20"/>
          <w:szCs w:val="20"/>
        </w:rPr>
      </w:pPr>
      <w:r w:rsidRPr="008E751E">
        <w:rPr>
          <w:sz w:val="20"/>
          <w:szCs w:val="20"/>
        </w:rPr>
        <w:t>Галина Емельянова,</w:t>
      </w:r>
    </w:p>
    <w:p w:rsidR="008E751E" w:rsidRPr="008E751E" w:rsidRDefault="008E751E" w:rsidP="008E751E">
      <w:pPr>
        <w:pStyle w:val="a8"/>
        <w:jc w:val="right"/>
        <w:rPr>
          <w:sz w:val="20"/>
          <w:szCs w:val="20"/>
        </w:rPr>
      </w:pPr>
      <w:r>
        <w:rPr>
          <w:sz w:val="20"/>
          <w:szCs w:val="20"/>
        </w:rPr>
        <w:t xml:space="preserve"> </w:t>
      </w:r>
      <w:r>
        <w:rPr>
          <w:sz w:val="20"/>
          <w:szCs w:val="20"/>
        </w:rPr>
        <w:tab/>
      </w:r>
      <w:r>
        <w:rPr>
          <w:sz w:val="20"/>
          <w:szCs w:val="20"/>
        </w:rPr>
        <w:tab/>
      </w:r>
      <w:r>
        <w:rPr>
          <w:sz w:val="20"/>
          <w:szCs w:val="20"/>
        </w:rPr>
        <w:tab/>
      </w:r>
      <w:r w:rsidRPr="008E751E">
        <w:rPr>
          <w:sz w:val="20"/>
          <w:szCs w:val="20"/>
        </w:rPr>
        <w:t>начальник Управления</w:t>
      </w:r>
    </w:p>
    <w:p w:rsidR="008E751E" w:rsidRPr="008E751E" w:rsidRDefault="008E751E" w:rsidP="008E751E">
      <w:pPr>
        <w:pStyle w:val="a8"/>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E751E">
        <w:rPr>
          <w:sz w:val="20"/>
          <w:szCs w:val="20"/>
        </w:rPr>
        <w:t>Пенсионного фонда</w:t>
      </w:r>
    </w:p>
    <w:p w:rsidR="008E751E" w:rsidRPr="008E751E" w:rsidRDefault="008E751E" w:rsidP="008E751E">
      <w:pPr>
        <w:autoSpaceDE w:val="0"/>
        <w:autoSpaceDN w:val="0"/>
        <w:adjustRightInd w:val="0"/>
        <w:ind w:firstLine="708"/>
        <w:jc w:val="both"/>
        <w:rPr>
          <w:rFonts w:ascii="Times New Roman" w:hAnsi="Times New Roman" w:cs="Times New Roman"/>
          <w:b/>
          <w:bCs/>
          <w:color w:val="2F2F2F"/>
          <w:sz w:val="20"/>
          <w:szCs w:val="20"/>
        </w:rPr>
      </w:pPr>
      <w:r w:rsidRPr="008E751E">
        <w:rPr>
          <w:rFonts w:ascii="Times New Roman" w:hAnsi="Times New Roman" w:cs="Times New Roman"/>
          <w:b/>
          <w:bCs/>
          <w:color w:val="2F2F2F"/>
          <w:sz w:val="20"/>
          <w:szCs w:val="20"/>
        </w:rPr>
        <w:t>Проактивное повышение выплат пенсионерам, достигшим 80 лет</w:t>
      </w:r>
    </w:p>
    <w:p w:rsidR="008E751E" w:rsidRPr="008E751E" w:rsidRDefault="008E751E" w:rsidP="008E751E">
      <w:pPr>
        <w:autoSpaceDE w:val="0"/>
        <w:autoSpaceDN w:val="0"/>
        <w:adjustRightInd w:val="0"/>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Пенсионеры, которым исполнилось 80 лет, имеют право на повышенную фиксированную выплату к страховой пенсии по старости. В этом году ее размер составляет 11 372,5 рубля. С апреля до конца августа территориальные органы фонда проактивно определяют получателей пенсии по потере кормильца, которым исполняется 80 лет, чтобы без заявления назначить им более выгодный вариант страховой пенсии с учетом повышения фиксированной выплаты. Такое решение выносится на основе дистанционно полученного согласия пенсионера.</w:t>
      </w:r>
    </w:p>
    <w:p w:rsidR="008E751E" w:rsidRPr="008E751E" w:rsidRDefault="008E751E" w:rsidP="008E751E">
      <w:pPr>
        <w:autoSpaceDE w:val="0"/>
        <w:autoSpaceDN w:val="0"/>
        <w:adjustRightInd w:val="0"/>
        <w:ind w:firstLine="708"/>
        <w:jc w:val="both"/>
        <w:rPr>
          <w:rFonts w:ascii="Times New Roman" w:hAnsi="Times New Roman" w:cs="Times New Roman"/>
          <w:b/>
          <w:bCs/>
          <w:color w:val="2F2F2F"/>
          <w:sz w:val="20"/>
          <w:szCs w:val="20"/>
        </w:rPr>
      </w:pPr>
      <w:r w:rsidRPr="008E751E">
        <w:rPr>
          <w:rFonts w:ascii="Times New Roman" w:hAnsi="Times New Roman" w:cs="Times New Roman"/>
          <w:b/>
          <w:bCs/>
          <w:color w:val="2F2F2F"/>
          <w:sz w:val="20"/>
          <w:szCs w:val="20"/>
        </w:rPr>
        <w:t>Продление выплаты пенсии по потере кормильца</w:t>
      </w:r>
    </w:p>
    <w:p w:rsidR="008E751E" w:rsidRPr="008E751E" w:rsidRDefault="008E751E" w:rsidP="008E751E">
      <w:pPr>
        <w:autoSpaceDE w:val="0"/>
        <w:autoSpaceDN w:val="0"/>
        <w:adjustRightInd w:val="0"/>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Получателям пенсии по потере кормильца, которым исполнилось 18 лет, не нужно обращаться в Пенсионный фонд, чтобы подтвердить факт обучения и таким образом продлить выплату пенсии. До конца августа прохождение обучения подразумевается по умолчанию. По аналогичному принципу продлевается право на повышенную фиксированную выплату к пенсии для тех, у кого на иждивении находятся студенты, получающие пенсию по потере кормильца.</w:t>
      </w:r>
    </w:p>
    <w:p w:rsidR="008E751E" w:rsidRPr="008E751E" w:rsidRDefault="008E751E" w:rsidP="008E751E">
      <w:pPr>
        <w:autoSpaceDE w:val="0"/>
        <w:autoSpaceDN w:val="0"/>
        <w:adjustRightInd w:val="0"/>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Для принятия решения о продлении выплаты пенсии учащимся, а также повышенной выплаты пенсии их родственникам и опекунам территориальные органы ПФР в том числе руководствуются данными, поступающими из учебных заведений и от работодателей.</w:t>
      </w:r>
    </w:p>
    <w:p w:rsidR="008E751E" w:rsidRPr="008E751E" w:rsidRDefault="008E751E" w:rsidP="008E751E">
      <w:pPr>
        <w:autoSpaceDE w:val="0"/>
        <w:autoSpaceDN w:val="0"/>
        <w:adjustRightInd w:val="0"/>
        <w:ind w:firstLine="708"/>
        <w:jc w:val="both"/>
        <w:rPr>
          <w:rFonts w:ascii="Times New Roman" w:hAnsi="Times New Roman" w:cs="Times New Roman"/>
          <w:b/>
          <w:bCs/>
          <w:color w:val="2F2F2F"/>
          <w:sz w:val="20"/>
          <w:szCs w:val="20"/>
        </w:rPr>
      </w:pPr>
      <w:r w:rsidRPr="008E751E">
        <w:rPr>
          <w:rFonts w:ascii="Times New Roman" w:hAnsi="Times New Roman" w:cs="Times New Roman"/>
          <w:b/>
          <w:bCs/>
          <w:color w:val="2F2F2F"/>
          <w:sz w:val="20"/>
          <w:szCs w:val="20"/>
        </w:rPr>
        <w:t>Продление выплаты пенсии по доверенности</w:t>
      </w:r>
    </w:p>
    <w:p w:rsidR="008E751E" w:rsidRPr="008E751E" w:rsidRDefault="008E751E" w:rsidP="008E751E">
      <w:pPr>
        <w:autoSpaceDE w:val="0"/>
        <w:autoSpaceDN w:val="0"/>
        <w:adjustRightInd w:val="0"/>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 xml:space="preserve">По закону пенсионер, оформивший свою пенсию по доверенности на другого человека, должен раз в год лично прийти в клиентскую службу Пенсионного фонда или доставочную организацию, чтобы подтвердить получение пенсии. До конца августа данный порядок приостановлен и факт получения пенсии </w:t>
      </w:r>
      <w:r w:rsidRPr="008E751E">
        <w:rPr>
          <w:rFonts w:ascii="Times New Roman" w:hAnsi="Times New Roman" w:cs="Times New Roman"/>
          <w:color w:val="2F2F2F"/>
          <w:sz w:val="20"/>
          <w:szCs w:val="20"/>
        </w:rPr>
        <w:lastRenderedPageBreak/>
        <w:t>подразумевается по умолчанию. Благодаря этому выплата по доверенности продолжается даже по истечении выплатного периода.</w:t>
      </w:r>
    </w:p>
    <w:p w:rsidR="008E751E" w:rsidRPr="008E751E" w:rsidRDefault="008E751E" w:rsidP="008E751E">
      <w:pPr>
        <w:autoSpaceDE w:val="0"/>
        <w:autoSpaceDN w:val="0"/>
        <w:adjustRightInd w:val="0"/>
        <w:ind w:firstLine="708"/>
        <w:jc w:val="both"/>
        <w:rPr>
          <w:rFonts w:ascii="Times New Roman" w:hAnsi="Times New Roman" w:cs="Times New Roman"/>
          <w:b/>
          <w:bCs/>
          <w:color w:val="2F2F2F"/>
          <w:sz w:val="20"/>
          <w:szCs w:val="20"/>
        </w:rPr>
      </w:pPr>
      <w:r w:rsidRPr="008E751E">
        <w:rPr>
          <w:rFonts w:ascii="Times New Roman" w:hAnsi="Times New Roman" w:cs="Times New Roman"/>
          <w:b/>
          <w:bCs/>
          <w:color w:val="2F2F2F"/>
          <w:sz w:val="20"/>
          <w:szCs w:val="20"/>
        </w:rPr>
        <w:t>Продление выплат пенсионерам без прописки</w:t>
      </w:r>
    </w:p>
    <w:p w:rsidR="008E751E" w:rsidRPr="008E751E" w:rsidRDefault="008E751E" w:rsidP="008E751E">
      <w:pPr>
        <w:autoSpaceDE w:val="0"/>
        <w:autoSpaceDN w:val="0"/>
        <w:adjustRightInd w:val="0"/>
        <w:jc w:val="both"/>
        <w:rPr>
          <w:rFonts w:ascii="Times New Roman" w:hAnsi="Times New Roman" w:cs="Times New Roman"/>
          <w:color w:val="2F2F2F"/>
          <w:sz w:val="20"/>
          <w:szCs w:val="20"/>
        </w:rPr>
      </w:pPr>
      <w:r w:rsidRPr="008E751E">
        <w:rPr>
          <w:rFonts w:ascii="Times New Roman" w:hAnsi="Times New Roman" w:cs="Times New Roman"/>
          <w:color w:val="2F2F2F"/>
          <w:sz w:val="20"/>
          <w:szCs w:val="20"/>
        </w:rPr>
        <w:t>Пенсионеры, у которых нет постоянного места жительства в России, получают социальную пенсию. Согласно закону, она назначается при условии личного заявления пенсионера, подтверждающего фактическое место жительства. После назначения пенсии такое заявление необходимо представлять раз в год, чтобы не потерять право на выплату. До конца августа порядок подтверждения места жительства приостановлен, поэтому пенсионерам не нужно подавать заявление в ПФР, чтобы продолжать получать пенсию.</w:t>
      </w:r>
    </w:p>
    <w:p w:rsidR="008E751E" w:rsidRPr="008E751E" w:rsidRDefault="008E751E" w:rsidP="008E751E">
      <w:pPr>
        <w:autoSpaceDE w:val="0"/>
        <w:autoSpaceDN w:val="0"/>
        <w:adjustRightInd w:val="0"/>
        <w:ind w:firstLine="708"/>
        <w:jc w:val="both"/>
        <w:rPr>
          <w:rFonts w:ascii="Times New Roman" w:hAnsi="Times New Roman" w:cs="Times New Roman"/>
          <w:b/>
          <w:bCs/>
          <w:color w:val="2F2F2F"/>
          <w:sz w:val="20"/>
          <w:szCs w:val="20"/>
        </w:rPr>
      </w:pPr>
      <w:r w:rsidRPr="008E751E">
        <w:rPr>
          <w:rFonts w:ascii="Times New Roman" w:hAnsi="Times New Roman" w:cs="Times New Roman"/>
          <w:b/>
          <w:bCs/>
          <w:color w:val="2F2F2F"/>
          <w:sz w:val="20"/>
          <w:szCs w:val="20"/>
        </w:rPr>
        <w:t>Продление ежемесячной выплаты из материнского капитала</w:t>
      </w:r>
    </w:p>
    <w:p w:rsidR="008E751E" w:rsidRPr="008E751E" w:rsidRDefault="008E751E" w:rsidP="008E751E">
      <w:pPr>
        <w:pStyle w:val="af6"/>
        <w:spacing w:before="0" w:beforeAutospacing="0" w:after="0"/>
        <w:jc w:val="both"/>
        <w:rPr>
          <w:color w:val="000000"/>
          <w:sz w:val="20"/>
          <w:szCs w:val="20"/>
        </w:rPr>
      </w:pPr>
      <w:r w:rsidRPr="008E751E">
        <w:rPr>
          <w:color w:val="2F2F2F"/>
          <w:sz w:val="20"/>
          <w:szCs w:val="20"/>
        </w:rPr>
        <w:t>Семьям, получающим ежемесячную выплату из материнского капитала, в ближайшие месяцы не надо обращаться в Пенсионный фонд, чтобы подтвердить доходы и, соответственно, право на эту меру поддержки. В случае если период выплаты истекает до 1 октября, предоставление средств продлевается автоматически.</w:t>
      </w:r>
    </w:p>
    <w:p w:rsidR="008E751E" w:rsidRPr="008E751E" w:rsidRDefault="008E751E" w:rsidP="008E751E">
      <w:pPr>
        <w:pStyle w:val="af6"/>
        <w:spacing w:before="0" w:beforeAutospacing="0" w:after="0" w:line="360" w:lineRule="auto"/>
        <w:jc w:val="right"/>
        <w:rPr>
          <w:sz w:val="18"/>
          <w:szCs w:val="18"/>
        </w:rPr>
      </w:pPr>
      <w:r w:rsidRPr="008E751E">
        <w:rPr>
          <w:color w:val="000000"/>
          <w:sz w:val="18"/>
          <w:szCs w:val="18"/>
        </w:rPr>
        <w:t>Пресс-служба ОПФР по СПб и ЛО</w:t>
      </w:r>
    </w:p>
    <w:p w:rsidR="008E751E" w:rsidRPr="008E751E" w:rsidRDefault="008E751E" w:rsidP="008E751E">
      <w:pPr>
        <w:pStyle w:val="a8"/>
        <w:jc w:val="center"/>
        <w:rPr>
          <w:b/>
          <w:sz w:val="20"/>
          <w:szCs w:val="20"/>
          <w:shd w:val="clear" w:color="auto" w:fill="FFFFFF"/>
        </w:rPr>
      </w:pPr>
      <w:r w:rsidRPr="008E751E">
        <w:rPr>
          <w:b/>
          <w:sz w:val="20"/>
          <w:szCs w:val="20"/>
          <w:shd w:val="clear" w:color="auto" w:fill="FFFFFF"/>
        </w:rPr>
        <w:t>Выдача государственного сертификата на материнский (семейный) капитал в беззаявительном порядке.</w:t>
      </w:r>
    </w:p>
    <w:p w:rsidR="008E751E" w:rsidRPr="008E751E" w:rsidRDefault="008E751E" w:rsidP="008E751E">
      <w:pPr>
        <w:pStyle w:val="ConsPlusNormal"/>
        <w:ind w:firstLine="540"/>
        <w:jc w:val="both"/>
        <w:rPr>
          <w:rFonts w:ascii="Times New Roman" w:hAnsi="Times New Roman"/>
        </w:rPr>
      </w:pPr>
      <w:r w:rsidRPr="008E751E">
        <w:rPr>
          <w:rFonts w:ascii="Times New Roman" w:hAnsi="Times New Roman"/>
        </w:rPr>
        <w:t xml:space="preserve">С 15.04.2020 года изменился порядок выдачи государственного сертификата на материнский (семейный) капитал. </w:t>
      </w:r>
      <w:r w:rsidRPr="008E751E">
        <w:rPr>
          <w:rFonts w:ascii="Times New Roman" w:hAnsi="Times New Roman"/>
        </w:rPr>
        <w:tab/>
      </w:r>
      <w:r w:rsidRPr="008E751E">
        <w:rPr>
          <w:rFonts w:ascii="Times New Roman" w:hAnsi="Times New Roman"/>
        </w:rPr>
        <w:tab/>
      </w:r>
      <w:r w:rsidRPr="008E751E">
        <w:rPr>
          <w:rFonts w:ascii="Times New Roman" w:hAnsi="Times New Roman"/>
        </w:rPr>
        <w:tab/>
      </w:r>
      <w:r w:rsidRPr="008E751E">
        <w:rPr>
          <w:rFonts w:ascii="Times New Roman" w:hAnsi="Times New Roman"/>
        </w:rPr>
        <w:tab/>
      </w:r>
      <w:r w:rsidRPr="008E751E">
        <w:rPr>
          <w:rFonts w:ascii="Times New Roman" w:hAnsi="Times New Roman"/>
        </w:rPr>
        <w:tab/>
        <w:t>Выдача сертификата производится в беззаявительном порядке на основании сведений, содержащихся в Едином государственном реестре записе</w:t>
      </w:r>
      <w:r>
        <w:rPr>
          <w:rFonts w:ascii="Times New Roman" w:hAnsi="Times New Roman"/>
        </w:rPr>
        <w:t xml:space="preserve">й актов гражданского состояния. </w:t>
      </w:r>
      <w:r w:rsidRPr="008E751E">
        <w:rPr>
          <w:rFonts w:ascii="Times New Roman" w:hAnsi="Times New Roman"/>
        </w:rPr>
        <w:t xml:space="preserve">При поступлении в территориальный орган Пенсионного фонда Российской Федерации сведений о государственной регистрации рождения (усыновления) ребенка на основании сведений о страховом номере индивидуального лицевого счета (СНИЛС) женщины, родившей (усыновившей) ребенка Пенсионный фонд направляет необходимые запросы в федеральные, муниципальные органы. После поступления ответов, Управление ПФР принимает Решение о выдаче государственного сертификата на материнский (семейный) капитал (МСК) на следующий рабочий день и направляет соответствующее  уведомление о выдаче электронного сертификата на МСК в Личный кабинет гражданина на </w:t>
      </w:r>
      <w:hyperlink r:id="rId17" w:history="1">
        <w:r w:rsidRPr="008E751E">
          <w:rPr>
            <w:rFonts w:ascii="Times New Roman" w:hAnsi="Times New Roman"/>
            <w:color w:val="0000FF"/>
            <w:u w:val="single"/>
          </w:rPr>
          <w:t>сайте ПФР</w:t>
        </w:r>
      </w:hyperlink>
      <w:r w:rsidRPr="008E751E">
        <w:rPr>
          <w:rFonts w:ascii="Times New Roman" w:hAnsi="Times New Roman"/>
          <w:color w:val="000000"/>
        </w:rPr>
        <w:t xml:space="preserve"> и портале </w:t>
      </w:r>
      <w:hyperlink r:id="rId18" w:history="1">
        <w:r w:rsidRPr="008E751E">
          <w:rPr>
            <w:rFonts w:ascii="Times New Roman" w:hAnsi="Times New Roman"/>
            <w:color w:val="0000FF"/>
            <w:u w:val="single"/>
          </w:rPr>
          <w:t>Госуслуг</w:t>
        </w:r>
      </w:hyperlink>
      <w:r w:rsidRPr="008E751E">
        <w:rPr>
          <w:rFonts w:ascii="Times New Roman" w:hAnsi="Times New Roman"/>
        </w:rPr>
        <w:t xml:space="preserve">. </w:t>
      </w:r>
      <w:r w:rsidRPr="008E751E">
        <w:rPr>
          <w:rFonts w:ascii="Times New Roman" w:hAnsi="Times New Roman"/>
          <w:shd w:val="clear" w:color="auto" w:fill="FFFFFF"/>
        </w:rPr>
        <w:t xml:space="preserve">В связи с изменившимся порядком, заявление на выдачу государственного сертификата на материнский (семейный) капитал направлять в Пенсионный фонд нет необходимости.   </w:t>
      </w:r>
    </w:p>
    <w:p w:rsidR="008E751E" w:rsidRPr="008E751E" w:rsidRDefault="008E751E" w:rsidP="008E751E">
      <w:pPr>
        <w:pStyle w:val="a8"/>
        <w:jc w:val="right"/>
        <w:rPr>
          <w:sz w:val="20"/>
          <w:szCs w:val="20"/>
          <w:shd w:val="clear" w:color="auto" w:fill="FFFFFF"/>
        </w:rPr>
      </w:pPr>
      <w:r w:rsidRPr="008E751E">
        <w:rPr>
          <w:sz w:val="20"/>
          <w:szCs w:val="20"/>
          <w:shd w:val="clear" w:color="auto" w:fill="FFFFFF"/>
        </w:rPr>
        <w:t>Ольга Богданова,</w:t>
      </w:r>
    </w:p>
    <w:p w:rsidR="008E751E" w:rsidRDefault="008E751E" w:rsidP="008E751E">
      <w:pPr>
        <w:pStyle w:val="a8"/>
        <w:jc w:val="right"/>
        <w:rPr>
          <w:sz w:val="20"/>
          <w:szCs w:val="20"/>
          <w:shd w:val="clear" w:color="auto" w:fill="FFFFFF"/>
        </w:rPr>
      </w:pPr>
      <w:r w:rsidRPr="008E751E">
        <w:rPr>
          <w:sz w:val="20"/>
          <w:szCs w:val="20"/>
          <w:shd w:val="clear" w:color="auto" w:fill="FFFFFF"/>
        </w:rPr>
        <w:t>начальник пенсионного отдела</w:t>
      </w:r>
      <w:r>
        <w:rPr>
          <w:sz w:val="20"/>
          <w:szCs w:val="20"/>
          <w:shd w:val="clear" w:color="auto" w:fill="FFFFFF"/>
        </w:rPr>
        <w:t xml:space="preserve"> </w:t>
      </w:r>
      <w:r w:rsidRPr="008E751E">
        <w:rPr>
          <w:sz w:val="20"/>
          <w:szCs w:val="20"/>
          <w:shd w:val="clear" w:color="auto" w:fill="FFFFFF"/>
        </w:rPr>
        <w:t>Управления Пенсионного фонда</w:t>
      </w:r>
      <w:r>
        <w:rPr>
          <w:sz w:val="20"/>
          <w:szCs w:val="20"/>
          <w:shd w:val="clear" w:color="auto" w:fill="FFFFFF"/>
        </w:rPr>
        <w:t>.</w:t>
      </w:r>
    </w:p>
    <w:p w:rsidR="008E751E" w:rsidRPr="008E751E" w:rsidRDefault="008E751E" w:rsidP="008E751E">
      <w:pPr>
        <w:autoSpaceDE w:val="0"/>
        <w:autoSpaceDN w:val="0"/>
        <w:adjustRightInd w:val="0"/>
        <w:jc w:val="center"/>
        <w:rPr>
          <w:rFonts w:ascii="Times New Roman" w:hAnsi="Times New Roman" w:cs="Times New Roman"/>
          <w:b/>
          <w:bCs/>
          <w:sz w:val="20"/>
          <w:szCs w:val="20"/>
        </w:rPr>
      </w:pPr>
      <w:r w:rsidRPr="008E751E">
        <w:rPr>
          <w:rFonts w:ascii="Times New Roman" w:hAnsi="Times New Roman" w:cs="Times New Roman"/>
          <w:b/>
          <w:bCs/>
          <w:sz w:val="20"/>
          <w:szCs w:val="20"/>
        </w:rPr>
        <w:t>Если у вас есть пенсионные накопления</w:t>
      </w:r>
    </w:p>
    <w:p w:rsidR="008E751E" w:rsidRPr="008E751E" w:rsidRDefault="008E751E" w:rsidP="008E751E">
      <w:pPr>
        <w:autoSpaceDE w:val="0"/>
        <w:autoSpaceDN w:val="0"/>
        <w:adjustRightInd w:val="0"/>
        <w:ind w:firstLine="708"/>
        <w:jc w:val="both"/>
        <w:rPr>
          <w:rFonts w:ascii="Times New Roman" w:hAnsi="Times New Roman" w:cs="Times New Roman"/>
          <w:sz w:val="20"/>
          <w:szCs w:val="20"/>
        </w:rPr>
      </w:pPr>
      <w:r w:rsidRPr="008E751E">
        <w:rPr>
          <w:rFonts w:ascii="Times New Roman" w:hAnsi="Times New Roman" w:cs="Times New Roman"/>
          <w:sz w:val="20"/>
          <w:szCs w:val="20"/>
        </w:rPr>
        <w:t>Если у вас имеются средства пенсионных накоплений, то при достижении возраста – 55 для женщин и 60 лет для мужчин можете оформить накопительную пенсию или единовременную выплату средств пенсионных накоплений.</w:t>
      </w:r>
    </w:p>
    <w:p w:rsidR="008E751E" w:rsidRPr="008E751E" w:rsidRDefault="008E751E" w:rsidP="008E751E">
      <w:pPr>
        <w:autoSpaceDE w:val="0"/>
        <w:autoSpaceDN w:val="0"/>
        <w:adjustRightInd w:val="0"/>
        <w:ind w:firstLine="708"/>
        <w:jc w:val="both"/>
        <w:rPr>
          <w:rFonts w:ascii="Times New Roman" w:hAnsi="Times New Roman" w:cs="Times New Roman"/>
          <w:sz w:val="20"/>
          <w:szCs w:val="20"/>
        </w:rPr>
      </w:pPr>
      <w:r w:rsidRPr="008E751E">
        <w:rPr>
          <w:rFonts w:ascii="Times New Roman" w:hAnsi="Times New Roman" w:cs="Times New Roman"/>
          <w:sz w:val="20"/>
          <w:szCs w:val="20"/>
        </w:rPr>
        <w:t>При этом должны быть соблюдены условия для назначения страховой пенсии по старости. Например, в 2020 году требуется наличие не менее 18,6 индивидуальных пенсионных коэффициентов и 11 лет страхового стажа.</w:t>
      </w:r>
    </w:p>
    <w:p w:rsidR="008E751E" w:rsidRPr="008E751E" w:rsidRDefault="008E751E" w:rsidP="008E751E">
      <w:pPr>
        <w:autoSpaceDE w:val="0"/>
        <w:autoSpaceDN w:val="0"/>
        <w:adjustRightInd w:val="0"/>
        <w:ind w:firstLine="708"/>
        <w:jc w:val="both"/>
        <w:rPr>
          <w:rFonts w:ascii="Times New Roman" w:hAnsi="Times New Roman" w:cs="Times New Roman"/>
          <w:sz w:val="20"/>
          <w:szCs w:val="20"/>
        </w:rPr>
      </w:pPr>
      <w:r w:rsidRPr="008E751E">
        <w:rPr>
          <w:rFonts w:ascii="Times New Roman" w:hAnsi="Times New Roman" w:cs="Times New Roman"/>
          <w:sz w:val="20"/>
          <w:szCs w:val="20"/>
        </w:rPr>
        <w:t>С заявлением на выплату накопительной пенсии следует обращаться в организацию, где формировались накопления: в Пенсионный фонд России или в негосударственный пенсионный фонд (НПФ).</w:t>
      </w:r>
    </w:p>
    <w:p w:rsidR="008E751E" w:rsidRPr="008E751E" w:rsidRDefault="008E751E" w:rsidP="008E751E">
      <w:pPr>
        <w:autoSpaceDE w:val="0"/>
        <w:autoSpaceDN w:val="0"/>
        <w:adjustRightInd w:val="0"/>
        <w:ind w:firstLine="708"/>
        <w:jc w:val="both"/>
        <w:rPr>
          <w:rFonts w:ascii="Times New Roman" w:hAnsi="Times New Roman" w:cs="Times New Roman"/>
          <w:sz w:val="20"/>
          <w:szCs w:val="20"/>
        </w:rPr>
      </w:pPr>
      <w:r w:rsidRPr="008E751E">
        <w:rPr>
          <w:rFonts w:ascii="Times New Roman" w:hAnsi="Times New Roman" w:cs="Times New Roman"/>
          <w:sz w:val="20"/>
          <w:szCs w:val="20"/>
        </w:rPr>
        <w:t xml:space="preserve">Если вы формируете пенсионные накопления через Пенсионный фонд, с заявлением о назначении накопительной пенсии можно обратиться в клиентскую службу ПФР или через МФЦ. Электронное заявление можно подать через «Личный кабинет гражданина» на официальном сайте ПФР </w:t>
      </w:r>
      <w:hyperlink r:id="rId19" w:history="1">
        <w:r w:rsidRPr="008E751E">
          <w:rPr>
            <w:rFonts w:ascii="Times New Roman" w:hAnsi="Times New Roman" w:cs="Times New Roman"/>
            <w:color w:val="0000FF"/>
            <w:sz w:val="20"/>
            <w:szCs w:val="20"/>
          </w:rPr>
          <w:t>www.pfrf.ru</w:t>
        </w:r>
      </w:hyperlink>
      <w:r w:rsidRPr="008E751E">
        <w:rPr>
          <w:rFonts w:ascii="Times New Roman" w:hAnsi="Times New Roman" w:cs="Times New Roman"/>
          <w:sz w:val="20"/>
          <w:szCs w:val="20"/>
        </w:rPr>
        <w:t xml:space="preserve"> или портале Государственных услуг </w:t>
      </w:r>
      <w:hyperlink r:id="rId20" w:history="1">
        <w:r w:rsidRPr="008E751E">
          <w:rPr>
            <w:rFonts w:ascii="Times New Roman" w:hAnsi="Times New Roman" w:cs="Times New Roman"/>
            <w:color w:val="0000FF"/>
            <w:sz w:val="20"/>
            <w:szCs w:val="20"/>
          </w:rPr>
          <w:t>www.gosuslugi.ru</w:t>
        </w:r>
      </w:hyperlink>
      <w:r w:rsidRPr="008E751E">
        <w:rPr>
          <w:rFonts w:ascii="Times New Roman" w:hAnsi="Times New Roman" w:cs="Times New Roman"/>
          <w:sz w:val="20"/>
          <w:szCs w:val="20"/>
        </w:rPr>
        <w:t>.</w:t>
      </w:r>
    </w:p>
    <w:p w:rsidR="008E751E" w:rsidRPr="008E751E" w:rsidRDefault="008E751E" w:rsidP="008E751E">
      <w:pPr>
        <w:autoSpaceDE w:val="0"/>
        <w:autoSpaceDN w:val="0"/>
        <w:adjustRightInd w:val="0"/>
        <w:jc w:val="both"/>
        <w:rPr>
          <w:rFonts w:ascii="Times New Roman" w:hAnsi="Times New Roman" w:cs="Times New Roman"/>
          <w:sz w:val="20"/>
          <w:szCs w:val="20"/>
        </w:rPr>
      </w:pPr>
      <w:r w:rsidRPr="008E751E">
        <w:rPr>
          <w:rFonts w:ascii="Times New Roman" w:hAnsi="Times New Roman" w:cs="Times New Roman"/>
          <w:sz w:val="20"/>
          <w:szCs w:val="20"/>
        </w:rPr>
        <w:t> </w:t>
      </w:r>
    </w:p>
    <w:p w:rsidR="008E751E" w:rsidRDefault="008E751E" w:rsidP="008E751E">
      <w:pPr>
        <w:jc w:val="right"/>
        <w:rPr>
          <w:rFonts w:ascii="Times New Roman" w:hAnsi="Times New Roman" w:cs="Times New Roman"/>
          <w:sz w:val="20"/>
          <w:szCs w:val="20"/>
        </w:rPr>
      </w:pPr>
      <w:r w:rsidRPr="008E751E">
        <w:rPr>
          <w:rFonts w:ascii="Times New Roman" w:hAnsi="Times New Roman" w:cs="Times New Roman"/>
          <w:sz w:val="20"/>
          <w:szCs w:val="20"/>
        </w:rPr>
        <w:t>Пресс-служба ОПФР по СПб и ЛО</w:t>
      </w:r>
    </w:p>
    <w:p w:rsidR="008E751E" w:rsidRPr="008E751E" w:rsidRDefault="008E751E" w:rsidP="008E751E">
      <w:pPr>
        <w:autoSpaceDE w:val="0"/>
        <w:autoSpaceDN w:val="0"/>
        <w:adjustRightInd w:val="0"/>
        <w:jc w:val="center"/>
        <w:rPr>
          <w:rFonts w:ascii="Times New Roman" w:hAnsi="Times New Roman" w:cs="Times New Roman"/>
          <w:b/>
          <w:bCs/>
          <w:sz w:val="20"/>
          <w:szCs w:val="20"/>
        </w:rPr>
      </w:pPr>
      <w:r w:rsidRPr="008E751E">
        <w:rPr>
          <w:rFonts w:ascii="Times New Roman" w:hAnsi="Times New Roman" w:cs="Times New Roman"/>
          <w:b/>
          <w:bCs/>
          <w:sz w:val="20"/>
          <w:szCs w:val="20"/>
        </w:rPr>
        <w:t>Не забудьте сообщить в Пенсионный фонд об обстоятельствах, влекущих прекращение социальных выплат</w:t>
      </w:r>
    </w:p>
    <w:p w:rsidR="008E751E" w:rsidRPr="008E751E" w:rsidRDefault="008E751E" w:rsidP="008E751E">
      <w:pPr>
        <w:ind w:firstLine="708"/>
        <w:jc w:val="both"/>
        <w:rPr>
          <w:rFonts w:ascii="Times New Roman" w:hAnsi="Times New Roman" w:cs="Times New Roman"/>
          <w:sz w:val="20"/>
          <w:szCs w:val="20"/>
        </w:rPr>
      </w:pPr>
      <w:r w:rsidRPr="008E751E">
        <w:rPr>
          <w:rFonts w:ascii="Times New Roman" w:hAnsi="Times New Roman" w:cs="Times New Roman"/>
          <w:sz w:val="20"/>
          <w:szCs w:val="20"/>
        </w:rPr>
        <w:t>Напоминаем всем получателям мер государственной поддержки о необходимости своевременно информировать Пенсионный фонд об обстоятельствах, влекущих прекращение выплат, поскольку многие меры поддержки, оказываемые фондом, носят социальный характер и предоставляются гражданину при отсутствии доходов от трудовой деятельности, включая пособие по безработице и пенсию.</w:t>
      </w:r>
    </w:p>
    <w:p w:rsidR="008E751E" w:rsidRPr="008E751E" w:rsidRDefault="008E751E" w:rsidP="008E751E">
      <w:pPr>
        <w:autoSpaceDE w:val="0"/>
        <w:autoSpaceDN w:val="0"/>
        <w:adjustRightInd w:val="0"/>
        <w:ind w:firstLine="708"/>
        <w:jc w:val="both"/>
        <w:rPr>
          <w:rFonts w:ascii="Times New Roman" w:hAnsi="Times New Roman" w:cs="Times New Roman"/>
          <w:sz w:val="20"/>
          <w:szCs w:val="20"/>
        </w:rPr>
      </w:pPr>
      <w:r w:rsidRPr="008E751E">
        <w:rPr>
          <w:rFonts w:ascii="Times New Roman" w:hAnsi="Times New Roman" w:cs="Times New Roman"/>
          <w:sz w:val="20"/>
          <w:szCs w:val="20"/>
        </w:rPr>
        <w:t xml:space="preserve">К таким выплатам относятся: </w:t>
      </w:r>
    </w:p>
    <w:p w:rsidR="008E751E" w:rsidRPr="008E751E" w:rsidRDefault="008E751E" w:rsidP="008E751E">
      <w:pPr>
        <w:autoSpaceDE w:val="0"/>
        <w:autoSpaceDN w:val="0"/>
        <w:adjustRightInd w:val="0"/>
        <w:jc w:val="both"/>
        <w:rPr>
          <w:rFonts w:ascii="Times New Roman" w:hAnsi="Times New Roman" w:cs="Times New Roman"/>
          <w:sz w:val="20"/>
          <w:szCs w:val="20"/>
        </w:rPr>
      </w:pPr>
      <w:r w:rsidRPr="008E751E">
        <w:rPr>
          <w:rFonts w:ascii="Times New Roman" w:hAnsi="Times New Roman" w:cs="Times New Roman"/>
          <w:sz w:val="20"/>
          <w:szCs w:val="20"/>
        </w:rPr>
        <w:t>- компенсационные выплаты неработающим трудоспособным лицам, осуществляющим уход за гражданами, достигших возраста 80 лет, инвалидами 1 группы, ребенком-инвалидом;</w:t>
      </w:r>
    </w:p>
    <w:p w:rsidR="008E751E" w:rsidRPr="008E751E" w:rsidRDefault="008E751E" w:rsidP="008E751E">
      <w:pPr>
        <w:autoSpaceDE w:val="0"/>
        <w:autoSpaceDN w:val="0"/>
        <w:adjustRightInd w:val="0"/>
        <w:jc w:val="both"/>
        <w:rPr>
          <w:rFonts w:ascii="Times New Roman" w:hAnsi="Times New Roman" w:cs="Times New Roman"/>
          <w:sz w:val="20"/>
          <w:szCs w:val="20"/>
        </w:rPr>
      </w:pPr>
      <w:r w:rsidRPr="008E751E">
        <w:rPr>
          <w:rFonts w:ascii="Times New Roman" w:hAnsi="Times New Roman" w:cs="Times New Roman"/>
          <w:sz w:val="20"/>
          <w:szCs w:val="20"/>
        </w:rPr>
        <w:t>- социальная доплата к пенсии до прожиточного минимума пенсионера;</w:t>
      </w:r>
    </w:p>
    <w:p w:rsidR="008E751E" w:rsidRPr="008E751E" w:rsidRDefault="008E751E" w:rsidP="008E751E">
      <w:pPr>
        <w:autoSpaceDE w:val="0"/>
        <w:autoSpaceDN w:val="0"/>
        <w:adjustRightInd w:val="0"/>
        <w:jc w:val="both"/>
        <w:rPr>
          <w:rFonts w:ascii="Times New Roman" w:hAnsi="Times New Roman" w:cs="Times New Roman"/>
          <w:sz w:val="20"/>
          <w:szCs w:val="20"/>
        </w:rPr>
      </w:pPr>
      <w:r w:rsidRPr="008E751E">
        <w:rPr>
          <w:rFonts w:ascii="Times New Roman" w:hAnsi="Times New Roman" w:cs="Times New Roman"/>
          <w:sz w:val="20"/>
          <w:szCs w:val="20"/>
        </w:rPr>
        <w:t>- надбавка на ребенка, находящегося на иждивении родителя-пенсионера.</w:t>
      </w:r>
    </w:p>
    <w:p w:rsidR="008E751E" w:rsidRPr="008E751E" w:rsidRDefault="008E751E" w:rsidP="008E751E">
      <w:pPr>
        <w:autoSpaceDE w:val="0"/>
        <w:autoSpaceDN w:val="0"/>
        <w:adjustRightInd w:val="0"/>
        <w:ind w:firstLine="708"/>
        <w:jc w:val="both"/>
        <w:rPr>
          <w:rFonts w:ascii="Times New Roman" w:hAnsi="Times New Roman" w:cs="Times New Roman"/>
          <w:sz w:val="20"/>
          <w:szCs w:val="20"/>
        </w:rPr>
      </w:pPr>
      <w:r w:rsidRPr="008E751E">
        <w:rPr>
          <w:rFonts w:ascii="Times New Roman" w:hAnsi="Times New Roman" w:cs="Times New Roman"/>
          <w:sz w:val="20"/>
          <w:szCs w:val="20"/>
        </w:rPr>
        <w:t>Во избежание переплаты, гражданин обязан в двухдневный срок сообщить о трудоустройстве, назначении пенсии или получении пособия по безработице.</w:t>
      </w:r>
    </w:p>
    <w:p w:rsidR="008E751E" w:rsidRDefault="008E751E" w:rsidP="008E751E">
      <w:pPr>
        <w:pStyle w:val="af6"/>
        <w:spacing w:before="0" w:beforeAutospacing="0" w:after="0"/>
        <w:jc w:val="right"/>
        <w:rPr>
          <w:color w:val="000000"/>
          <w:sz w:val="20"/>
          <w:szCs w:val="20"/>
        </w:rPr>
      </w:pPr>
      <w:r w:rsidRPr="008E751E">
        <w:rPr>
          <w:color w:val="000000"/>
          <w:sz w:val="20"/>
          <w:szCs w:val="20"/>
        </w:rPr>
        <w:t>Татьяна Карабанова,</w:t>
      </w:r>
      <w:r>
        <w:rPr>
          <w:color w:val="000000"/>
          <w:sz w:val="20"/>
          <w:szCs w:val="20"/>
        </w:rPr>
        <w:t xml:space="preserve"> </w:t>
      </w:r>
      <w:r w:rsidRPr="008E751E">
        <w:rPr>
          <w:color w:val="000000"/>
          <w:sz w:val="20"/>
          <w:szCs w:val="20"/>
        </w:rPr>
        <w:t>Заместитель начальника Управления Пенсионного фонда</w:t>
      </w:r>
    </w:p>
    <w:p w:rsidR="008E751E" w:rsidRPr="008E751E" w:rsidRDefault="008E751E" w:rsidP="008E751E">
      <w:pPr>
        <w:pStyle w:val="Standarduser"/>
        <w:jc w:val="center"/>
        <w:rPr>
          <w:rFonts w:ascii="Times New Roman" w:hAnsi="Times New Roman" w:cs="Times New Roman"/>
          <w:bCs/>
          <w:sz w:val="18"/>
          <w:szCs w:val="18"/>
        </w:rPr>
      </w:pPr>
      <w:r w:rsidRPr="008E751E">
        <w:rPr>
          <w:rFonts w:ascii="Times New Roman" w:hAnsi="Times New Roman" w:cs="Times New Roman"/>
          <w:bCs/>
          <w:sz w:val="18"/>
          <w:szCs w:val="18"/>
        </w:rPr>
        <w:t>График выплаты пенсий, ЕДВ и иных социальных выплат</w:t>
      </w:r>
    </w:p>
    <w:p w:rsidR="008E751E" w:rsidRPr="008E751E" w:rsidRDefault="008E751E" w:rsidP="008E751E">
      <w:pPr>
        <w:pStyle w:val="Standarduser"/>
        <w:jc w:val="center"/>
        <w:rPr>
          <w:rFonts w:ascii="Times New Roman" w:hAnsi="Times New Roman" w:cs="Times New Roman"/>
          <w:bCs/>
          <w:sz w:val="18"/>
          <w:szCs w:val="18"/>
        </w:rPr>
      </w:pPr>
      <w:r w:rsidRPr="008E751E">
        <w:rPr>
          <w:rFonts w:ascii="Times New Roman" w:hAnsi="Times New Roman" w:cs="Times New Roman"/>
          <w:bCs/>
          <w:sz w:val="18"/>
          <w:szCs w:val="18"/>
        </w:rPr>
        <w:t>в октябре 2020 года</w:t>
      </w:r>
    </w:p>
    <w:p w:rsidR="008E751E" w:rsidRPr="008E751E" w:rsidRDefault="008E751E" w:rsidP="008E751E">
      <w:pPr>
        <w:pStyle w:val="Standarduser"/>
        <w:jc w:val="center"/>
        <w:rPr>
          <w:rFonts w:ascii="Times New Roman" w:hAnsi="Times New Roman" w:cs="Times New Roman"/>
          <w:b/>
          <w:bCs/>
          <w:sz w:val="18"/>
          <w:szCs w:val="18"/>
        </w:rPr>
      </w:pPr>
      <w:r w:rsidRPr="008E751E">
        <w:rPr>
          <w:rFonts w:ascii="Times New Roman" w:hAnsi="Times New Roman" w:cs="Times New Roman"/>
          <w:b/>
          <w:bCs/>
          <w:sz w:val="18"/>
          <w:szCs w:val="18"/>
        </w:rPr>
        <w:t xml:space="preserve"> через отделения почтовой связи почтамтов Ленинградской области:</w:t>
      </w:r>
    </w:p>
    <w:p w:rsidR="008E751E" w:rsidRPr="008E751E" w:rsidRDefault="008E751E" w:rsidP="008E751E">
      <w:pPr>
        <w:pStyle w:val="Standarduser"/>
        <w:jc w:val="center"/>
        <w:rPr>
          <w:rFonts w:ascii="Times New Roman" w:hAnsi="Times New Roman" w:cs="Times New Roman"/>
          <w:bCs/>
          <w:sz w:val="18"/>
          <w:szCs w:val="18"/>
        </w:rPr>
      </w:pPr>
    </w:p>
    <w:tbl>
      <w:tblPr>
        <w:tblW w:w="9306" w:type="dxa"/>
        <w:tblInd w:w="675" w:type="dxa"/>
        <w:tblLayout w:type="fixed"/>
        <w:tblCellMar>
          <w:left w:w="10" w:type="dxa"/>
          <w:right w:w="10" w:type="dxa"/>
        </w:tblCellMar>
        <w:tblLook w:val="0000" w:firstRow="0" w:lastRow="0" w:firstColumn="0" w:lastColumn="0" w:noHBand="0" w:noVBand="0"/>
      </w:tblPr>
      <w:tblGrid>
        <w:gridCol w:w="4678"/>
        <w:gridCol w:w="4628"/>
      </w:tblGrid>
      <w:tr w:rsidR="008E751E" w:rsidRPr="008E751E" w:rsidTr="008E751E">
        <w:trPr>
          <w:trHeight w:val="50"/>
        </w:trPr>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sz w:val="18"/>
                <w:szCs w:val="18"/>
              </w:rPr>
            </w:pPr>
            <w:r w:rsidRPr="008E751E">
              <w:rPr>
                <w:rFonts w:ascii="Times New Roman" w:hAnsi="Times New Roman" w:cs="Times New Roman"/>
                <w:sz w:val="18"/>
                <w:szCs w:val="18"/>
              </w:rPr>
              <w:t>Дата выплаты по графику</w:t>
            </w:r>
          </w:p>
        </w:tc>
        <w:tc>
          <w:tcPr>
            <w:tcW w:w="4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sz w:val="18"/>
                <w:szCs w:val="18"/>
              </w:rPr>
            </w:pPr>
            <w:r w:rsidRPr="008E751E">
              <w:rPr>
                <w:rFonts w:ascii="Times New Roman" w:hAnsi="Times New Roman" w:cs="Times New Roman"/>
                <w:sz w:val="18"/>
                <w:szCs w:val="18"/>
              </w:rPr>
              <w:t>Дата фактической выплаты</w:t>
            </w:r>
          </w:p>
        </w:tc>
      </w:tr>
      <w:tr w:rsidR="008E751E" w:rsidRPr="008E751E" w:rsidTr="008E751E">
        <w:trPr>
          <w:trHeight w:val="45"/>
        </w:trPr>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3 - 4</w:t>
            </w:r>
          </w:p>
        </w:tc>
        <w:tc>
          <w:tcPr>
            <w:tcW w:w="4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 xml:space="preserve">3 </w:t>
            </w:r>
            <w:r w:rsidRPr="008E751E">
              <w:rPr>
                <w:rFonts w:ascii="Times New Roman" w:hAnsi="Times New Roman" w:cs="Times New Roman"/>
                <w:sz w:val="18"/>
                <w:szCs w:val="18"/>
              </w:rPr>
              <w:t>октября</w:t>
            </w:r>
          </w:p>
        </w:tc>
      </w:tr>
      <w:tr w:rsidR="008E751E" w:rsidRPr="008E751E" w:rsidTr="008E751E">
        <w:trPr>
          <w:trHeight w:val="45"/>
        </w:trPr>
        <w:tc>
          <w:tcPr>
            <w:tcW w:w="4678" w:type="dxa"/>
            <w:tcBorders>
              <w:left w:val="single" w:sz="4" w:space="0" w:color="000000"/>
              <w:bottom w:val="single" w:sz="4" w:space="0" w:color="000000"/>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5 - 6</w:t>
            </w:r>
          </w:p>
        </w:tc>
        <w:tc>
          <w:tcPr>
            <w:tcW w:w="46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sz w:val="18"/>
                <w:szCs w:val="18"/>
              </w:rPr>
            </w:pPr>
            <w:r w:rsidRPr="008E751E">
              <w:rPr>
                <w:rFonts w:ascii="Times New Roman" w:hAnsi="Times New Roman" w:cs="Times New Roman"/>
                <w:b/>
                <w:sz w:val="18"/>
                <w:szCs w:val="18"/>
              </w:rPr>
              <w:t xml:space="preserve">6 </w:t>
            </w:r>
            <w:r w:rsidRPr="008E751E">
              <w:rPr>
                <w:rFonts w:ascii="Times New Roman" w:hAnsi="Times New Roman" w:cs="Times New Roman"/>
                <w:sz w:val="18"/>
                <w:szCs w:val="18"/>
              </w:rPr>
              <w:t>октября</w:t>
            </w:r>
          </w:p>
        </w:tc>
      </w:tr>
      <w:tr w:rsidR="008E751E" w:rsidRPr="008E751E" w:rsidTr="008E751E">
        <w:trPr>
          <w:trHeight w:val="45"/>
        </w:trPr>
        <w:tc>
          <w:tcPr>
            <w:tcW w:w="467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7</w:t>
            </w:r>
          </w:p>
        </w:tc>
        <w:tc>
          <w:tcPr>
            <w:tcW w:w="462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sz w:val="18"/>
                <w:szCs w:val="18"/>
              </w:rPr>
            </w:pPr>
            <w:r w:rsidRPr="008E751E">
              <w:rPr>
                <w:rFonts w:ascii="Times New Roman" w:hAnsi="Times New Roman" w:cs="Times New Roman"/>
                <w:b/>
                <w:sz w:val="18"/>
                <w:szCs w:val="18"/>
              </w:rPr>
              <w:t>7</w:t>
            </w:r>
            <w:r w:rsidRPr="008E751E">
              <w:rPr>
                <w:rFonts w:ascii="Times New Roman" w:hAnsi="Times New Roman" w:cs="Times New Roman"/>
                <w:sz w:val="18"/>
                <w:szCs w:val="18"/>
              </w:rPr>
              <w:t xml:space="preserve"> 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8</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sz w:val="18"/>
                <w:szCs w:val="18"/>
              </w:rPr>
            </w:pPr>
            <w:r w:rsidRPr="008E751E">
              <w:rPr>
                <w:rFonts w:ascii="Times New Roman" w:hAnsi="Times New Roman" w:cs="Times New Roman"/>
                <w:b/>
                <w:sz w:val="18"/>
                <w:szCs w:val="18"/>
              </w:rPr>
              <w:t>8</w:t>
            </w:r>
            <w:r w:rsidRPr="008E751E">
              <w:rPr>
                <w:rFonts w:ascii="Times New Roman" w:hAnsi="Times New Roman" w:cs="Times New Roman"/>
                <w:sz w:val="18"/>
                <w:szCs w:val="18"/>
              </w:rPr>
              <w:t xml:space="preserve"> 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9 - 10</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sz w:val="18"/>
                <w:szCs w:val="18"/>
              </w:rPr>
            </w:pPr>
            <w:r w:rsidRPr="008E751E">
              <w:rPr>
                <w:rFonts w:ascii="Times New Roman" w:hAnsi="Times New Roman" w:cs="Times New Roman"/>
                <w:b/>
                <w:sz w:val="18"/>
                <w:szCs w:val="18"/>
              </w:rPr>
              <w:t>9</w:t>
            </w:r>
            <w:r w:rsidRPr="008E751E">
              <w:rPr>
                <w:rFonts w:ascii="Times New Roman" w:hAnsi="Times New Roman" w:cs="Times New Roman"/>
                <w:sz w:val="18"/>
                <w:szCs w:val="18"/>
              </w:rPr>
              <w:t xml:space="preserve"> 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11</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jc w:val="center"/>
              <w:rPr>
                <w:rFonts w:ascii="Times New Roman" w:hAnsi="Times New Roman" w:cs="Times New Roman"/>
                <w:sz w:val="18"/>
                <w:szCs w:val="18"/>
              </w:rPr>
            </w:pPr>
            <w:r w:rsidRPr="008E751E">
              <w:rPr>
                <w:rFonts w:ascii="Times New Roman" w:hAnsi="Times New Roman" w:cs="Times New Roman"/>
                <w:b/>
                <w:sz w:val="18"/>
                <w:szCs w:val="18"/>
              </w:rPr>
              <w:t>10</w:t>
            </w:r>
            <w:r w:rsidRPr="008E751E">
              <w:rPr>
                <w:rFonts w:ascii="Times New Roman" w:hAnsi="Times New Roman" w:cs="Times New Roman"/>
                <w:sz w:val="18"/>
                <w:szCs w:val="18"/>
              </w:rPr>
              <w:t xml:space="preserve"> 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12 - 13</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jc w:val="center"/>
              <w:rPr>
                <w:rFonts w:ascii="Times New Roman" w:hAnsi="Times New Roman" w:cs="Times New Roman"/>
                <w:sz w:val="18"/>
                <w:szCs w:val="18"/>
              </w:rPr>
            </w:pPr>
            <w:r w:rsidRPr="008E751E">
              <w:rPr>
                <w:rFonts w:ascii="Times New Roman" w:hAnsi="Times New Roman" w:cs="Times New Roman"/>
                <w:b/>
                <w:sz w:val="18"/>
                <w:szCs w:val="18"/>
              </w:rPr>
              <w:t>13</w:t>
            </w:r>
            <w:r w:rsidRPr="008E751E">
              <w:rPr>
                <w:rFonts w:ascii="Times New Roman" w:hAnsi="Times New Roman" w:cs="Times New Roman"/>
                <w:sz w:val="18"/>
                <w:szCs w:val="18"/>
              </w:rPr>
              <w:t xml:space="preserve"> 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14</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jc w:val="center"/>
              <w:rPr>
                <w:rFonts w:ascii="Times New Roman" w:hAnsi="Times New Roman" w:cs="Times New Roman"/>
                <w:sz w:val="18"/>
                <w:szCs w:val="18"/>
              </w:rPr>
            </w:pPr>
            <w:r w:rsidRPr="008E751E">
              <w:rPr>
                <w:rFonts w:ascii="Times New Roman" w:hAnsi="Times New Roman" w:cs="Times New Roman"/>
                <w:b/>
                <w:sz w:val="18"/>
                <w:szCs w:val="18"/>
              </w:rPr>
              <w:t>14</w:t>
            </w:r>
            <w:r w:rsidRPr="008E751E">
              <w:rPr>
                <w:rFonts w:ascii="Times New Roman" w:hAnsi="Times New Roman" w:cs="Times New Roman"/>
                <w:sz w:val="18"/>
                <w:szCs w:val="18"/>
              </w:rPr>
              <w:t xml:space="preserve"> 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15</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jc w:val="center"/>
              <w:rPr>
                <w:rFonts w:ascii="Times New Roman" w:hAnsi="Times New Roman" w:cs="Times New Roman"/>
                <w:sz w:val="18"/>
                <w:szCs w:val="18"/>
              </w:rPr>
            </w:pPr>
            <w:r w:rsidRPr="008E751E">
              <w:rPr>
                <w:rFonts w:ascii="Times New Roman" w:hAnsi="Times New Roman" w:cs="Times New Roman"/>
                <w:b/>
                <w:sz w:val="18"/>
                <w:szCs w:val="18"/>
              </w:rPr>
              <w:t>15</w:t>
            </w:r>
            <w:r w:rsidRPr="008E751E">
              <w:rPr>
                <w:rFonts w:ascii="Times New Roman" w:hAnsi="Times New Roman" w:cs="Times New Roman"/>
                <w:sz w:val="18"/>
                <w:szCs w:val="18"/>
              </w:rPr>
              <w:t xml:space="preserve"> 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16 - 17</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jc w:val="center"/>
              <w:rPr>
                <w:rFonts w:ascii="Times New Roman" w:hAnsi="Times New Roman" w:cs="Times New Roman"/>
                <w:sz w:val="18"/>
                <w:szCs w:val="18"/>
              </w:rPr>
            </w:pPr>
            <w:r w:rsidRPr="008E751E">
              <w:rPr>
                <w:rFonts w:ascii="Times New Roman" w:hAnsi="Times New Roman" w:cs="Times New Roman"/>
                <w:b/>
                <w:sz w:val="18"/>
                <w:szCs w:val="18"/>
              </w:rPr>
              <w:t xml:space="preserve">16 </w:t>
            </w:r>
            <w:r w:rsidRPr="008E751E">
              <w:rPr>
                <w:rFonts w:ascii="Times New Roman" w:hAnsi="Times New Roman" w:cs="Times New Roman"/>
                <w:sz w:val="18"/>
                <w:szCs w:val="18"/>
              </w:rPr>
              <w:t>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18</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jc w:val="center"/>
              <w:rPr>
                <w:rFonts w:ascii="Times New Roman" w:hAnsi="Times New Roman" w:cs="Times New Roman"/>
                <w:sz w:val="18"/>
                <w:szCs w:val="18"/>
              </w:rPr>
            </w:pPr>
            <w:r w:rsidRPr="008E751E">
              <w:rPr>
                <w:rFonts w:ascii="Times New Roman" w:hAnsi="Times New Roman" w:cs="Times New Roman"/>
                <w:b/>
                <w:sz w:val="18"/>
                <w:szCs w:val="18"/>
              </w:rPr>
              <w:t xml:space="preserve">17 </w:t>
            </w:r>
            <w:r w:rsidRPr="008E751E">
              <w:rPr>
                <w:rFonts w:ascii="Times New Roman" w:hAnsi="Times New Roman" w:cs="Times New Roman"/>
                <w:sz w:val="18"/>
                <w:szCs w:val="18"/>
              </w:rPr>
              <w:t>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19 - 20</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jc w:val="center"/>
              <w:rPr>
                <w:rFonts w:ascii="Times New Roman" w:hAnsi="Times New Roman" w:cs="Times New Roman"/>
                <w:sz w:val="18"/>
                <w:szCs w:val="18"/>
              </w:rPr>
            </w:pPr>
            <w:r w:rsidRPr="008E751E">
              <w:rPr>
                <w:rFonts w:ascii="Times New Roman" w:hAnsi="Times New Roman" w:cs="Times New Roman"/>
                <w:b/>
                <w:sz w:val="18"/>
                <w:szCs w:val="18"/>
              </w:rPr>
              <w:t xml:space="preserve">20 </w:t>
            </w:r>
            <w:r w:rsidRPr="008E751E">
              <w:rPr>
                <w:rFonts w:ascii="Times New Roman" w:hAnsi="Times New Roman" w:cs="Times New Roman"/>
                <w:sz w:val="18"/>
                <w:szCs w:val="18"/>
              </w:rPr>
              <w:t>октября</w:t>
            </w:r>
          </w:p>
        </w:tc>
      </w:tr>
      <w:tr w:rsidR="008E751E" w:rsidRPr="008E751E" w:rsidTr="008E751E">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pStyle w:val="Standard"/>
              <w:snapToGrid w:val="0"/>
              <w:jc w:val="center"/>
              <w:rPr>
                <w:rFonts w:ascii="Times New Roman" w:hAnsi="Times New Roman" w:cs="Times New Roman"/>
                <w:b/>
                <w:sz w:val="18"/>
                <w:szCs w:val="18"/>
              </w:rPr>
            </w:pPr>
            <w:r w:rsidRPr="008E751E">
              <w:rPr>
                <w:rFonts w:ascii="Times New Roman" w:hAnsi="Times New Roman" w:cs="Times New Roman"/>
                <w:b/>
                <w:sz w:val="18"/>
                <w:szCs w:val="18"/>
              </w:rPr>
              <w:t>21</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E751E" w:rsidRPr="008E751E" w:rsidRDefault="008E751E" w:rsidP="008E751E">
            <w:pPr>
              <w:jc w:val="center"/>
              <w:rPr>
                <w:rFonts w:ascii="Times New Roman" w:hAnsi="Times New Roman" w:cs="Times New Roman"/>
                <w:b/>
                <w:sz w:val="18"/>
                <w:szCs w:val="18"/>
              </w:rPr>
            </w:pPr>
            <w:r w:rsidRPr="008E751E">
              <w:rPr>
                <w:rFonts w:ascii="Times New Roman" w:hAnsi="Times New Roman" w:cs="Times New Roman"/>
                <w:b/>
                <w:sz w:val="18"/>
                <w:szCs w:val="18"/>
              </w:rPr>
              <w:t xml:space="preserve">21 </w:t>
            </w:r>
            <w:r w:rsidRPr="008E751E">
              <w:rPr>
                <w:rFonts w:ascii="Times New Roman" w:hAnsi="Times New Roman" w:cs="Times New Roman"/>
                <w:sz w:val="18"/>
                <w:szCs w:val="18"/>
              </w:rPr>
              <w:t>октября</w:t>
            </w:r>
          </w:p>
        </w:tc>
      </w:tr>
    </w:tbl>
    <w:p w:rsidR="008E751E" w:rsidRPr="008E751E" w:rsidRDefault="008E751E" w:rsidP="008E751E">
      <w:pPr>
        <w:pStyle w:val="Textbody"/>
        <w:spacing w:after="0"/>
        <w:jc w:val="both"/>
        <w:rPr>
          <w:rFonts w:cs="Times New Roman"/>
          <w:sz w:val="18"/>
          <w:szCs w:val="18"/>
        </w:rPr>
      </w:pPr>
    </w:p>
    <w:p w:rsidR="008E751E" w:rsidRPr="008E751E" w:rsidRDefault="008E751E" w:rsidP="008E751E">
      <w:pPr>
        <w:pStyle w:val="Standarduser"/>
        <w:snapToGrid w:val="0"/>
        <w:spacing w:line="240" w:lineRule="auto"/>
        <w:jc w:val="center"/>
        <w:rPr>
          <w:rStyle w:val="1c"/>
          <w:rFonts w:ascii="Times New Roman" w:hAnsi="Times New Roman" w:cs="Times New Roman"/>
          <w:bCs/>
          <w:sz w:val="18"/>
          <w:szCs w:val="18"/>
        </w:rPr>
      </w:pPr>
      <w:r w:rsidRPr="008E751E">
        <w:rPr>
          <w:rStyle w:val="1c"/>
          <w:rFonts w:ascii="Times New Roman" w:hAnsi="Times New Roman" w:cs="Times New Roman"/>
          <w:bCs/>
          <w:sz w:val="18"/>
          <w:szCs w:val="18"/>
        </w:rPr>
        <w:t>через отделения</w:t>
      </w:r>
      <w:r w:rsidRPr="008E751E">
        <w:rPr>
          <w:rStyle w:val="1c"/>
          <w:rFonts w:ascii="Times New Roman" w:hAnsi="Times New Roman" w:cs="Times New Roman"/>
          <w:sz w:val="18"/>
          <w:szCs w:val="18"/>
        </w:rPr>
        <w:t xml:space="preserve"> Северо-Западного банка ПАО </w:t>
      </w:r>
      <w:r w:rsidRPr="008E751E">
        <w:rPr>
          <w:rStyle w:val="1c"/>
          <w:rFonts w:ascii="Times New Roman" w:hAnsi="Times New Roman" w:cs="Times New Roman"/>
          <w:bCs/>
          <w:sz w:val="18"/>
          <w:szCs w:val="18"/>
        </w:rPr>
        <w:t>Сбербанк: 19.10.2020</w:t>
      </w:r>
    </w:p>
    <w:p w:rsidR="008E751E" w:rsidRDefault="008E751E" w:rsidP="008E751E">
      <w:pPr>
        <w:pStyle w:val="Textbody"/>
        <w:spacing w:after="0"/>
        <w:jc w:val="center"/>
        <w:rPr>
          <w:rFonts w:cs="Times New Roman"/>
          <w:bCs/>
          <w:sz w:val="18"/>
          <w:szCs w:val="18"/>
        </w:rPr>
      </w:pPr>
      <w:r w:rsidRPr="008E751E">
        <w:rPr>
          <w:rFonts w:cs="Times New Roman"/>
          <w:bCs/>
          <w:sz w:val="18"/>
          <w:szCs w:val="18"/>
        </w:rPr>
        <w:t>через другие кредитные организации: 16.10.2020</w:t>
      </w:r>
    </w:p>
    <w:p w:rsidR="008E751E" w:rsidRDefault="008E751E" w:rsidP="008E751E">
      <w:pPr>
        <w:pStyle w:val="Textbody"/>
        <w:spacing w:after="0"/>
        <w:jc w:val="center"/>
        <w:rPr>
          <w:rFonts w:cs="Times New Roman"/>
          <w:bCs/>
          <w:sz w:val="18"/>
          <w:szCs w:val="18"/>
        </w:rPr>
      </w:pPr>
    </w:p>
    <w:p w:rsidR="008E751E" w:rsidRPr="008E751E" w:rsidRDefault="008E751E" w:rsidP="008E751E">
      <w:pPr>
        <w:pStyle w:val="Textbody"/>
        <w:spacing w:after="0"/>
        <w:jc w:val="center"/>
        <w:rPr>
          <w:rFonts w:cs="Times New Roman"/>
          <w:b/>
          <w:bCs/>
          <w:lang w:val="ru-RU"/>
        </w:rPr>
      </w:pPr>
      <w:r w:rsidRPr="008E751E">
        <w:rPr>
          <w:rFonts w:cs="Times New Roman"/>
          <w:b/>
          <w:bCs/>
          <w:lang w:val="ru-RU"/>
        </w:rPr>
        <w:t>ИНФОРМАЦИЯ ДЛЯ ПРЕДПРИНИМАТЕЛЕЙ</w:t>
      </w:r>
    </w:p>
    <w:p w:rsidR="008E751E" w:rsidRPr="008E751E" w:rsidRDefault="008E751E" w:rsidP="008E751E">
      <w:pPr>
        <w:contextualSpacing/>
        <w:jc w:val="center"/>
        <w:rPr>
          <w:rFonts w:ascii="Times New Roman" w:hAnsi="Times New Roman" w:cs="Times New Roman"/>
          <w:b/>
          <w:sz w:val="18"/>
          <w:szCs w:val="18"/>
        </w:rPr>
      </w:pPr>
      <w:r w:rsidRPr="008E751E">
        <w:rPr>
          <w:rFonts w:ascii="Times New Roman" w:hAnsi="Times New Roman" w:cs="Times New Roman"/>
          <w:b/>
          <w:sz w:val="18"/>
          <w:szCs w:val="18"/>
        </w:rPr>
        <w:t>ИНФОРМАЦИЯ ДЛЯ РАЗДЕЛА «АКТУАЛЬНО»</w:t>
      </w:r>
    </w:p>
    <w:p w:rsidR="008E751E" w:rsidRPr="008E751E" w:rsidRDefault="008E751E" w:rsidP="008E751E">
      <w:pPr>
        <w:contextualSpacing/>
        <w:jc w:val="center"/>
        <w:rPr>
          <w:rFonts w:ascii="Times New Roman" w:hAnsi="Times New Roman" w:cs="Times New Roman"/>
          <w:b/>
          <w:sz w:val="18"/>
          <w:szCs w:val="18"/>
        </w:rPr>
      </w:pPr>
      <w:r w:rsidRPr="008E751E">
        <w:rPr>
          <w:rFonts w:ascii="Times New Roman" w:hAnsi="Times New Roman" w:cs="Times New Roman"/>
          <w:b/>
          <w:sz w:val="18"/>
          <w:szCs w:val="18"/>
        </w:rPr>
        <w:t>ОКТЯБРЬ 2020</w:t>
      </w: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bookmarkStart w:id="0" w:name="Par0"/>
      <w:bookmarkEnd w:id="0"/>
      <w:r w:rsidRPr="008E751E">
        <w:rPr>
          <w:rFonts w:ascii="Times New Roman" w:hAnsi="Times New Roman" w:cs="Times New Roman"/>
          <w:b/>
          <w:bCs/>
          <w:sz w:val="18"/>
          <w:szCs w:val="18"/>
          <w:lang w:eastAsia="zh-CN"/>
        </w:rPr>
        <w:t>1 ОКТЯБРЯ</w:t>
      </w:r>
    </w:p>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Налоговый мониторинг</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5" w:history="1">
              <w:r w:rsidRPr="008E751E">
                <w:rPr>
                  <w:rFonts w:ascii="Times New Roman" w:hAnsi="Times New Roman" w:cs="Times New Roman"/>
                  <w:bCs/>
                  <w:color w:val="0000FF"/>
                  <w:sz w:val="18"/>
                  <w:szCs w:val="18"/>
                  <w:lang w:eastAsia="zh-CN"/>
                </w:rPr>
                <w:t>заявление</w:t>
              </w:r>
            </w:hyperlink>
            <w:r w:rsidRPr="008E751E">
              <w:rPr>
                <w:rFonts w:ascii="Times New Roman" w:hAnsi="Times New Roman" w:cs="Times New Roman"/>
                <w:bCs/>
                <w:sz w:val="18"/>
                <w:szCs w:val="18"/>
                <w:lang w:eastAsia="zh-CN"/>
              </w:rPr>
              <w:t xml:space="preserve"> о проведении налогового мониторинга</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НДС</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2" w:history="1">
              <w:r w:rsidRPr="008E751E">
                <w:rPr>
                  <w:rFonts w:ascii="Times New Roman" w:hAnsi="Times New Roman" w:cs="Times New Roman"/>
                  <w:bCs/>
                  <w:color w:val="0000FF"/>
                  <w:sz w:val="18"/>
                  <w:szCs w:val="18"/>
                  <w:lang w:eastAsia="zh-CN"/>
                </w:rPr>
                <w:t>заявление</w:t>
              </w:r>
            </w:hyperlink>
            <w:r w:rsidRPr="008E751E">
              <w:rPr>
                <w:rFonts w:ascii="Times New Roman" w:hAnsi="Times New Roman" w:cs="Times New Roman"/>
                <w:bCs/>
                <w:sz w:val="18"/>
                <w:szCs w:val="18"/>
                <w:lang w:eastAsia="zh-CN"/>
              </w:rPr>
              <w:t xml:space="preserve"> об отказе от освобождения от НДС или о его приостановлении</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Плательщики акцизов</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заявление о возмещении, банковская гарантия за </w:t>
            </w:r>
            <w:hyperlink w:anchor="Par28" w:history="1">
              <w:r w:rsidRPr="008E751E">
                <w:rPr>
                  <w:rFonts w:ascii="Times New Roman" w:hAnsi="Times New Roman" w:cs="Times New Roman"/>
                  <w:bCs/>
                  <w:color w:val="0000FF"/>
                  <w:sz w:val="18"/>
                  <w:szCs w:val="18"/>
                  <w:lang w:eastAsia="zh-CN"/>
                </w:rPr>
                <w:t>июнь</w:t>
              </w:r>
            </w:hyperlink>
            <w:r w:rsidRPr="008E751E">
              <w:rPr>
                <w:rFonts w:ascii="Times New Roman" w:hAnsi="Times New Roman" w:cs="Times New Roman"/>
                <w:bCs/>
                <w:sz w:val="18"/>
                <w:szCs w:val="18"/>
                <w:lang w:eastAsia="zh-CN"/>
              </w:rPr>
              <w:t xml:space="preserve"> 2020 г., за </w:t>
            </w:r>
            <w:hyperlink w:anchor="Par31" w:history="1">
              <w:r w:rsidRPr="008E751E">
                <w:rPr>
                  <w:rFonts w:ascii="Times New Roman" w:hAnsi="Times New Roman" w:cs="Times New Roman"/>
                  <w:bCs/>
                  <w:color w:val="0000FF"/>
                  <w:sz w:val="18"/>
                  <w:szCs w:val="18"/>
                  <w:lang w:eastAsia="zh-CN"/>
                </w:rPr>
                <w:t>март</w:t>
              </w:r>
            </w:hyperlink>
            <w:r w:rsidRPr="008E751E">
              <w:rPr>
                <w:rFonts w:ascii="Times New Roman" w:hAnsi="Times New Roman" w:cs="Times New Roman"/>
                <w:bCs/>
                <w:sz w:val="18"/>
                <w:szCs w:val="18"/>
                <w:lang w:eastAsia="zh-CN"/>
              </w:rPr>
              <w:t xml:space="preserve"> 2020 г.</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9 ОКТЯБРЯ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Страховые взносы</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3" w:history="1">
              <w:r w:rsidRPr="008E751E">
                <w:rPr>
                  <w:rFonts w:ascii="Times New Roman" w:hAnsi="Times New Roman" w:cs="Times New Roman"/>
                  <w:bCs/>
                  <w:color w:val="0000FF"/>
                  <w:sz w:val="18"/>
                  <w:szCs w:val="18"/>
                  <w:lang w:eastAsia="zh-CN"/>
                </w:rPr>
                <w:t>сообщение</w:t>
              </w:r>
            </w:hyperlink>
            <w:r w:rsidRPr="008E751E">
              <w:rPr>
                <w:rFonts w:ascii="Times New Roman" w:hAnsi="Times New Roman" w:cs="Times New Roman"/>
                <w:bCs/>
                <w:sz w:val="18"/>
                <w:szCs w:val="18"/>
                <w:lang w:eastAsia="zh-CN"/>
              </w:rPr>
              <w:t xml:space="preserve"> о неполном использовании сумм взносов предупредительных мер по травматизму</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14 ОКТЯБРЯ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Налог на прибыль организаций</w:t>
            </w:r>
          </w:p>
        </w:tc>
        <w:tc>
          <w:tcPr>
            <w:tcW w:w="7087" w:type="dxa"/>
          </w:tcPr>
          <w:p w:rsidR="008E751E" w:rsidRPr="008E751E" w:rsidRDefault="008E751E" w:rsidP="008E751E">
            <w:pPr>
              <w:autoSpaceDE w:val="0"/>
              <w:autoSpaceDN w:val="0"/>
              <w:adjustRightInd w:val="0"/>
              <w:jc w:val="both"/>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уплата налога по государственным и муниципальным ценным бумагам по </w:t>
            </w:r>
            <w:hyperlink w:anchor="Par55" w:history="1">
              <w:r w:rsidRPr="008E751E">
                <w:rPr>
                  <w:rFonts w:ascii="Times New Roman" w:hAnsi="Times New Roman" w:cs="Times New Roman"/>
                  <w:bCs/>
                  <w:color w:val="0000FF"/>
                  <w:sz w:val="18"/>
                  <w:szCs w:val="18"/>
                  <w:lang w:eastAsia="zh-CN"/>
                </w:rPr>
                <w:t>месячным</w:t>
              </w:r>
            </w:hyperlink>
            <w:r w:rsidRPr="008E751E">
              <w:rPr>
                <w:rFonts w:ascii="Times New Roman" w:hAnsi="Times New Roman" w:cs="Times New Roman"/>
                <w:bCs/>
                <w:sz w:val="18"/>
                <w:szCs w:val="18"/>
                <w:lang w:eastAsia="zh-CN"/>
              </w:rPr>
              <w:t xml:space="preserve"> и </w:t>
            </w:r>
            <w:hyperlink w:anchor="Par58" w:history="1">
              <w:r w:rsidRPr="008E751E">
                <w:rPr>
                  <w:rFonts w:ascii="Times New Roman" w:hAnsi="Times New Roman" w:cs="Times New Roman"/>
                  <w:bCs/>
                  <w:color w:val="0000FF"/>
                  <w:sz w:val="18"/>
                  <w:szCs w:val="18"/>
                  <w:lang w:eastAsia="zh-CN"/>
                </w:rPr>
                <w:t>квартальным</w:t>
              </w:r>
            </w:hyperlink>
            <w:r w:rsidRPr="008E751E">
              <w:rPr>
                <w:rFonts w:ascii="Times New Roman" w:hAnsi="Times New Roman" w:cs="Times New Roman"/>
                <w:bCs/>
                <w:sz w:val="18"/>
                <w:szCs w:val="18"/>
                <w:lang w:eastAsia="zh-CN"/>
              </w:rPr>
              <w:t xml:space="preserve"> отчетным периодам</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lastRenderedPageBreak/>
        <w:t>15 ОКТЯБРЯ</w:t>
      </w:r>
    </w:p>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Страховые взносы</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82"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взносов по пенсионному, социальному, медицинскому страхованию;</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85"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взносов по травматизму;</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88"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дополнительных взносов на накопительную пенсию;</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91" w:history="1">
              <w:r w:rsidRPr="008E751E">
                <w:rPr>
                  <w:rFonts w:ascii="Times New Roman" w:hAnsi="Times New Roman" w:cs="Times New Roman"/>
                  <w:bCs/>
                  <w:color w:val="0000FF"/>
                  <w:sz w:val="18"/>
                  <w:szCs w:val="18"/>
                  <w:lang w:eastAsia="zh-CN"/>
                </w:rPr>
                <w:t>форма СЗВ-М</w:t>
              </w:r>
            </w:hyperlink>
            <w:r w:rsidRPr="008E751E">
              <w:rPr>
                <w:rFonts w:ascii="Times New Roman" w:hAnsi="Times New Roman" w:cs="Times New Roman"/>
                <w:bCs/>
                <w:sz w:val="18"/>
                <w:szCs w:val="18"/>
                <w:lang w:eastAsia="zh-CN"/>
              </w:rPr>
              <w:t xml:space="preserve"> по индивидуальному (персонифицированному) учету</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Сведения о трудовой деятельности</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01" w:history="1">
              <w:r w:rsidRPr="008E751E">
                <w:rPr>
                  <w:rFonts w:ascii="Times New Roman" w:hAnsi="Times New Roman" w:cs="Times New Roman"/>
                  <w:bCs/>
                  <w:color w:val="0000FF"/>
                  <w:sz w:val="18"/>
                  <w:szCs w:val="18"/>
                  <w:lang w:eastAsia="zh-CN"/>
                </w:rPr>
                <w:t>форма СЗВ-ТД</w:t>
              </w:r>
            </w:hyperlink>
            <w:r w:rsidRPr="008E751E">
              <w:rPr>
                <w:rFonts w:ascii="Times New Roman" w:hAnsi="Times New Roman" w:cs="Times New Roman"/>
                <w:bCs/>
                <w:sz w:val="18"/>
                <w:szCs w:val="18"/>
                <w:lang w:eastAsia="zh-CN"/>
              </w:rPr>
              <w:t xml:space="preserve"> сведения о работающих у страхователя зарегистрированных лицах</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УСН</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12" w:history="1">
              <w:r w:rsidRPr="008E751E">
                <w:rPr>
                  <w:rFonts w:ascii="Times New Roman" w:hAnsi="Times New Roman" w:cs="Times New Roman"/>
                  <w:bCs/>
                  <w:color w:val="0000FF"/>
                  <w:sz w:val="18"/>
                  <w:szCs w:val="18"/>
                  <w:lang w:eastAsia="zh-CN"/>
                </w:rPr>
                <w:t>сообщение</w:t>
              </w:r>
            </w:hyperlink>
            <w:r w:rsidRPr="008E751E">
              <w:rPr>
                <w:rFonts w:ascii="Times New Roman" w:hAnsi="Times New Roman" w:cs="Times New Roman"/>
                <w:bCs/>
                <w:sz w:val="18"/>
                <w:szCs w:val="18"/>
                <w:lang w:eastAsia="zh-CN"/>
              </w:rPr>
              <w:t xml:space="preserve"> об утрате права на применение УСН</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Участникам ЕГАИС и другим плательщикам акцизов</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17"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авансового платежа акциза по алкогольной и (или) спиртосодержащей продукции;</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20" w:history="1">
              <w:r w:rsidRPr="008E751E">
                <w:rPr>
                  <w:rFonts w:ascii="Times New Roman" w:hAnsi="Times New Roman" w:cs="Times New Roman"/>
                  <w:bCs/>
                  <w:color w:val="0000FF"/>
                  <w:sz w:val="18"/>
                  <w:szCs w:val="18"/>
                  <w:lang w:eastAsia="zh-CN"/>
                </w:rPr>
                <w:t>представление</w:t>
              </w:r>
            </w:hyperlink>
            <w:r w:rsidRPr="008E751E">
              <w:rPr>
                <w:rFonts w:ascii="Times New Roman" w:hAnsi="Times New Roman" w:cs="Times New Roman"/>
                <w:bCs/>
                <w:sz w:val="18"/>
                <w:szCs w:val="18"/>
                <w:lang w:eastAsia="zh-CN"/>
              </w:rPr>
              <w:t xml:space="preserve"> декларации и </w:t>
            </w:r>
            <w:hyperlink w:anchor="Par120"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акциза по нефтяному сырью;</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25" w:history="1">
              <w:r w:rsidRPr="008E751E">
                <w:rPr>
                  <w:rFonts w:ascii="Times New Roman" w:hAnsi="Times New Roman" w:cs="Times New Roman"/>
                  <w:bCs/>
                  <w:color w:val="0000FF"/>
                  <w:sz w:val="18"/>
                  <w:szCs w:val="18"/>
                  <w:lang w:eastAsia="zh-CN"/>
                </w:rPr>
                <w:t>представление</w:t>
              </w:r>
            </w:hyperlink>
            <w:r w:rsidRPr="008E751E">
              <w:rPr>
                <w:rFonts w:ascii="Times New Roman" w:hAnsi="Times New Roman" w:cs="Times New Roman"/>
                <w:bCs/>
                <w:sz w:val="18"/>
                <w:szCs w:val="18"/>
                <w:lang w:eastAsia="zh-CN"/>
              </w:rPr>
              <w:t xml:space="preserve"> уведомления о замене средств измерений по нефтяному сырью</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19 ОКТЯБРЯ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Участникам ЕГАИС и другим плательщикам акцизов</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39" w:history="1">
              <w:r w:rsidRPr="008E751E">
                <w:rPr>
                  <w:rFonts w:ascii="Times New Roman" w:hAnsi="Times New Roman" w:cs="Times New Roman"/>
                  <w:bCs/>
                  <w:color w:val="0000FF"/>
                  <w:sz w:val="18"/>
                  <w:szCs w:val="18"/>
                  <w:lang w:eastAsia="zh-CN"/>
                </w:rPr>
                <w:t>извещение</w:t>
              </w:r>
            </w:hyperlink>
            <w:r w:rsidRPr="008E751E">
              <w:rPr>
                <w:rFonts w:ascii="Times New Roman" w:hAnsi="Times New Roman" w:cs="Times New Roman"/>
                <w:bCs/>
                <w:sz w:val="18"/>
                <w:szCs w:val="18"/>
                <w:lang w:eastAsia="zh-CN"/>
              </w:rPr>
              <w:t xml:space="preserve"> об уплате авансового платежа акциза по алкогольной и (или) спиртосодержащей продукции;</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46" w:history="1">
              <w:r w:rsidRPr="008E751E">
                <w:rPr>
                  <w:rFonts w:ascii="Times New Roman" w:hAnsi="Times New Roman" w:cs="Times New Roman"/>
                  <w:bCs/>
                  <w:color w:val="0000FF"/>
                  <w:sz w:val="18"/>
                  <w:szCs w:val="18"/>
                  <w:lang w:eastAsia="zh-CN"/>
                </w:rPr>
                <w:t>извещение</w:t>
              </w:r>
            </w:hyperlink>
            <w:r w:rsidRPr="008E751E">
              <w:rPr>
                <w:rFonts w:ascii="Times New Roman" w:hAnsi="Times New Roman" w:cs="Times New Roman"/>
                <w:bCs/>
                <w:sz w:val="18"/>
                <w:szCs w:val="18"/>
                <w:lang w:eastAsia="zh-CN"/>
              </w:rPr>
              <w:t xml:space="preserve"> об освобождении от уплаты авансового платежа акциза по алкогольной и (или) спиртосодержащей продукции</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20 ОКТЯБРЯ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Сведения о среднесписочной численности работников</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88" w:history="1">
              <w:r w:rsidRPr="008E751E">
                <w:rPr>
                  <w:rFonts w:ascii="Times New Roman" w:hAnsi="Times New Roman" w:cs="Times New Roman"/>
                  <w:bCs/>
                  <w:color w:val="0000FF"/>
                  <w:sz w:val="18"/>
                  <w:szCs w:val="18"/>
                  <w:lang w:eastAsia="zh-CN"/>
                </w:rPr>
                <w:t>организации</w:t>
              </w:r>
            </w:hyperlink>
            <w:r w:rsidRPr="008E751E">
              <w:rPr>
                <w:rFonts w:ascii="Times New Roman" w:hAnsi="Times New Roman" w:cs="Times New Roman"/>
                <w:bCs/>
                <w:sz w:val="18"/>
                <w:szCs w:val="18"/>
                <w:lang w:eastAsia="zh-CN"/>
              </w:rPr>
              <w:t>, созданные (реорганизованные) в сентябре 2020 г.</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Единая (упрощенная) налоговая декларация</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193"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за 9 месяцев 2020 г.</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Страховые взносы</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форма </w:t>
            </w:r>
            <w:hyperlink w:anchor="Par199" w:history="1">
              <w:r w:rsidRPr="008E751E">
                <w:rPr>
                  <w:rFonts w:ascii="Times New Roman" w:hAnsi="Times New Roman" w:cs="Times New Roman"/>
                  <w:bCs/>
                  <w:color w:val="0000FF"/>
                  <w:sz w:val="18"/>
                  <w:szCs w:val="18"/>
                  <w:lang w:eastAsia="zh-CN"/>
                </w:rPr>
                <w:t>4-ФСС</w:t>
              </w:r>
            </w:hyperlink>
            <w:r w:rsidRPr="008E751E">
              <w:rPr>
                <w:rFonts w:ascii="Times New Roman" w:hAnsi="Times New Roman" w:cs="Times New Roman"/>
                <w:bCs/>
                <w:sz w:val="18"/>
                <w:szCs w:val="18"/>
                <w:lang w:eastAsia="zh-CN"/>
              </w:rPr>
              <w:t xml:space="preserve"> (на бумажном носителе) по травматизму;</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05" w:history="1">
              <w:r w:rsidRPr="008E751E">
                <w:rPr>
                  <w:rFonts w:ascii="Times New Roman" w:hAnsi="Times New Roman" w:cs="Times New Roman"/>
                  <w:bCs/>
                  <w:color w:val="0000FF"/>
                  <w:sz w:val="18"/>
                  <w:szCs w:val="18"/>
                  <w:lang w:eastAsia="zh-CN"/>
                </w:rPr>
                <w:t>отчет</w:t>
              </w:r>
            </w:hyperlink>
            <w:r w:rsidRPr="008E751E">
              <w:rPr>
                <w:rFonts w:ascii="Times New Roman" w:hAnsi="Times New Roman" w:cs="Times New Roman"/>
                <w:bCs/>
                <w:sz w:val="18"/>
                <w:szCs w:val="18"/>
                <w:lang w:eastAsia="zh-CN"/>
              </w:rPr>
              <w:t xml:space="preserve"> по травматизму;</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форма </w:t>
            </w:r>
            <w:hyperlink w:anchor="Par211" w:history="1">
              <w:r w:rsidRPr="008E751E">
                <w:rPr>
                  <w:rFonts w:ascii="Times New Roman" w:hAnsi="Times New Roman" w:cs="Times New Roman"/>
                  <w:bCs/>
                  <w:color w:val="0000FF"/>
                  <w:sz w:val="18"/>
                  <w:szCs w:val="18"/>
                  <w:lang w:eastAsia="zh-CN"/>
                </w:rPr>
                <w:t>ДСВ-3</w:t>
              </w:r>
            </w:hyperlink>
            <w:r w:rsidRPr="008E751E">
              <w:rPr>
                <w:rFonts w:ascii="Times New Roman" w:hAnsi="Times New Roman" w:cs="Times New Roman"/>
                <w:bCs/>
                <w:sz w:val="18"/>
                <w:szCs w:val="18"/>
                <w:lang w:eastAsia="zh-CN"/>
              </w:rPr>
              <w:t xml:space="preserve"> по индивидуальному (персонифицированному) учету;</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16" w:history="1">
              <w:r w:rsidRPr="008E751E">
                <w:rPr>
                  <w:rFonts w:ascii="Times New Roman" w:hAnsi="Times New Roman" w:cs="Times New Roman"/>
                  <w:bCs/>
                  <w:color w:val="0000FF"/>
                  <w:sz w:val="18"/>
                  <w:szCs w:val="18"/>
                  <w:lang w:eastAsia="zh-CN"/>
                </w:rPr>
                <w:t>сведения</w:t>
              </w:r>
            </w:hyperlink>
            <w:r w:rsidRPr="008E751E">
              <w:rPr>
                <w:rFonts w:ascii="Times New Roman" w:hAnsi="Times New Roman" w:cs="Times New Roman"/>
                <w:bCs/>
                <w:sz w:val="18"/>
                <w:szCs w:val="18"/>
                <w:lang w:eastAsia="zh-CN"/>
              </w:rPr>
              <w:t xml:space="preserve"> об уплате дополнительных страховых взносов на накопительную пенсию для индивидуального (персонифицированного) учета</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Налог на прибыль организаций</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22" w:history="1">
              <w:r w:rsidRPr="008E751E">
                <w:rPr>
                  <w:rFonts w:ascii="Times New Roman" w:hAnsi="Times New Roman" w:cs="Times New Roman"/>
                  <w:bCs/>
                  <w:color w:val="0000FF"/>
                  <w:sz w:val="18"/>
                  <w:szCs w:val="18"/>
                  <w:lang w:eastAsia="zh-CN"/>
                </w:rPr>
                <w:t>уведомление</w:t>
              </w:r>
            </w:hyperlink>
            <w:r w:rsidRPr="008E751E">
              <w:rPr>
                <w:rFonts w:ascii="Times New Roman" w:hAnsi="Times New Roman" w:cs="Times New Roman"/>
                <w:bCs/>
                <w:sz w:val="18"/>
                <w:szCs w:val="18"/>
                <w:lang w:eastAsia="zh-CN"/>
              </w:rPr>
              <w:t xml:space="preserve"> о переходе на уплату ежемесячных авансовых платежей исходя из фактической прибыли начиная с отчетного периода 10 месяцев 2020 г.</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Негативное воздействие на окружающую среду</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29"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квартальных авансовых платежей</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НДС</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33" w:history="1">
              <w:r w:rsidRPr="008E751E">
                <w:rPr>
                  <w:rFonts w:ascii="Times New Roman" w:hAnsi="Times New Roman" w:cs="Times New Roman"/>
                  <w:bCs/>
                  <w:color w:val="0000FF"/>
                  <w:sz w:val="18"/>
                  <w:szCs w:val="18"/>
                  <w:lang w:eastAsia="zh-CN"/>
                </w:rPr>
                <w:t>журнал</w:t>
              </w:r>
            </w:hyperlink>
            <w:r w:rsidRPr="008E751E">
              <w:rPr>
                <w:rFonts w:ascii="Times New Roman" w:hAnsi="Times New Roman" w:cs="Times New Roman"/>
                <w:bCs/>
                <w:sz w:val="18"/>
                <w:szCs w:val="18"/>
                <w:lang w:eastAsia="zh-CN"/>
              </w:rPr>
              <w:t xml:space="preserve"> учета счетов-фактур;</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40" w:history="1">
              <w:r w:rsidRPr="008E751E">
                <w:rPr>
                  <w:rFonts w:ascii="Times New Roman" w:hAnsi="Times New Roman" w:cs="Times New Roman"/>
                  <w:bCs/>
                  <w:color w:val="0000FF"/>
                  <w:sz w:val="18"/>
                  <w:szCs w:val="18"/>
                  <w:lang w:eastAsia="zh-CN"/>
                </w:rPr>
                <w:t>уведомление</w:t>
              </w:r>
            </w:hyperlink>
            <w:r w:rsidRPr="008E751E">
              <w:rPr>
                <w:rFonts w:ascii="Times New Roman" w:hAnsi="Times New Roman" w:cs="Times New Roman"/>
                <w:bCs/>
                <w:sz w:val="18"/>
                <w:szCs w:val="18"/>
                <w:lang w:eastAsia="zh-CN"/>
              </w:rPr>
              <w:t xml:space="preserve"> об использовании права на освобождение;</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47" w:history="1">
              <w:r w:rsidRPr="008E751E">
                <w:rPr>
                  <w:rFonts w:ascii="Times New Roman" w:hAnsi="Times New Roman" w:cs="Times New Roman"/>
                  <w:bCs/>
                  <w:color w:val="0000FF"/>
                  <w:sz w:val="18"/>
                  <w:szCs w:val="18"/>
                  <w:lang w:eastAsia="zh-CN"/>
                </w:rPr>
                <w:t>уведомление</w:t>
              </w:r>
            </w:hyperlink>
            <w:r w:rsidRPr="008E751E">
              <w:rPr>
                <w:rFonts w:ascii="Times New Roman" w:hAnsi="Times New Roman" w:cs="Times New Roman"/>
                <w:bCs/>
                <w:sz w:val="18"/>
                <w:szCs w:val="18"/>
                <w:lang w:eastAsia="zh-CN"/>
              </w:rPr>
              <w:t xml:space="preserve"> о продлении освобождения или об отказе от него</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Косвенные налоги</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56"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налога;</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61" w:history="1">
              <w:r w:rsidRPr="008E751E">
                <w:rPr>
                  <w:rFonts w:ascii="Times New Roman" w:hAnsi="Times New Roman" w:cs="Times New Roman"/>
                  <w:bCs/>
                  <w:color w:val="0000FF"/>
                  <w:sz w:val="18"/>
                  <w:szCs w:val="18"/>
                  <w:lang w:eastAsia="zh-CN"/>
                </w:rPr>
                <w:t>декларация</w:t>
              </w:r>
            </w:hyperlink>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Водный налог</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69"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и </w:t>
            </w:r>
            <w:hyperlink w:anchor="Par269"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налога</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ЕНВД</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75" w:history="1">
              <w:r w:rsidRPr="008E751E">
                <w:rPr>
                  <w:rFonts w:ascii="Times New Roman" w:hAnsi="Times New Roman" w:cs="Times New Roman"/>
                  <w:bCs/>
                  <w:color w:val="0000FF"/>
                  <w:sz w:val="18"/>
                  <w:szCs w:val="18"/>
                  <w:lang w:eastAsia="zh-CN"/>
                </w:rPr>
                <w:t>декларация</w:t>
              </w:r>
            </w:hyperlink>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Участникам ЕГАИС и другим плательщикам акцизов</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84" w:history="1">
              <w:r w:rsidRPr="008E751E">
                <w:rPr>
                  <w:rFonts w:ascii="Times New Roman" w:hAnsi="Times New Roman" w:cs="Times New Roman"/>
                  <w:bCs/>
                  <w:color w:val="0000FF"/>
                  <w:sz w:val="18"/>
                  <w:szCs w:val="18"/>
                  <w:lang w:eastAsia="zh-CN"/>
                </w:rPr>
                <w:t>декларации</w:t>
              </w:r>
            </w:hyperlink>
            <w:r w:rsidRPr="008E751E">
              <w:rPr>
                <w:rFonts w:ascii="Times New Roman" w:hAnsi="Times New Roman" w:cs="Times New Roman"/>
                <w:bCs/>
                <w:sz w:val="18"/>
                <w:szCs w:val="18"/>
                <w:lang w:eastAsia="zh-CN"/>
              </w:rPr>
              <w:t xml:space="preserve"> об объеме этилового спирта, алкогольной и спиртосодержащей продукции, использованиИ производственных мощностей;</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294" w:history="1">
              <w:r w:rsidRPr="008E751E">
                <w:rPr>
                  <w:rFonts w:ascii="Times New Roman" w:hAnsi="Times New Roman" w:cs="Times New Roman"/>
                  <w:bCs/>
                  <w:color w:val="0000FF"/>
                  <w:sz w:val="18"/>
                  <w:szCs w:val="18"/>
                  <w:lang w:eastAsia="zh-CN"/>
                </w:rPr>
                <w:t>корректирующие декларации</w:t>
              </w:r>
            </w:hyperlink>
            <w:r w:rsidRPr="008E751E">
              <w:rPr>
                <w:rFonts w:ascii="Times New Roman" w:hAnsi="Times New Roman" w:cs="Times New Roman"/>
                <w:bCs/>
                <w:sz w:val="18"/>
                <w:szCs w:val="18"/>
                <w:lang w:eastAsia="zh-CN"/>
              </w:rPr>
              <w:t xml:space="preserve"> об объеме этилового спирта, алкогольной и спиртосодержащей продукции, использованию производственных мощностей;</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304" w:history="1">
              <w:r w:rsidRPr="008E751E">
                <w:rPr>
                  <w:rFonts w:ascii="Times New Roman" w:hAnsi="Times New Roman" w:cs="Times New Roman"/>
                  <w:bCs/>
                  <w:color w:val="0000FF"/>
                  <w:sz w:val="18"/>
                  <w:szCs w:val="18"/>
                  <w:lang w:eastAsia="zh-CN"/>
                </w:rPr>
                <w:t>декларации</w:t>
              </w:r>
            </w:hyperlink>
            <w:r w:rsidRPr="008E751E">
              <w:rPr>
                <w:rFonts w:ascii="Times New Roman" w:hAnsi="Times New Roman" w:cs="Times New Roman"/>
                <w:bCs/>
                <w:sz w:val="18"/>
                <w:szCs w:val="18"/>
                <w:lang w:eastAsia="zh-CN"/>
              </w:rPr>
              <w:t xml:space="preserve"> об объеме производства, оборота и (или) использования фармацевтической субстанции спирта этилового (этанола), а также производства, изготовления и (или) оборота (за исключением розничной продажи) спиртосодержащих лекарственных препаратов и (или) спиртосодержащих медицинских изделий;</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312" w:history="1">
              <w:r w:rsidRPr="008E751E">
                <w:rPr>
                  <w:rFonts w:ascii="Times New Roman" w:hAnsi="Times New Roman" w:cs="Times New Roman"/>
                  <w:bCs/>
                  <w:color w:val="0000FF"/>
                  <w:sz w:val="18"/>
                  <w:szCs w:val="18"/>
                  <w:lang w:eastAsia="zh-CN"/>
                </w:rPr>
                <w:t>корректирующие декларации</w:t>
              </w:r>
            </w:hyperlink>
            <w:r w:rsidRPr="008E751E">
              <w:rPr>
                <w:rFonts w:ascii="Times New Roman" w:hAnsi="Times New Roman" w:cs="Times New Roman"/>
                <w:bCs/>
                <w:sz w:val="18"/>
                <w:szCs w:val="18"/>
                <w:lang w:eastAsia="zh-CN"/>
              </w:rPr>
              <w:t xml:space="preserve"> об объеме производства, оборота и (или) использования фармацевтической субстанции спирта этилового (этанола), а также производства, изготовления и (или) оборота (за исключением розничной продажи) спиртосодержащих лекарственных препаратов и (или) спиртосодержащих медицинских изделий</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21 ОКТЯБРЯ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Участникам ЕГАИС и другим плательщикам акцизов</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заявление о возмещении налога по операциям по переработке нефтяного сырья, банковская гарантия за </w:t>
            </w:r>
            <w:hyperlink w:anchor="Par330" w:history="1">
              <w:r w:rsidRPr="008E751E">
                <w:rPr>
                  <w:rFonts w:ascii="Times New Roman" w:hAnsi="Times New Roman" w:cs="Times New Roman"/>
                  <w:bCs/>
                  <w:color w:val="0000FF"/>
                  <w:sz w:val="18"/>
                  <w:szCs w:val="18"/>
                  <w:lang w:eastAsia="zh-CN"/>
                </w:rPr>
                <w:t>сентябрь</w:t>
              </w:r>
            </w:hyperlink>
            <w:r w:rsidRPr="008E751E">
              <w:rPr>
                <w:rFonts w:ascii="Times New Roman" w:hAnsi="Times New Roman" w:cs="Times New Roman"/>
                <w:bCs/>
                <w:sz w:val="18"/>
                <w:szCs w:val="18"/>
                <w:lang w:eastAsia="zh-CN"/>
              </w:rPr>
              <w:t xml:space="preserve"> 2020 г.;</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333" w:history="1">
              <w:r w:rsidRPr="008E751E">
                <w:rPr>
                  <w:rFonts w:ascii="Times New Roman" w:hAnsi="Times New Roman" w:cs="Times New Roman"/>
                  <w:bCs/>
                  <w:color w:val="0000FF"/>
                  <w:sz w:val="18"/>
                  <w:szCs w:val="18"/>
                  <w:lang w:eastAsia="zh-CN"/>
                </w:rPr>
                <w:t>копии деклараций</w:t>
              </w:r>
            </w:hyperlink>
            <w:r w:rsidRPr="008E751E">
              <w:rPr>
                <w:rFonts w:ascii="Times New Roman" w:hAnsi="Times New Roman" w:cs="Times New Roman"/>
                <w:bCs/>
                <w:sz w:val="18"/>
                <w:szCs w:val="18"/>
                <w:lang w:eastAsia="zh-CN"/>
              </w:rPr>
              <w:t xml:space="preserve"> по розничной продаже алкогольной и спиртосодержащей продукции</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26 ОКТЯБРЯ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Страховые взносы</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форма </w:t>
            </w:r>
            <w:hyperlink w:anchor="Par378" w:history="1">
              <w:r w:rsidRPr="008E751E">
                <w:rPr>
                  <w:rFonts w:ascii="Times New Roman" w:hAnsi="Times New Roman" w:cs="Times New Roman"/>
                  <w:bCs/>
                  <w:color w:val="0000FF"/>
                  <w:sz w:val="18"/>
                  <w:szCs w:val="18"/>
                  <w:lang w:eastAsia="zh-CN"/>
                </w:rPr>
                <w:t>4-ФСС</w:t>
              </w:r>
            </w:hyperlink>
            <w:r w:rsidRPr="008E751E">
              <w:rPr>
                <w:rFonts w:ascii="Times New Roman" w:hAnsi="Times New Roman" w:cs="Times New Roman"/>
                <w:bCs/>
                <w:sz w:val="18"/>
                <w:szCs w:val="18"/>
                <w:lang w:eastAsia="zh-CN"/>
              </w:rPr>
              <w:t xml:space="preserve"> (в форме электронного документа) по травматизму;</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384" w:history="1">
              <w:r w:rsidRPr="008E751E">
                <w:rPr>
                  <w:rFonts w:ascii="Times New Roman" w:hAnsi="Times New Roman" w:cs="Times New Roman"/>
                  <w:bCs/>
                  <w:color w:val="0000FF"/>
                  <w:sz w:val="18"/>
                  <w:szCs w:val="18"/>
                  <w:lang w:eastAsia="zh-CN"/>
                </w:rPr>
                <w:t>отчет</w:t>
              </w:r>
            </w:hyperlink>
            <w:r w:rsidRPr="008E751E">
              <w:rPr>
                <w:rFonts w:ascii="Times New Roman" w:hAnsi="Times New Roman" w:cs="Times New Roman"/>
                <w:bCs/>
                <w:sz w:val="18"/>
                <w:szCs w:val="18"/>
                <w:lang w:eastAsia="zh-CN"/>
              </w:rPr>
              <w:t xml:space="preserve"> по травматизму</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НДФЛ</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391"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аванса индивидуальными предпринимателями, нотариусами, адвокатами, другими лицами, занимающимися частной практикой</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НДС</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399"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в электронной форме;</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12"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на бумажном носителе;</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18"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1/3 налога;</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28"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полной суммы налога;</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31"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налога правопреемниками</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Иностранным организациям</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35"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по НДС;</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40"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НДС</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ЕНВД</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44"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налога</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УСН</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48"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аванса;</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52"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и </w:t>
            </w:r>
            <w:hyperlink w:anchor="Par452"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налога в связи с прекращением предпринимательской деятельности;</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57"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и </w:t>
            </w:r>
            <w:hyperlink w:anchor="Par457"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налога в связи с утратой права применять УСН</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Профессиональный доход</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66"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налога</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lastRenderedPageBreak/>
              <w:t>Сельскохозяйственным товаропроизводителям</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78"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и </w:t>
            </w:r>
            <w:hyperlink w:anchor="Par478"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ЕСХН в связи с прекращением предпринимательской деятельности</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Пользователям недр</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84"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НДПИ</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Торговый сбор</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489"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сбора</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Участникам ЕГАИС и другим плательщикам акцизов</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декларация и уплата акцизов за </w:t>
            </w:r>
            <w:hyperlink w:anchor="Par494" w:history="1">
              <w:r w:rsidRPr="008E751E">
                <w:rPr>
                  <w:rFonts w:ascii="Times New Roman" w:hAnsi="Times New Roman" w:cs="Times New Roman"/>
                  <w:bCs/>
                  <w:color w:val="0000FF"/>
                  <w:sz w:val="18"/>
                  <w:szCs w:val="18"/>
                  <w:lang w:eastAsia="zh-CN"/>
                </w:rPr>
                <w:t>сентябрь</w:t>
              </w:r>
            </w:hyperlink>
            <w:r w:rsidRPr="008E751E">
              <w:rPr>
                <w:rFonts w:ascii="Times New Roman" w:hAnsi="Times New Roman" w:cs="Times New Roman"/>
                <w:bCs/>
                <w:sz w:val="18"/>
                <w:szCs w:val="18"/>
                <w:lang w:eastAsia="zh-CN"/>
              </w:rPr>
              <w:t xml:space="preserve"> 2020 г., за </w:t>
            </w:r>
            <w:hyperlink w:anchor="Par507" w:history="1">
              <w:r w:rsidRPr="008E751E">
                <w:rPr>
                  <w:rFonts w:ascii="Times New Roman" w:hAnsi="Times New Roman" w:cs="Times New Roman"/>
                  <w:bCs/>
                  <w:color w:val="0000FF"/>
                  <w:sz w:val="18"/>
                  <w:szCs w:val="18"/>
                  <w:lang w:eastAsia="zh-CN"/>
                </w:rPr>
                <w:t>июль</w:t>
              </w:r>
            </w:hyperlink>
            <w:r w:rsidRPr="008E751E">
              <w:rPr>
                <w:rFonts w:ascii="Times New Roman" w:hAnsi="Times New Roman" w:cs="Times New Roman"/>
                <w:bCs/>
                <w:sz w:val="18"/>
                <w:szCs w:val="18"/>
                <w:lang w:eastAsia="zh-CN"/>
              </w:rPr>
              <w:t xml:space="preserve"> 2020 г., за </w:t>
            </w:r>
            <w:hyperlink w:anchor="Par513" w:history="1">
              <w:r w:rsidRPr="008E751E">
                <w:rPr>
                  <w:rFonts w:ascii="Times New Roman" w:hAnsi="Times New Roman" w:cs="Times New Roman"/>
                  <w:bCs/>
                  <w:color w:val="0000FF"/>
                  <w:sz w:val="18"/>
                  <w:szCs w:val="18"/>
                  <w:lang w:eastAsia="zh-CN"/>
                </w:rPr>
                <w:t>апрель</w:t>
              </w:r>
            </w:hyperlink>
            <w:r w:rsidRPr="008E751E">
              <w:rPr>
                <w:rFonts w:ascii="Times New Roman" w:hAnsi="Times New Roman" w:cs="Times New Roman"/>
                <w:bCs/>
                <w:sz w:val="18"/>
                <w:szCs w:val="18"/>
                <w:lang w:eastAsia="zh-CN"/>
              </w:rPr>
              <w:t xml:space="preserve"> 2020 г.;</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банковская гарантия для освобождения от акциза за </w:t>
            </w:r>
            <w:hyperlink w:anchor="Par520" w:history="1">
              <w:r w:rsidRPr="008E751E">
                <w:rPr>
                  <w:rFonts w:ascii="Times New Roman" w:hAnsi="Times New Roman" w:cs="Times New Roman"/>
                  <w:bCs/>
                  <w:color w:val="0000FF"/>
                  <w:sz w:val="18"/>
                  <w:szCs w:val="18"/>
                  <w:lang w:eastAsia="zh-CN"/>
                </w:rPr>
                <w:t>сентябрь</w:t>
              </w:r>
            </w:hyperlink>
            <w:r w:rsidRPr="008E751E">
              <w:rPr>
                <w:rFonts w:ascii="Times New Roman" w:hAnsi="Times New Roman" w:cs="Times New Roman"/>
                <w:bCs/>
                <w:sz w:val="18"/>
                <w:szCs w:val="18"/>
                <w:lang w:eastAsia="zh-CN"/>
              </w:rPr>
              <w:t xml:space="preserve"> 2020 г., за </w:t>
            </w:r>
            <w:hyperlink w:anchor="Par523" w:history="1">
              <w:r w:rsidRPr="008E751E">
                <w:rPr>
                  <w:rFonts w:ascii="Times New Roman" w:hAnsi="Times New Roman" w:cs="Times New Roman"/>
                  <w:bCs/>
                  <w:color w:val="0000FF"/>
                  <w:sz w:val="18"/>
                  <w:szCs w:val="18"/>
                  <w:lang w:eastAsia="zh-CN"/>
                </w:rPr>
                <w:t>июль</w:t>
              </w:r>
            </w:hyperlink>
            <w:r w:rsidRPr="008E751E">
              <w:rPr>
                <w:rFonts w:ascii="Times New Roman" w:hAnsi="Times New Roman" w:cs="Times New Roman"/>
                <w:bCs/>
                <w:sz w:val="18"/>
                <w:szCs w:val="18"/>
                <w:lang w:eastAsia="zh-CN"/>
              </w:rPr>
              <w:t xml:space="preserve"> 2020 г., за </w:t>
            </w:r>
            <w:hyperlink w:anchor="Par526" w:history="1">
              <w:r w:rsidRPr="008E751E">
                <w:rPr>
                  <w:rFonts w:ascii="Times New Roman" w:hAnsi="Times New Roman" w:cs="Times New Roman"/>
                  <w:bCs/>
                  <w:color w:val="0000FF"/>
                  <w:sz w:val="18"/>
                  <w:szCs w:val="18"/>
                  <w:lang w:eastAsia="zh-CN"/>
                </w:rPr>
                <w:t>апрель</w:t>
              </w:r>
            </w:hyperlink>
            <w:r w:rsidRPr="008E751E">
              <w:rPr>
                <w:rFonts w:ascii="Times New Roman" w:hAnsi="Times New Roman" w:cs="Times New Roman"/>
                <w:bCs/>
                <w:sz w:val="18"/>
                <w:szCs w:val="18"/>
                <w:lang w:eastAsia="zh-CN"/>
              </w:rPr>
              <w:t xml:space="preserve"> 2020 г.</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28 ОКТЯБРЯ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Налог на прибыль организаций</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545"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первого аванса в IV квартале;</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декларация и уплата аванса за </w:t>
            </w:r>
            <w:hyperlink w:anchor="Par548" w:history="1">
              <w:r w:rsidRPr="008E751E">
                <w:rPr>
                  <w:rFonts w:ascii="Times New Roman" w:hAnsi="Times New Roman" w:cs="Times New Roman"/>
                  <w:bCs/>
                  <w:color w:val="0000FF"/>
                  <w:sz w:val="18"/>
                  <w:szCs w:val="18"/>
                  <w:lang w:eastAsia="zh-CN"/>
                </w:rPr>
                <w:t>9 месяцев</w:t>
              </w:r>
            </w:hyperlink>
            <w:r w:rsidRPr="008E751E">
              <w:rPr>
                <w:rFonts w:ascii="Times New Roman" w:hAnsi="Times New Roman" w:cs="Times New Roman"/>
                <w:bCs/>
                <w:sz w:val="18"/>
                <w:szCs w:val="18"/>
                <w:lang w:eastAsia="zh-CN"/>
              </w:rPr>
              <w:t xml:space="preserve">, за </w:t>
            </w:r>
            <w:hyperlink w:anchor="Par563" w:history="1">
              <w:r w:rsidRPr="008E751E">
                <w:rPr>
                  <w:rFonts w:ascii="Times New Roman" w:hAnsi="Times New Roman" w:cs="Times New Roman"/>
                  <w:bCs/>
                  <w:color w:val="0000FF"/>
                  <w:sz w:val="18"/>
                  <w:szCs w:val="18"/>
                  <w:lang w:eastAsia="zh-CN"/>
                </w:rPr>
                <w:t>сентябрь</w:t>
              </w:r>
            </w:hyperlink>
            <w:r w:rsidRPr="008E751E">
              <w:rPr>
                <w:rFonts w:ascii="Times New Roman" w:hAnsi="Times New Roman" w:cs="Times New Roman"/>
                <w:bCs/>
                <w:sz w:val="18"/>
                <w:szCs w:val="18"/>
                <w:lang w:eastAsia="zh-CN"/>
              </w:rPr>
              <w:t>;</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налоговый расчет за </w:t>
            </w:r>
            <w:hyperlink w:anchor="Par557" w:history="1">
              <w:r w:rsidRPr="008E751E">
                <w:rPr>
                  <w:rFonts w:ascii="Times New Roman" w:hAnsi="Times New Roman" w:cs="Times New Roman"/>
                  <w:bCs/>
                  <w:color w:val="0000FF"/>
                  <w:sz w:val="18"/>
                  <w:szCs w:val="18"/>
                  <w:lang w:eastAsia="zh-CN"/>
                </w:rPr>
                <w:t>9 месяцев</w:t>
              </w:r>
            </w:hyperlink>
            <w:r w:rsidRPr="008E751E">
              <w:rPr>
                <w:rFonts w:ascii="Times New Roman" w:hAnsi="Times New Roman" w:cs="Times New Roman"/>
                <w:bCs/>
                <w:sz w:val="18"/>
                <w:szCs w:val="18"/>
                <w:lang w:eastAsia="zh-CN"/>
              </w:rPr>
              <w:t xml:space="preserve">, за </w:t>
            </w:r>
            <w:hyperlink w:anchor="Par572" w:history="1">
              <w:r w:rsidRPr="008E751E">
                <w:rPr>
                  <w:rFonts w:ascii="Times New Roman" w:hAnsi="Times New Roman" w:cs="Times New Roman"/>
                  <w:bCs/>
                  <w:color w:val="0000FF"/>
                  <w:sz w:val="18"/>
                  <w:szCs w:val="18"/>
                  <w:lang w:eastAsia="zh-CN"/>
                </w:rPr>
                <w:t>сентябрь</w:t>
              </w:r>
            </w:hyperlink>
            <w:r w:rsidRPr="008E751E">
              <w:rPr>
                <w:rFonts w:ascii="Times New Roman" w:hAnsi="Times New Roman" w:cs="Times New Roman"/>
                <w:bCs/>
                <w:sz w:val="18"/>
                <w:szCs w:val="18"/>
                <w:lang w:eastAsia="zh-CN"/>
              </w:rPr>
              <w:t>;</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уплата аванса при превышении выручки </w:t>
            </w:r>
            <w:hyperlink w:anchor="Par578" w:history="1">
              <w:r w:rsidRPr="008E751E">
                <w:rPr>
                  <w:rFonts w:ascii="Times New Roman" w:hAnsi="Times New Roman" w:cs="Times New Roman"/>
                  <w:bCs/>
                  <w:color w:val="0000FF"/>
                  <w:sz w:val="18"/>
                  <w:szCs w:val="18"/>
                  <w:lang w:eastAsia="zh-CN"/>
                </w:rPr>
                <w:t>5 млн руб.</w:t>
              </w:r>
            </w:hyperlink>
            <w:r w:rsidRPr="008E751E">
              <w:rPr>
                <w:rFonts w:ascii="Times New Roman" w:hAnsi="Times New Roman" w:cs="Times New Roman"/>
                <w:bCs/>
                <w:sz w:val="18"/>
                <w:szCs w:val="18"/>
                <w:lang w:eastAsia="zh-CN"/>
              </w:rPr>
              <w:t xml:space="preserve">, </w:t>
            </w:r>
            <w:hyperlink w:anchor="Par580" w:history="1">
              <w:r w:rsidRPr="008E751E">
                <w:rPr>
                  <w:rFonts w:ascii="Times New Roman" w:hAnsi="Times New Roman" w:cs="Times New Roman"/>
                  <w:bCs/>
                  <w:color w:val="0000FF"/>
                  <w:sz w:val="18"/>
                  <w:szCs w:val="18"/>
                  <w:lang w:eastAsia="zh-CN"/>
                </w:rPr>
                <w:t>15 млн руб.</w:t>
              </w:r>
            </w:hyperlink>
            <w:r w:rsidRPr="008E751E">
              <w:rPr>
                <w:rFonts w:ascii="Times New Roman" w:hAnsi="Times New Roman" w:cs="Times New Roman"/>
                <w:bCs/>
                <w:sz w:val="18"/>
                <w:szCs w:val="18"/>
                <w:lang w:eastAsia="zh-CN"/>
              </w:rPr>
              <w:t>;</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582"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аванса, если доходы не превышали в среднем 15 млн руб. за каждый квартал из 4 предыдущих</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Пользователям недр</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уведомление по налогу на прибыль организаций о непродуктивной скважине за </w:t>
            </w:r>
            <w:hyperlink w:anchor="Par586" w:history="1">
              <w:r w:rsidRPr="008E751E">
                <w:rPr>
                  <w:rFonts w:ascii="Times New Roman" w:hAnsi="Times New Roman" w:cs="Times New Roman"/>
                  <w:bCs/>
                  <w:color w:val="0000FF"/>
                  <w:sz w:val="18"/>
                  <w:szCs w:val="18"/>
                  <w:lang w:eastAsia="zh-CN"/>
                </w:rPr>
                <w:t>III квартал</w:t>
              </w:r>
            </w:hyperlink>
            <w:r w:rsidRPr="008E751E">
              <w:rPr>
                <w:rFonts w:ascii="Times New Roman" w:hAnsi="Times New Roman" w:cs="Times New Roman"/>
                <w:bCs/>
                <w:sz w:val="18"/>
                <w:szCs w:val="18"/>
                <w:lang w:eastAsia="zh-CN"/>
              </w:rPr>
              <w:t xml:space="preserve">, за </w:t>
            </w:r>
            <w:hyperlink w:anchor="Par589" w:history="1">
              <w:r w:rsidRPr="008E751E">
                <w:rPr>
                  <w:rFonts w:ascii="Times New Roman" w:hAnsi="Times New Roman" w:cs="Times New Roman"/>
                  <w:bCs/>
                  <w:color w:val="0000FF"/>
                  <w:sz w:val="18"/>
                  <w:szCs w:val="18"/>
                  <w:lang w:eastAsia="zh-CN"/>
                </w:rPr>
                <w:t>сентябрь</w:t>
              </w:r>
            </w:hyperlink>
            <w:r w:rsidRPr="008E751E">
              <w:rPr>
                <w:rFonts w:ascii="Times New Roman" w:hAnsi="Times New Roman" w:cs="Times New Roman"/>
                <w:bCs/>
                <w:sz w:val="18"/>
                <w:szCs w:val="18"/>
                <w:lang w:eastAsia="zh-CN"/>
              </w:rPr>
              <w:t>;</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592" w:history="1">
              <w:r w:rsidRPr="008E751E">
                <w:rPr>
                  <w:rFonts w:ascii="Times New Roman" w:hAnsi="Times New Roman" w:cs="Times New Roman"/>
                  <w:bCs/>
                  <w:color w:val="0000FF"/>
                  <w:sz w:val="18"/>
                  <w:szCs w:val="18"/>
                  <w:lang w:eastAsia="zh-CN"/>
                </w:rPr>
                <w:t>декларация</w:t>
              </w:r>
            </w:hyperlink>
            <w:r w:rsidRPr="008E751E">
              <w:rPr>
                <w:rFonts w:ascii="Times New Roman" w:hAnsi="Times New Roman" w:cs="Times New Roman"/>
                <w:bCs/>
                <w:sz w:val="18"/>
                <w:szCs w:val="18"/>
                <w:lang w:eastAsia="zh-CN"/>
              </w:rPr>
              <w:t xml:space="preserve"> и </w:t>
            </w:r>
            <w:hyperlink w:anchor="Par592"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авансового платежа по НДД за III квартал</w:t>
            </w:r>
          </w:p>
        </w:tc>
      </w:tr>
    </w:tbl>
    <w:p w:rsidR="008E751E" w:rsidRPr="008E751E" w:rsidRDefault="008E751E" w:rsidP="008E751E">
      <w:pPr>
        <w:autoSpaceDE w:val="0"/>
        <w:autoSpaceDN w:val="0"/>
        <w:adjustRightInd w:val="0"/>
        <w:jc w:val="both"/>
        <w:rPr>
          <w:rFonts w:ascii="Times New Roman" w:hAnsi="Times New Roman" w:cs="Times New Roman"/>
          <w:b/>
          <w:bCs/>
          <w:sz w:val="18"/>
          <w:szCs w:val="18"/>
          <w:lang w:eastAsia="zh-CN"/>
        </w:rPr>
      </w:pPr>
    </w:p>
    <w:p w:rsidR="008E751E" w:rsidRPr="008E751E" w:rsidRDefault="008E751E" w:rsidP="008E751E">
      <w:pPr>
        <w:autoSpaceDE w:val="0"/>
        <w:autoSpaceDN w:val="0"/>
        <w:adjustRightInd w:val="0"/>
        <w:outlineLvl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30 ОКТЯБРЯ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7087"/>
      </w:tblGrid>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Страховые взносы</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615" w:history="1">
              <w:r w:rsidRPr="008E751E">
                <w:rPr>
                  <w:rFonts w:ascii="Times New Roman" w:hAnsi="Times New Roman" w:cs="Times New Roman"/>
                  <w:bCs/>
                  <w:color w:val="0000FF"/>
                  <w:sz w:val="18"/>
                  <w:szCs w:val="18"/>
                  <w:lang w:eastAsia="zh-CN"/>
                </w:rPr>
                <w:t>расчет</w:t>
              </w:r>
            </w:hyperlink>
            <w:r w:rsidRPr="008E751E">
              <w:rPr>
                <w:rFonts w:ascii="Times New Roman" w:hAnsi="Times New Roman" w:cs="Times New Roman"/>
                <w:bCs/>
                <w:sz w:val="18"/>
                <w:szCs w:val="18"/>
                <w:lang w:eastAsia="zh-CN"/>
              </w:rPr>
              <w:t xml:space="preserve"> страховых взносов по обязательному пенсионному, социальному, медицинскому страхованию;</w:t>
            </w:r>
          </w:p>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620" w:history="1">
              <w:r w:rsidRPr="008E751E">
                <w:rPr>
                  <w:rFonts w:ascii="Times New Roman" w:hAnsi="Times New Roman" w:cs="Times New Roman"/>
                  <w:bCs/>
                  <w:color w:val="0000FF"/>
                  <w:sz w:val="18"/>
                  <w:szCs w:val="18"/>
                  <w:lang w:eastAsia="zh-CN"/>
                </w:rPr>
                <w:t>заявление</w:t>
              </w:r>
            </w:hyperlink>
            <w:r w:rsidRPr="008E751E">
              <w:rPr>
                <w:rFonts w:ascii="Times New Roman" w:hAnsi="Times New Roman" w:cs="Times New Roman"/>
                <w:bCs/>
                <w:sz w:val="18"/>
                <w:szCs w:val="18"/>
                <w:lang w:eastAsia="zh-CN"/>
              </w:rPr>
              <w:t xml:space="preserve"> и </w:t>
            </w:r>
            <w:hyperlink w:anchor="Par620" w:history="1">
              <w:r w:rsidRPr="008E751E">
                <w:rPr>
                  <w:rFonts w:ascii="Times New Roman" w:hAnsi="Times New Roman" w:cs="Times New Roman"/>
                  <w:bCs/>
                  <w:color w:val="0000FF"/>
                  <w:sz w:val="18"/>
                  <w:szCs w:val="18"/>
                  <w:lang w:eastAsia="zh-CN"/>
                </w:rPr>
                <w:t>сведения</w:t>
              </w:r>
            </w:hyperlink>
            <w:r w:rsidRPr="008E751E">
              <w:rPr>
                <w:rFonts w:ascii="Times New Roman" w:hAnsi="Times New Roman" w:cs="Times New Roman"/>
                <w:bCs/>
                <w:sz w:val="18"/>
                <w:szCs w:val="18"/>
                <w:lang w:eastAsia="zh-CN"/>
              </w:rPr>
              <w:t xml:space="preserve"> для установления скидки к страховым тарифам по травматизму</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Валютный контроль</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627" w:history="1">
              <w:r w:rsidRPr="008E751E">
                <w:rPr>
                  <w:rFonts w:ascii="Times New Roman" w:hAnsi="Times New Roman" w:cs="Times New Roman"/>
                  <w:bCs/>
                  <w:color w:val="0000FF"/>
                  <w:sz w:val="18"/>
                  <w:szCs w:val="18"/>
                  <w:lang w:eastAsia="zh-CN"/>
                </w:rPr>
                <w:t>отчет</w:t>
              </w:r>
            </w:hyperlink>
            <w:r w:rsidRPr="008E751E">
              <w:rPr>
                <w:rFonts w:ascii="Times New Roman" w:hAnsi="Times New Roman" w:cs="Times New Roman"/>
                <w:bCs/>
                <w:sz w:val="18"/>
                <w:szCs w:val="18"/>
                <w:lang w:eastAsia="zh-CN"/>
              </w:rPr>
              <w:t xml:space="preserve"> о движении средств юридических лиц и индивидуальных предпринимателей</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Пользователям недр</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633" w:history="1">
              <w:r w:rsidRPr="008E751E">
                <w:rPr>
                  <w:rFonts w:ascii="Times New Roman" w:hAnsi="Times New Roman" w:cs="Times New Roman"/>
                  <w:bCs/>
                  <w:color w:val="0000FF"/>
                  <w:sz w:val="18"/>
                  <w:szCs w:val="18"/>
                  <w:lang w:eastAsia="zh-CN"/>
                </w:rPr>
                <w:t>расчет</w:t>
              </w:r>
            </w:hyperlink>
            <w:r w:rsidRPr="008E751E">
              <w:rPr>
                <w:rFonts w:ascii="Times New Roman" w:hAnsi="Times New Roman" w:cs="Times New Roman"/>
                <w:bCs/>
                <w:sz w:val="18"/>
                <w:szCs w:val="18"/>
                <w:lang w:eastAsia="zh-CN"/>
              </w:rPr>
              <w:t xml:space="preserve"> платежей и </w:t>
            </w:r>
            <w:hyperlink w:anchor="Par633" w:history="1">
              <w:r w:rsidRPr="008E751E">
                <w:rPr>
                  <w:rFonts w:ascii="Times New Roman" w:hAnsi="Times New Roman" w:cs="Times New Roman"/>
                  <w:bCs/>
                  <w:color w:val="0000FF"/>
                  <w:sz w:val="18"/>
                  <w:szCs w:val="18"/>
                  <w:lang w:eastAsia="zh-CN"/>
                </w:rPr>
                <w:t>уплата</w:t>
              </w:r>
            </w:hyperlink>
            <w:r w:rsidRPr="008E751E">
              <w:rPr>
                <w:rFonts w:ascii="Times New Roman" w:hAnsi="Times New Roman" w:cs="Times New Roman"/>
                <w:bCs/>
                <w:sz w:val="18"/>
                <w:szCs w:val="18"/>
                <w:lang w:eastAsia="zh-CN"/>
              </w:rPr>
              <w:t xml:space="preserve"> 1/4 платежа за пользование недрами</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НДС</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w:t>
            </w:r>
            <w:hyperlink w:anchor="Par640" w:history="1">
              <w:r w:rsidRPr="008E751E">
                <w:rPr>
                  <w:rFonts w:ascii="Times New Roman" w:hAnsi="Times New Roman" w:cs="Times New Roman"/>
                  <w:bCs/>
                  <w:color w:val="0000FF"/>
                  <w:sz w:val="18"/>
                  <w:szCs w:val="18"/>
                  <w:lang w:eastAsia="zh-CN"/>
                </w:rPr>
                <w:t>заявление</w:t>
              </w:r>
            </w:hyperlink>
            <w:r w:rsidRPr="008E751E">
              <w:rPr>
                <w:rFonts w:ascii="Times New Roman" w:hAnsi="Times New Roman" w:cs="Times New Roman"/>
                <w:bCs/>
                <w:sz w:val="18"/>
                <w:szCs w:val="18"/>
                <w:lang w:eastAsia="zh-CN"/>
              </w:rPr>
              <w:t xml:space="preserve"> о возмещении, банковская гарантия за III кв. 2020 г.</w:t>
            </w:r>
          </w:p>
        </w:tc>
      </w:tr>
      <w:tr w:rsidR="008E751E" w:rsidRPr="008E751E" w:rsidTr="008E751E">
        <w:tc>
          <w:tcPr>
            <w:tcW w:w="2835" w:type="dxa"/>
          </w:tcPr>
          <w:p w:rsidR="008E751E" w:rsidRPr="008E751E" w:rsidRDefault="008E751E" w:rsidP="008E751E">
            <w:pPr>
              <w:autoSpaceDE w:val="0"/>
              <w:autoSpaceDN w:val="0"/>
              <w:adjustRightInd w:val="0"/>
              <w:rPr>
                <w:rFonts w:ascii="Times New Roman" w:hAnsi="Times New Roman" w:cs="Times New Roman"/>
                <w:b/>
                <w:bCs/>
                <w:sz w:val="18"/>
                <w:szCs w:val="18"/>
                <w:lang w:eastAsia="zh-CN"/>
              </w:rPr>
            </w:pPr>
            <w:r w:rsidRPr="008E751E">
              <w:rPr>
                <w:rFonts w:ascii="Times New Roman" w:hAnsi="Times New Roman" w:cs="Times New Roman"/>
                <w:b/>
                <w:bCs/>
                <w:sz w:val="18"/>
                <w:szCs w:val="18"/>
                <w:lang w:eastAsia="zh-CN"/>
              </w:rPr>
              <w:t>Плательщики акцизов</w:t>
            </w:r>
          </w:p>
        </w:tc>
        <w:tc>
          <w:tcPr>
            <w:tcW w:w="7087" w:type="dxa"/>
          </w:tcPr>
          <w:p w:rsidR="008E751E" w:rsidRPr="008E751E" w:rsidRDefault="008E751E" w:rsidP="008E751E">
            <w:pPr>
              <w:autoSpaceDE w:val="0"/>
              <w:autoSpaceDN w:val="0"/>
              <w:adjustRightInd w:val="0"/>
              <w:rPr>
                <w:rFonts w:ascii="Times New Roman" w:hAnsi="Times New Roman" w:cs="Times New Roman"/>
                <w:bCs/>
                <w:sz w:val="18"/>
                <w:szCs w:val="18"/>
                <w:lang w:eastAsia="zh-CN"/>
              </w:rPr>
            </w:pPr>
            <w:r w:rsidRPr="008E751E">
              <w:rPr>
                <w:rFonts w:ascii="Times New Roman" w:hAnsi="Times New Roman" w:cs="Times New Roman"/>
                <w:bCs/>
                <w:sz w:val="18"/>
                <w:szCs w:val="18"/>
                <w:lang w:eastAsia="zh-CN"/>
              </w:rPr>
              <w:t xml:space="preserve">- заявление о возмещении, банковская гарантия за </w:t>
            </w:r>
            <w:hyperlink w:anchor="Par644" w:history="1">
              <w:r w:rsidRPr="008E751E">
                <w:rPr>
                  <w:rFonts w:ascii="Times New Roman" w:hAnsi="Times New Roman" w:cs="Times New Roman"/>
                  <w:bCs/>
                  <w:color w:val="0000FF"/>
                  <w:sz w:val="18"/>
                  <w:szCs w:val="18"/>
                  <w:lang w:eastAsia="zh-CN"/>
                </w:rPr>
                <w:t>июль</w:t>
              </w:r>
            </w:hyperlink>
            <w:r w:rsidRPr="008E751E">
              <w:rPr>
                <w:rFonts w:ascii="Times New Roman" w:hAnsi="Times New Roman" w:cs="Times New Roman"/>
                <w:bCs/>
                <w:sz w:val="18"/>
                <w:szCs w:val="18"/>
                <w:lang w:eastAsia="zh-CN"/>
              </w:rPr>
              <w:t xml:space="preserve"> 2020 г., за </w:t>
            </w:r>
            <w:hyperlink w:anchor="Par647" w:history="1">
              <w:r w:rsidRPr="008E751E">
                <w:rPr>
                  <w:rFonts w:ascii="Times New Roman" w:hAnsi="Times New Roman" w:cs="Times New Roman"/>
                  <w:bCs/>
                  <w:color w:val="0000FF"/>
                  <w:sz w:val="18"/>
                  <w:szCs w:val="18"/>
                  <w:lang w:eastAsia="zh-CN"/>
                </w:rPr>
                <w:t>апрель</w:t>
              </w:r>
            </w:hyperlink>
            <w:r w:rsidRPr="008E751E">
              <w:rPr>
                <w:rFonts w:ascii="Times New Roman" w:hAnsi="Times New Roman" w:cs="Times New Roman"/>
                <w:bCs/>
                <w:sz w:val="18"/>
                <w:szCs w:val="18"/>
                <w:lang w:eastAsia="zh-CN"/>
              </w:rPr>
              <w:t xml:space="preserve"> 2020 г.</w:t>
            </w:r>
          </w:p>
        </w:tc>
      </w:tr>
    </w:tbl>
    <w:p w:rsidR="008E751E" w:rsidRDefault="008E751E" w:rsidP="008E751E">
      <w:pPr>
        <w:shd w:val="clear" w:color="auto" w:fill="FFFFFF"/>
        <w:snapToGrid w:val="0"/>
        <w:contextualSpacing/>
        <w:jc w:val="center"/>
        <w:rPr>
          <w:rFonts w:ascii="Times New Roman" w:eastAsia="Times New Roman" w:hAnsi="Times New Roman" w:cs="Times New Roman"/>
          <w:b/>
          <w:bCs/>
        </w:rPr>
      </w:pPr>
    </w:p>
    <w:p w:rsidR="008E751E" w:rsidRPr="008E751E" w:rsidRDefault="008E751E" w:rsidP="008E751E">
      <w:pPr>
        <w:shd w:val="clear" w:color="auto" w:fill="FFFFFF"/>
        <w:snapToGrid w:val="0"/>
        <w:contextualSpacing/>
        <w:jc w:val="center"/>
        <w:rPr>
          <w:rFonts w:ascii="Times New Roman" w:eastAsia="Times New Roman" w:hAnsi="Times New Roman" w:cs="Times New Roman"/>
          <w:b/>
          <w:bCs/>
          <w:sz w:val="20"/>
          <w:szCs w:val="20"/>
        </w:rPr>
      </w:pPr>
      <w:r w:rsidRPr="008E751E">
        <w:rPr>
          <w:rFonts w:ascii="Times New Roman" w:eastAsia="Times New Roman" w:hAnsi="Times New Roman" w:cs="Times New Roman"/>
          <w:b/>
          <w:bCs/>
          <w:sz w:val="20"/>
          <w:szCs w:val="20"/>
        </w:rPr>
        <w:t>КАЛЕНДАРНЫЙ ПЛАН СОБЫТИЙ</w:t>
      </w:r>
    </w:p>
    <w:p w:rsidR="008E751E" w:rsidRPr="008E751E" w:rsidRDefault="008E751E" w:rsidP="008E751E">
      <w:pPr>
        <w:shd w:val="clear" w:color="auto" w:fill="FFFFFF"/>
        <w:snapToGrid w:val="0"/>
        <w:contextualSpacing/>
        <w:jc w:val="center"/>
        <w:rPr>
          <w:rFonts w:ascii="Times New Roman" w:eastAsia="Times New Roman" w:hAnsi="Times New Roman" w:cs="Times New Roman"/>
          <w:b/>
          <w:bCs/>
          <w:sz w:val="20"/>
          <w:szCs w:val="20"/>
        </w:rPr>
      </w:pPr>
      <w:r w:rsidRPr="008E751E">
        <w:rPr>
          <w:rFonts w:ascii="Times New Roman" w:eastAsia="Times New Roman" w:hAnsi="Times New Roman" w:cs="Times New Roman"/>
          <w:b/>
          <w:bCs/>
          <w:sz w:val="20"/>
          <w:szCs w:val="20"/>
        </w:rPr>
        <w:t>ОКТЯБРЬ 2020</w:t>
      </w:r>
    </w:p>
    <w:p w:rsidR="008E751E" w:rsidRPr="008E751E" w:rsidRDefault="008E751E" w:rsidP="008E751E">
      <w:pPr>
        <w:pStyle w:val="3"/>
        <w:shd w:val="clear" w:color="auto" w:fill="FFFFFF"/>
        <w:snapToGrid w:val="0"/>
        <w:spacing w:before="0"/>
        <w:contextualSpacing/>
        <w:jc w:val="both"/>
        <w:rPr>
          <w:rFonts w:ascii="Times New Roman" w:hAnsi="Times New Roman" w:cs="Times New Roman"/>
          <w:sz w:val="20"/>
          <w:szCs w:val="20"/>
        </w:rPr>
      </w:pPr>
    </w:p>
    <w:p w:rsidR="008E751E" w:rsidRPr="008E751E" w:rsidRDefault="008E751E" w:rsidP="008E751E">
      <w:pPr>
        <w:tabs>
          <w:tab w:val="left" w:pos="1302"/>
        </w:tabs>
        <w:snapToGrid w:val="0"/>
        <w:contextualSpacing/>
        <w:rPr>
          <w:rFonts w:ascii="Times New Roman" w:hAnsi="Times New Roman" w:cs="Times New Roman"/>
          <w:b/>
          <w:sz w:val="20"/>
          <w:szCs w:val="20"/>
        </w:rPr>
      </w:pPr>
    </w:p>
    <w:p w:rsidR="008E751E" w:rsidRPr="008E751E" w:rsidRDefault="008E751E" w:rsidP="008E751E">
      <w:pPr>
        <w:tabs>
          <w:tab w:val="left" w:pos="1302"/>
        </w:tabs>
        <w:snapToGrid w:val="0"/>
        <w:contextualSpacing/>
        <w:rPr>
          <w:rFonts w:ascii="Times New Roman" w:hAnsi="Times New Roman" w:cs="Times New Roman"/>
          <w:b/>
          <w:bCs/>
          <w:sz w:val="20"/>
          <w:szCs w:val="20"/>
        </w:rPr>
      </w:pPr>
      <w:r w:rsidRPr="008E751E">
        <w:rPr>
          <w:rFonts w:ascii="Times New Roman" w:hAnsi="Times New Roman" w:cs="Times New Roman"/>
          <w:b/>
          <w:bCs/>
          <w:sz w:val="20"/>
          <w:szCs w:val="20"/>
        </w:rPr>
        <w:t>7 - 11 октября 2020 года</w:t>
      </w:r>
    </w:p>
    <w:p w:rsidR="008E751E" w:rsidRPr="008E751E" w:rsidRDefault="009B1881" w:rsidP="008E751E">
      <w:pPr>
        <w:tabs>
          <w:tab w:val="left" w:pos="1302"/>
        </w:tabs>
        <w:snapToGrid w:val="0"/>
        <w:contextualSpacing/>
        <w:rPr>
          <w:rFonts w:ascii="Times New Roman" w:hAnsi="Times New Roman" w:cs="Times New Roman"/>
          <w:b/>
          <w:bCs/>
          <w:sz w:val="20"/>
          <w:szCs w:val="20"/>
        </w:rPr>
      </w:pPr>
      <w:hyperlink r:id="rId21" w:tgtFrame="_blank" w:history="1">
        <w:r w:rsidR="008E751E" w:rsidRPr="008E751E">
          <w:rPr>
            <w:rStyle w:val="a4"/>
            <w:rFonts w:ascii="Times New Roman" w:hAnsi="Times New Roman" w:cs="Times New Roman"/>
            <w:b/>
            <w:bCs/>
            <w:color w:val="auto"/>
            <w:sz w:val="20"/>
            <w:szCs w:val="20"/>
          </w:rPr>
          <w:t>НАРОДНАЯ ЯРМАРКА</w:t>
        </w:r>
      </w:hyperlink>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sz w:val="20"/>
          <w:szCs w:val="20"/>
        </w:rPr>
        <w:t>Межрегиональная универсальная ярмарка товаров для населения</w:t>
      </w:r>
      <w:r w:rsidRPr="008E751E">
        <w:rPr>
          <w:rFonts w:ascii="Times New Roman" w:hAnsi="Times New Roman" w:cs="Times New Roman"/>
          <w:sz w:val="20"/>
          <w:szCs w:val="20"/>
        </w:rPr>
        <w:br/>
        <w:t>КВЦ «ЕВРАЗИЯ», залы № 1,2</w:t>
      </w:r>
    </w:p>
    <w:p w:rsidR="008E751E" w:rsidRPr="008E751E" w:rsidRDefault="008E751E" w:rsidP="008E751E">
      <w:pPr>
        <w:pStyle w:val="4"/>
        <w:snapToGrid w:val="0"/>
        <w:contextualSpacing/>
        <w:jc w:val="both"/>
        <w:textAlignment w:val="baseline"/>
        <w:rPr>
          <w:b w:val="0"/>
          <w:i/>
          <w:iCs/>
          <w:sz w:val="20"/>
          <w:szCs w:val="20"/>
        </w:rPr>
      </w:pPr>
      <w:r w:rsidRPr="008E751E">
        <w:rPr>
          <w:b w:val="0"/>
          <w:sz w:val="20"/>
          <w:szCs w:val="20"/>
          <w:bdr w:val="none" w:sz="0" w:space="0" w:color="auto" w:frame="1"/>
        </w:rPr>
        <w:t>Место проведения и организатор: г. Санкт-Петербург, Культурно-выставочный центр ЕВРАЗИЯ Ст. Метро «Лесная», +7(812) 324-64-16, sivel@sivel.spb.ru</w:t>
      </w:r>
    </w:p>
    <w:p w:rsidR="008E751E" w:rsidRPr="008E751E" w:rsidRDefault="009B1881" w:rsidP="008E751E">
      <w:pPr>
        <w:tabs>
          <w:tab w:val="left" w:pos="1302"/>
        </w:tabs>
        <w:snapToGrid w:val="0"/>
        <w:contextualSpacing/>
        <w:rPr>
          <w:rFonts w:ascii="Times New Roman" w:hAnsi="Times New Roman" w:cs="Times New Roman"/>
          <w:b/>
          <w:sz w:val="20"/>
          <w:szCs w:val="20"/>
        </w:rPr>
      </w:pPr>
      <w:hyperlink r:id="rId22" w:tgtFrame="_blank" w:history="1">
        <w:r w:rsidR="008E751E" w:rsidRPr="008E751E">
          <w:rPr>
            <w:rStyle w:val="a4"/>
            <w:rFonts w:ascii="Times New Roman" w:hAnsi="Times New Roman" w:cs="Times New Roman"/>
            <w:b/>
            <w:sz w:val="20"/>
            <w:szCs w:val="20"/>
          </w:rPr>
          <w:t>Стать участником</w:t>
        </w:r>
      </w:hyperlink>
    </w:p>
    <w:p w:rsidR="008E751E" w:rsidRPr="008E751E" w:rsidRDefault="008E751E" w:rsidP="008E751E">
      <w:pPr>
        <w:tabs>
          <w:tab w:val="left" w:pos="1302"/>
        </w:tabs>
        <w:snapToGrid w:val="0"/>
        <w:contextualSpacing/>
        <w:rPr>
          <w:rFonts w:ascii="Times New Roman" w:hAnsi="Times New Roman" w:cs="Times New Roman"/>
          <w:b/>
          <w:sz w:val="20"/>
          <w:szCs w:val="20"/>
        </w:rPr>
      </w:pPr>
    </w:p>
    <w:p w:rsidR="008E751E" w:rsidRPr="008E751E" w:rsidRDefault="008E751E" w:rsidP="008E751E">
      <w:pPr>
        <w:tabs>
          <w:tab w:val="left" w:pos="1302"/>
        </w:tabs>
        <w:snapToGrid w:val="0"/>
        <w:contextualSpacing/>
        <w:rPr>
          <w:rFonts w:ascii="Times New Roman" w:hAnsi="Times New Roman" w:cs="Times New Roman"/>
          <w:b/>
          <w:sz w:val="20"/>
          <w:szCs w:val="20"/>
        </w:rPr>
      </w:pPr>
      <w:r w:rsidRPr="008E751E">
        <w:rPr>
          <w:rFonts w:ascii="Times New Roman" w:hAnsi="Times New Roman" w:cs="Times New Roman"/>
          <w:b/>
          <w:sz w:val="20"/>
          <w:szCs w:val="20"/>
        </w:rPr>
        <w:t>6 - 9 октября 2020 года</w:t>
      </w:r>
    </w:p>
    <w:p w:rsidR="008E751E" w:rsidRPr="008E751E" w:rsidRDefault="009B1881" w:rsidP="008E751E">
      <w:pPr>
        <w:tabs>
          <w:tab w:val="left" w:pos="1302"/>
        </w:tabs>
        <w:snapToGrid w:val="0"/>
        <w:contextualSpacing/>
        <w:rPr>
          <w:rFonts w:ascii="Times New Roman" w:hAnsi="Times New Roman" w:cs="Times New Roman"/>
          <w:b/>
          <w:sz w:val="20"/>
          <w:szCs w:val="20"/>
        </w:rPr>
      </w:pPr>
      <w:hyperlink r:id="rId23" w:history="1">
        <w:r w:rsidR="008E751E" w:rsidRPr="008E751E">
          <w:rPr>
            <w:rStyle w:val="a4"/>
            <w:rFonts w:ascii="Times New Roman" w:hAnsi="Times New Roman" w:cs="Times New Roman"/>
            <w:b/>
            <w:color w:val="auto"/>
            <w:sz w:val="20"/>
            <w:szCs w:val="20"/>
          </w:rPr>
          <w:t>РОССИЙСКИЙ МЕЖДУНАРОДНЫЙ ЭНЕРГЕТИЧЕСКИЙ ФОРУМ. РМЭФ–2020</w:t>
        </w:r>
      </w:hyperlink>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sz w:val="20"/>
          <w:szCs w:val="20"/>
        </w:rPr>
        <w:t>Уникальная площадка для диалога производителей оборудования и поставщиков технологий для энергетики с крупнейшими отраслевыми компаниями. Форум стал новым этапом в развитии одной из лучших российских специализированных выставок – «Энергетика и Электротехника». </w:t>
      </w:r>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sz w:val="20"/>
          <w:szCs w:val="20"/>
        </w:rPr>
        <w:t>Основная задача проекта – консолидировать интересы экспонентов, представляющих свою продукцию на выставке, с экспертным потенциалом Фор...</w:t>
      </w:r>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bCs/>
          <w:sz w:val="20"/>
          <w:szCs w:val="20"/>
        </w:rPr>
        <w:t>Место проведения:</w:t>
      </w:r>
      <w:r w:rsidRPr="008E751E">
        <w:rPr>
          <w:rFonts w:ascii="Times New Roman" w:hAnsi="Times New Roman" w:cs="Times New Roman"/>
          <w:sz w:val="20"/>
          <w:szCs w:val="20"/>
        </w:rPr>
        <w:t> павильон H</w:t>
      </w:r>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bCs/>
          <w:sz w:val="20"/>
          <w:szCs w:val="20"/>
        </w:rPr>
        <w:t>Организатор:</w:t>
      </w:r>
      <w:r w:rsidRPr="008E751E">
        <w:rPr>
          <w:rFonts w:ascii="Times New Roman" w:hAnsi="Times New Roman" w:cs="Times New Roman"/>
          <w:sz w:val="20"/>
          <w:szCs w:val="20"/>
        </w:rPr>
        <w:t> ЭкспоФорум-Интернэшнл</w:t>
      </w:r>
    </w:p>
    <w:p w:rsidR="008E751E" w:rsidRPr="008E751E" w:rsidRDefault="009B1881" w:rsidP="008E751E">
      <w:pPr>
        <w:tabs>
          <w:tab w:val="left" w:pos="1302"/>
        </w:tabs>
        <w:snapToGrid w:val="0"/>
        <w:contextualSpacing/>
        <w:rPr>
          <w:rFonts w:ascii="Times New Roman" w:hAnsi="Times New Roman" w:cs="Times New Roman"/>
          <w:b/>
          <w:sz w:val="20"/>
          <w:szCs w:val="20"/>
        </w:rPr>
      </w:pPr>
      <w:hyperlink r:id="rId24" w:tgtFrame="_blank" w:history="1">
        <w:r w:rsidR="008E751E" w:rsidRPr="008E751E">
          <w:rPr>
            <w:rStyle w:val="a4"/>
            <w:rFonts w:ascii="Times New Roman" w:hAnsi="Times New Roman" w:cs="Times New Roman"/>
            <w:b/>
            <w:bCs/>
            <w:sz w:val="20"/>
            <w:szCs w:val="20"/>
          </w:rPr>
          <w:t>Перейти на сайт</w:t>
        </w:r>
      </w:hyperlink>
    </w:p>
    <w:p w:rsidR="008E751E" w:rsidRPr="008E751E" w:rsidRDefault="009B1881" w:rsidP="008E751E">
      <w:pPr>
        <w:tabs>
          <w:tab w:val="left" w:pos="1302"/>
        </w:tabs>
        <w:snapToGrid w:val="0"/>
        <w:contextualSpacing/>
        <w:rPr>
          <w:rFonts w:ascii="Times New Roman" w:hAnsi="Times New Roman" w:cs="Times New Roman"/>
          <w:b/>
          <w:sz w:val="20"/>
          <w:szCs w:val="20"/>
        </w:rPr>
      </w:pPr>
      <w:hyperlink r:id="rId25" w:tgtFrame="_blank" w:history="1">
        <w:r w:rsidR="008E751E" w:rsidRPr="008E751E">
          <w:rPr>
            <w:rStyle w:val="a4"/>
            <w:rFonts w:ascii="Times New Roman" w:hAnsi="Times New Roman" w:cs="Times New Roman"/>
            <w:b/>
            <w:bCs/>
            <w:sz w:val="20"/>
            <w:szCs w:val="20"/>
          </w:rPr>
          <w:t>Бронировать отель</w:t>
        </w:r>
      </w:hyperlink>
    </w:p>
    <w:p w:rsidR="008E751E" w:rsidRPr="008E751E" w:rsidRDefault="008E751E" w:rsidP="008E751E">
      <w:pPr>
        <w:tabs>
          <w:tab w:val="left" w:pos="1302"/>
        </w:tabs>
        <w:snapToGrid w:val="0"/>
        <w:contextualSpacing/>
        <w:rPr>
          <w:rFonts w:ascii="Times New Roman" w:hAnsi="Times New Roman" w:cs="Times New Roman"/>
          <w:b/>
          <w:sz w:val="20"/>
          <w:szCs w:val="20"/>
        </w:rPr>
      </w:pPr>
      <w:r w:rsidRPr="008E751E">
        <w:rPr>
          <w:rFonts w:ascii="Times New Roman" w:hAnsi="Times New Roman" w:cs="Times New Roman"/>
          <w:b/>
          <w:sz w:val="20"/>
          <w:szCs w:val="20"/>
        </w:rPr>
        <w:t>6 - 9 октября 2020 года</w:t>
      </w:r>
      <w:r w:rsidRPr="008E751E">
        <w:rPr>
          <w:rFonts w:ascii="Times New Roman" w:hAnsi="Times New Roman" w:cs="Times New Roman"/>
          <w:b/>
          <w:sz w:val="20"/>
          <w:szCs w:val="20"/>
        </w:rPr>
        <w:br/>
      </w:r>
      <w:hyperlink r:id="rId26" w:history="1">
        <w:r w:rsidRPr="008E751E">
          <w:rPr>
            <w:rStyle w:val="a4"/>
            <w:rFonts w:ascii="Times New Roman" w:hAnsi="Times New Roman" w:cs="Times New Roman"/>
            <w:b/>
            <w:color w:val="auto"/>
            <w:sz w:val="20"/>
            <w:szCs w:val="20"/>
          </w:rPr>
          <w:t>КОТЛЫ И ГОРЕЛКИ – 2020</w:t>
        </w:r>
      </w:hyperlink>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sz w:val="20"/>
          <w:szCs w:val="20"/>
        </w:rPr>
        <w:t>Специализированная выставка по теплоэнергетике, способствующая модернизации котельного парка ЖКХ и внедрению передовых технологий на предприятиях и организациях энергетической отрасли региона.</w:t>
      </w:r>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sz w:val="20"/>
          <w:szCs w:val="20"/>
        </w:rPr>
        <w:t>Выставка отмечена на международном уровне как ведущее мероприятие для специалистов в области теплоэнергетики и получила признание Всемирной ассоциации выставочной индустрии (UFI).</w:t>
      </w:r>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bCs/>
          <w:sz w:val="20"/>
          <w:szCs w:val="20"/>
        </w:rPr>
        <w:t>Основные тематические...</w:t>
      </w:r>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bCs/>
          <w:sz w:val="20"/>
          <w:szCs w:val="20"/>
        </w:rPr>
        <w:t>Место проведения:</w:t>
      </w:r>
      <w:r w:rsidRPr="008E751E">
        <w:rPr>
          <w:rFonts w:ascii="Times New Roman" w:hAnsi="Times New Roman" w:cs="Times New Roman"/>
          <w:sz w:val="20"/>
          <w:szCs w:val="20"/>
        </w:rPr>
        <w:t> павильон G</w:t>
      </w:r>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bCs/>
          <w:sz w:val="20"/>
          <w:szCs w:val="20"/>
        </w:rPr>
        <w:t>Организатор:</w:t>
      </w:r>
      <w:r w:rsidRPr="008E751E">
        <w:rPr>
          <w:rFonts w:ascii="Times New Roman" w:hAnsi="Times New Roman" w:cs="Times New Roman"/>
          <w:sz w:val="20"/>
          <w:szCs w:val="20"/>
        </w:rPr>
        <w:t> ФАРЭСКПО</w:t>
      </w:r>
    </w:p>
    <w:p w:rsidR="008E751E" w:rsidRPr="008E751E" w:rsidRDefault="009B1881" w:rsidP="008E751E">
      <w:pPr>
        <w:tabs>
          <w:tab w:val="left" w:pos="1302"/>
        </w:tabs>
        <w:snapToGrid w:val="0"/>
        <w:contextualSpacing/>
        <w:rPr>
          <w:rFonts w:ascii="Times New Roman" w:hAnsi="Times New Roman" w:cs="Times New Roman"/>
          <w:b/>
          <w:sz w:val="20"/>
          <w:szCs w:val="20"/>
        </w:rPr>
      </w:pPr>
      <w:hyperlink r:id="rId27" w:tgtFrame="_blank" w:history="1">
        <w:r w:rsidR="008E751E" w:rsidRPr="008E751E">
          <w:rPr>
            <w:rStyle w:val="a4"/>
            <w:rFonts w:ascii="Times New Roman" w:hAnsi="Times New Roman" w:cs="Times New Roman"/>
            <w:b/>
            <w:bCs/>
            <w:sz w:val="20"/>
            <w:szCs w:val="20"/>
          </w:rPr>
          <w:t>Перейти на сайт</w:t>
        </w:r>
      </w:hyperlink>
    </w:p>
    <w:p w:rsidR="008E751E" w:rsidRPr="008E751E" w:rsidRDefault="009B1881" w:rsidP="008E751E">
      <w:pPr>
        <w:tabs>
          <w:tab w:val="left" w:pos="1302"/>
        </w:tabs>
        <w:snapToGrid w:val="0"/>
        <w:contextualSpacing/>
        <w:rPr>
          <w:rFonts w:ascii="Times New Roman" w:hAnsi="Times New Roman" w:cs="Times New Roman"/>
          <w:b/>
          <w:sz w:val="20"/>
          <w:szCs w:val="20"/>
        </w:rPr>
      </w:pPr>
      <w:hyperlink r:id="rId28" w:tgtFrame="_blank" w:history="1">
        <w:r w:rsidR="008E751E" w:rsidRPr="008E751E">
          <w:rPr>
            <w:rStyle w:val="a4"/>
            <w:rFonts w:ascii="Times New Roman" w:hAnsi="Times New Roman" w:cs="Times New Roman"/>
            <w:b/>
            <w:bCs/>
            <w:sz w:val="20"/>
            <w:szCs w:val="20"/>
          </w:rPr>
          <w:t>Бронировать отель</w:t>
        </w:r>
      </w:hyperlink>
    </w:p>
    <w:p w:rsidR="008E751E" w:rsidRPr="008E751E" w:rsidRDefault="008E751E" w:rsidP="008E751E">
      <w:pPr>
        <w:tabs>
          <w:tab w:val="left" w:pos="1302"/>
        </w:tabs>
        <w:snapToGrid w:val="0"/>
        <w:contextualSpacing/>
        <w:rPr>
          <w:rFonts w:ascii="Times New Roman" w:hAnsi="Times New Roman" w:cs="Times New Roman"/>
          <w:b/>
          <w:bCs/>
          <w:sz w:val="20"/>
          <w:szCs w:val="20"/>
        </w:rPr>
      </w:pPr>
      <w:r w:rsidRPr="008E751E">
        <w:rPr>
          <w:rFonts w:ascii="Times New Roman" w:hAnsi="Times New Roman" w:cs="Times New Roman"/>
          <w:b/>
          <w:bCs/>
          <w:sz w:val="20"/>
          <w:szCs w:val="20"/>
        </w:rPr>
        <w:t>14 - 18 октября 2020 года</w:t>
      </w:r>
    </w:p>
    <w:p w:rsidR="008E751E" w:rsidRPr="008E751E" w:rsidRDefault="009B1881" w:rsidP="008E751E">
      <w:pPr>
        <w:tabs>
          <w:tab w:val="left" w:pos="1302"/>
        </w:tabs>
        <w:snapToGrid w:val="0"/>
        <w:contextualSpacing/>
        <w:rPr>
          <w:rFonts w:ascii="Times New Roman" w:hAnsi="Times New Roman" w:cs="Times New Roman"/>
          <w:b/>
          <w:bCs/>
          <w:sz w:val="20"/>
          <w:szCs w:val="20"/>
        </w:rPr>
      </w:pPr>
      <w:hyperlink r:id="rId29" w:tgtFrame="_blank" w:history="1">
        <w:r w:rsidR="008E751E" w:rsidRPr="008E751E">
          <w:rPr>
            <w:rStyle w:val="a4"/>
            <w:rFonts w:ascii="Times New Roman" w:hAnsi="Times New Roman" w:cs="Times New Roman"/>
            <w:b/>
            <w:bCs/>
            <w:color w:val="auto"/>
            <w:sz w:val="20"/>
            <w:szCs w:val="20"/>
          </w:rPr>
          <w:t>НУЖНЫЕ ВЕЩИ. ОСЕНЬ ДИКТУЕТ СТИЛЬ</w:t>
        </w:r>
      </w:hyperlink>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sz w:val="20"/>
          <w:szCs w:val="20"/>
        </w:rPr>
        <w:t>9-я выставка-ярмарка одежды и обуви осеннего ассортимента.</w:t>
      </w:r>
      <w:r w:rsidRPr="008E751E">
        <w:rPr>
          <w:rFonts w:ascii="Times New Roman" w:hAnsi="Times New Roman" w:cs="Times New Roman"/>
          <w:sz w:val="20"/>
          <w:szCs w:val="20"/>
        </w:rPr>
        <w:br/>
        <w:t>КВЦ «ЕВРАЗИЯ», залы № 1,2</w:t>
      </w:r>
    </w:p>
    <w:p w:rsidR="008E751E" w:rsidRPr="008E751E" w:rsidRDefault="008E751E" w:rsidP="008E751E">
      <w:pPr>
        <w:pStyle w:val="4"/>
        <w:snapToGrid w:val="0"/>
        <w:contextualSpacing/>
        <w:jc w:val="both"/>
        <w:textAlignment w:val="baseline"/>
        <w:rPr>
          <w:b w:val="0"/>
          <w:i/>
          <w:iCs/>
          <w:sz w:val="20"/>
          <w:szCs w:val="20"/>
        </w:rPr>
      </w:pPr>
      <w:r w:rsidRPr="008E751E">
        <w:rPr>
          <w:b w:val="0"/>
          <w:sz w:val="20"/>
          <w:szCs w:val="20"/>
          <w:bdr w:val="none" w:sz="0" w:space="0" w:color="auto" w:frame="1"/>
        </w:rPr>
        <w:t>Место проведения и организатор: г. Санкт-Петербург, Культурно-выставочный центр ЕВРАЗИЯ Ст. Метро «Лесная», +7(812) 324-64-16, sivel@sivel.spb.ru</w:t>
      </w:r>
    </w:p>
    <w:p w:rsidR="008E751E" w:rsidRPr="008E751E" w:rsidRDefault="009B1881" w:rsidP="008E751E">
      <w:pPr>
        <w:tabs>
          <w:tab w:val="left" w:pos="1302"/>
        </w:tabs>
        <w:snapToGrid w:val="0"/>
        <w:contextualSpacing/>
        <w:rPr>
          <w:rFonts w:ascii="Times New Roman" w:hAnsi="Times New Roman" w:cs="Times New Roman"/>
          <w:b/>
          <w:sz w:val="20"/>
          <w:szCs w:val="20"/>
        </w:rPr>
      </w:pPr>
      <w:hyperlink r:id="rId30" w:tgtFrame="_blank" w:history="1">
        <w:r w:rsidR="008E751E" w:rsidRPr="008E751E">
          <w:rPr>
            <w:rStyle w:val="a4"/>
            <w:rFonts w:ascii="Times New Roman" w:hAnsi="Times New Roman" w:cs="Times New Roman"/>
            <w:b/>
            <w:sz w:val="20"/>
            <w:szCs w:val="20"/>
          </w:rPr>
          <w:t>Стать участником</w:t>
        </w:r>
      </w:hyperlink>
    </w:p>
    <w:p w:rsidR="008E751E" w:rsidRPr="008E751E" w:rsidRDefault="008E751E" w:rsidP="008E751E">
      <w:pPr>
        <w:tabs>
          <w:tab w:val="left" w:pos="1302"/>
        </w:tabs>
        <w:snapToGrid w:val="0"/>
        <w:contextualSpacing/>
        <w:rPr>
          <w:rFonts w:ascii="Times New Roman" w:hAnsi="Times New Roman" w:cs="Times New Roman"/>
          <w:b/>
          <w:bCs/>
          <w:sz w:val="20"/>
          <w:szCs w:val="20"/>
        </w:rPr>
      </w:pPr>
      <w:r w:rsidRPr="008E751E">
        <w:rPr>
          <w:rFonts w:ascii="Times New Roman" w:hAnsi="Times New Roman" w:cs="Times New Roman"/>
          <w:b/>
          <w:bCs/>
          <w:sz w:val="20"/>
          <w:szCs w:val="20"/>
        </w:rPr>
        <w:t>14 - 18 октября 2020 года</w:t>
      </w:r>
    </w:p>
    <w:p w:rsidR="008E751E" w:rsidRPr="008E751E" w:rsidRDefault="009B1881" w:rsidP="008E751E">
      <w:pPr>
        <w:tabs>
          <w:tab w:val="left" w:pos="1302"/>
        </w:tabs>
        <w:snapToGrid w:val="0"/>
        <w:contextualSpacing/>
        <w:rPr>
          <w:rFonts w:ascii="Times New Roman" w:hAnsi="Times New Roman" w:cs="Times New Roman"/>
          <w:b/>
          <w:bCs/>
          <w:sz w:val="20"/>
          <w:szCs w:val="20"/>
        </w:rPr>
      </w:pPr>
      <w:hyperlink r:id="rId31" w:tgtFrame="_blank" w:history="1">
        <w:r w:rsidR="008E751E" w:rsidRPr="008E751E">
          <w:rPr>
            <w:rStyle w:val="a4"/>
            <w:rFonts w:ascii="Times New Roman" w:hAnsi="Times New Roman" w:cs="Times New Roman"/>
            <w:b/>
            <w:bCs/>
            <w:color w:val="auto"/>
            <w:sz w:val="20"/>
            <w:szCs w:val="20"/>
          </w:rPr>
          <w:t>ПРОДОВОЛЬСТВИЕ В УДОВОЛЬСТВИЕ. ОСЕННЯЯ ЯРМАРКА</w:t>
        </w:r>
      </w:hyperlink>
    </w:p>
    <w:p w:rsidR="008E751E" w:rsidRPr="008E751E" w:rsidRDefault="008E751E" w:rsidP="008E751E">
      <w:pPr>
        <w:tabs>
          <w:tab w:val="left" w:pos="1302"/>
        </w:tabs>
        <w:snapToGrid w:val="0"/>
        <w:contextualSpacing/>
        <w:jc w:val="both"/>
        <w:rPr>
          <w:rFonts w:ascii="Times New Roman" w:hAnsi="Times New Roman" w:cs="Times New Roman"/>
          <w:sz w:val="20"/>
          <w:szCs w:val="20"/>
        </w:rPr>
      </w:pPr>
      <w:r w:rsidRPr="008E751E">
        <w:rPr>
          <w:rFonts w:ascii="Times New Roman" w:hAnsi="Times New Roman" w:cs="Times New Roman"/>
          <w:sz w:val="20"/>
          <w:szCs w:val="20"/>
        </w:rPr>
        <w:t>Выставка-ярмарка продовольственной продукции и сопутствующих товаров</w:t>
      </w:r>
      <w:r w:rsidRPr="008E751E">
        <w:rPr>
          <w:rFonts w:ascii="Times New Roman" w:hAnsi="Times New Roman" w:cs="Times New Roman"/>
          <w:sz w:val="20"/>
          <w:szCs w:val="20"/>
        </w:rPr>
        <w:br/>
        <w:t>КВЦ «ЕВРАЗИЯ», зал № 3</w:t>
      </w:r>
    </w:p>
    <w:p w:rsidR="008E751E" w:rsidRPr="008E751E" w:rsidRDefault="008E751E" w:rsidP="008E751E">
      <w:pPr>
        <w:pStyle w:val="4"/>
        <w:snapToGrid w:val="0"/>
        <w:contextualSpacing/>
        <w:jc w:val="both"/>
        <w:textAlignment w:val="baseline"/>
        <w:rPr>
          <w:b w:val="0"/>
          <w:i/>
          <w:iCs/>
          <w:sz w:val="20"/>
          <w:szCs w:val="20"/>
        </w:rPr>
      </w:pPr>
      <w:r w:rsidRPr="008E751E">
        <w:rPr>
          <w:b w:val="0"/>
          <w:sz w:val="20"/>
          <w:szCs w:val="20"/>
          <w:bdr w:val="none" w:sz="0" w:space="0" w:color="auto" w:frame="1"/>
        </w:rPr>
        <w:t>Место проведения и организатор: г. Санкт-Петербург, Культурно-выставочный центр ЕВРАЗИЯ Ст. Метро «Лесная», +7(812) 324-64-16, sivel@sivel.spb.ru</w:t>
      </w:r>
    </w:p>
    <w:p w:rsidR="008E751E" w:rsidRPr="008E751E" w:rsidRDefault="009B1881" w:rsidP="008E751E">
      <w:pPr>
        <w:tabs>
          <w:tab w:val="left" w:pos="1302"/>
        </w:tabs>
        <w:snapToGrid w:val="0"/>
        <w:contextualSpacing/>
        <w:rPr>
          <w:rFonts w:ascii="Times New Roman" w:hAnsi="Times New Roman" w:cs="Times New Roman"/>
          <w:b/>
          <w:sz w:val="20"/>
          <w:szCs w:val="20"/>
        </w:rPr>
      </w:pPr>
      <w:hyperlink r:id="rId32" w:tgtFrame="_blank" w:history="1">
        <w:r w:rsidR="008E751E" w:rsidRPr="008E751E">
          <w:rPr>
            <w:rStyle w:val="a4"/>
            <w:rFonts w:ascii="Times New Roman" w:hAnsi="Times New Roman" w:cs="Times New Roman"/>
            <w:b/>
            <w:sz w:val="20"/>
            <w:szCs w:val="20"/>
          </w:rPr>
          <w:t>Стать участником</w:t>
        </w:r>
      </w:hyperlink>
    </w:p>
    <w:p w:rsidR="008E751E" w:rsidRPr="008E751E" w:rsidRDefault="008E751E" w:rsidP="008E751E">
      <w:pPr>
        <w:tabs>
          <w:tab w:val="left" w:pos="1302"/>
        </w:tabs>
        <w:snapToGrid w:val="0"/>
        <w:contextualSpacing/>
        <w:jc w:val="center"/>
        <w:rPr>
          <w:rFonts w:ascii="Times New Roman" w:hAnsi="Times New Roman" w:cs="Times New Roman"/>
          <w:b/>
          <w:sz w:val="20"/>
          <w:szCs w:val="20"/>
        </w:rPr>
      </w:pPr>
      <w:r w:rsidRPr="008E751E">
        <w:rPr>
          <w:rFonts w:ascii="Times New Roman" w:hAnsi="Times New Roman" w:cs="Times New Roman"/>
          <w:b/>
          <w:sz w:val="20"/>
          <w:szCs w:val="20"/>
        </w:rPr>
        <w:t>По всем вопросам просим обращаться в Киришский центр поддержки предпринимательства</w:t>
      </w:r>
    </w:p>
    <w:p w:rsidR="008E751E" w:rsidRDefault="008E751E" w:rsidP="008E751E">
      <w:pPr>
        <w:pStyle w:val="af6"/>
        <w:snapToGrid w:val="0"/>
        <w:spacing w:before="0" w:beforeAutospacing="0" w:after="0" w:afterAutospacing="0" w:line="276" w:lineRule="auto"/>
        <w:contextualSpacing/>
        <w:jc w:val="center"/>
        <w:rPr>
          <w:b/>
          <w:sz w:val="20"/>
          <w:szCs w:val="20"/>
        </w:rPr>
      </w:pPr>
      <w:r w:rsidRPr="008E751E">
        <w:rPr>
          <w:b/>
          <w:sz w:val="20"/>
          <w:szCs w:val="20"/>
        </w:rPr>
        <w:t>(81368) 514-14</w:t>
      </w:r>
    </w:p>
    <w:p w:rsidR="008E751E" w:rsidRPr="008E751E" w:rsidRDefault="008E751E" w:rsidP="008E751E">
      <w:pPr>
        <w:pStyle w:val="af6"/>
        <w:snapToGrid w:val="0"/>
        <w:spacing w:before="0" w:beforeAutospacing="0" w:after="0" w:afterAutospacing="0" w:line="276" w:lineRule="auto"/>
        <w:contextualSpacing/>
        <w:jc w:val="center"/>
        <w:rPr>
          <w:b/>
          <w:sz w:val="20"/>
          <w:szCs w:val="20"/>
        </w:rPr>
      </w:pPr>
    </w:p>
    <w:p w:rsidR="008E751E" w:rsidRPr="008E751E" w:rsidRDefault="008E751E" w:rsidP="008E751E">
      <w:pPr>
        <w:snapToGrid w:val="0"/>
        <w:contextualSpacing/>
        <w:jc w:val="center"/>
        <w:rPr>
          <w:rFonts w:ascii="Times New Roman" w:hAnsi="Times New Roman" w:cs="Times New Roman"/>
          <w:b/>
          <w:sz w:val="20"/>
          <w:szCs w:val="20"/>
        </w:rPr>
      </w:pPr>
      <w:r w:rsidRPr="008E751E">
        <w:rPr>
          <w:rFonts w:ascii="Times New Roman" w:hAnsi="Times New Roman" w:cs="Times New Roman"/>
          <w:b/>
          <w:sz w:val="20"/>
          <w:szCs w:val="20"/>
        </w:rPr>
        <w:t>ИНФОРМАЦИЯ ДЛЯ РАЗДЕЛА «НОВОСТИ»</w:t>
      </w:r>
    </w:p>
    <w:p w:rsidR="008E751E" w:rsidRPr="008E751E" w:rsidRDefault="008E751E" w:rsidP="008E751E">
      <w:pPr>
        <w:snapToGrid w:val="0"/>
        <w:contextualSpacing/>
        <w:jc w:val="center"/>
        <w:rPr>
          <w:rFonts w:ascii="Times New Roman" w:hAnsi="Times New Roman" w:cs="Times New Roman"/>
          <w:b/>
          <w:sz w:val="20"/>
          <w:szCs w:val="20"/>
        </w:rPr>
      </w:pPr>
      <w:r w:rsidRPr="008E751E">
        <w:rPr>
          <w:rFonts w:ascii="Times New Roman" w:hAnsi="Times New Roman" w:cs="Times New Roman"/>
          <w:b/>
          <w:sz w:val="20"/>
          <w:szCs w:val="20"/>
        </w:rPr>
        <w:t>ОКТЯБРЬ 2020</w:t>
      </w:r>
    </w:p>
    <w:p w:rsidR="008E751E" w:rsidRPr="008E751E" w:rsidRDefault="008E751E" w:rsidP="008E751E">
      <w:pPr>
        <w:pStyle w:val="1"/>
        <w:snapToGrid w:val="0"/>
        <w:spacing w:before="0" w:after="0" w:line="276" w:lineRule="auto"/>
        <w:contextualSpacing/>
        <w:jc w:val="both"/>
        <w:rPr>
          <w:rFonts w:ascii="Times New Roman" w:hAnsi="Times New Roman" w:cs="Times New Roman"/>
          <w:sz w:val="20"/>
          <w:szCs w:val="20"/>
          <w:u w:val="single"/>
        </w:rPr>
      </w:pPr>
      <w:r w:rsidRPr="008E751E">
        <w:rPr>
          <w:rFonts w:ascii="Times New Roman" w:hAnsi="Times New Roman" w:cs="Times New Roman"/>
          <w:sz w:val="20"/>
          <w:szCs w:val="20"/>
          <w:u w:val="single"/>
        </w:rPr>
        <w:t>Работодателям на заметку: п</w:t>
      </w:r>
      <w:r>
        <w:rPr>
          <w:rFonts w:ascii="Times New Roman" w:hAnsi="Times New Roman" w:cs="Times New Roman"/>
          <w:sz w:val="20"/>
          <w:szCs w:val="20"/>
          <w:u w:val="single"/>
        </w:rPr>
        <w:t>олезные ответы онлайн-инспекции</w:t>
      </w:r>
    </w:p>
    <w:p w:rsidR="008E751E" w:rsidRPr="008E751E" w:rsidRDefault="008E751E" w:rsidP="008E751E">
      <w:pPr>
        <w:pStyle w:val="1"/>
        <w:snapToGrid w:val="0"/>
        <w:spacing w:line="276" w:lineRule="auto"/>
        <w:ind w:firstLine="709"/>
        <w:contextualSpacing/>
        <w:jc w:val="both"/>
        <w:textAlignment w:val="baseline"/>
        <w:rPr>
          <w:rFonts w:ascii="Times New Roman" w:hAnsi="Times New Roman" w:cs="Times New Roman"/>
          <w:b w:val="0"/>
          <w:sz w:val="20"/>
          <w:szCs w:val="20"/>
        </w:rPr>
      </w:pPr>
      <w:r w:rsidRPr="008E751E">
        <w:rPr>
          <w:rFonts w:ascii="Times New Roman" w:hAnsi="Times New Roman" w:cs="Times New Roman"/>
          <w:b w:val="0"/>
          <w:sz w:val="20"/>
          <w:szCs w:val="20"/>
        </w:rPr>
        <w:t>В прошлом месяце работники и работодатели задавали Роструду вопросы, связанные с дисциплинарными взысканиями, трудовыми книжками, отпусками и другими темами. Мы сделали подборку ответов, которые пригодятся специалисту по кадрам.</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1. Нужно ли менять дату уведомления работников об электронных трудовых книжках в соответствующем приказе?</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Роструд полагает, что сделать это следует, даже если всему персоналу уже сообщили о возможности перейти на новый формат.</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lastRenderedPageBreak/>
        <w:t>Напомним: письменно предупредить работников о введении электронных трудовых книжек необходимо до 31 октября включительно.</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2. Когда выплатить отпускные, если работник отдыхает с четверга?</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Если отпуск начинается в четверг, оплатить его нужно не позднее воскресенья предыдущей недели.</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3. Сколько раз сотрудник может уволиться без двухнедельной отработки в связи с выходом на пенсию?</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Инспекция отвечает: по данному основанию работник может уйти из организации в удобный для него срок только 1 раз.</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4. Как указать в трудовой книжке, что работник уволился из-за ухода за ребенком-инвалидом?</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Роструд советует сделать следующую запись: "Трудовой договор расторгнут по инициативе работника в связи с необходимостью осуществления ухода за ребенком-инвалидом, пункт 3 части первой статьи 77 Трудового кодекса Российской Федерации".</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Напомним: в трудовой книжке нужно отражать причину увольнения, если с ней связано предоставление льгот и преимуществ.</w:t>
      </w:r>
      <w:r w:rsidRPr="008E751E">
        <w:rPr>
          <w:rFonts w:ascii="Times New Roman" w:hAnsi="Times New Roman" w:cs="Times New Roman"/>
          <w:sz w:val="20"/>
          <w:szCs w:val="20"/>
        </w:rPr>
        <w:br/>
      </w:r>
      <w:r w:rsidRPr="008E751E">
        <w:rPr>
          <w:rFonts w:ascii="Times New Roman" w:hAnsi="Times New Roman" w:cs="Times New Roman"/>
          <w:sz w:val="20"/>
          <w:szCs w:val="20"/>
          <w:u w:val="single"/>
        </w:rPr>
        <w:t>Как планируют изменить правила лицензирования</w:t>
      </w:r>
    </w:p>
    <w:p w:rsidR="008E751E" w:rsidRPr="008E751E" w:rsidRDefault="008E751E" w:rsidP="008E751E">
      <w:pPr>
        <w:pStyle w:val="1"/>
        <w:snapToGrid w:val="0"/>
        <w:spacing w:line="276" w:lineRule="auto"/>
        <w:ind w:firstLine="709"/>
        <w:contextualSpacing/>
        <w:jc w:val="both"/>
        <w:textAlignment w:val="baseline"/>
        <w:rPr>
          <w:rFonts w:ascii="Times New Roman" w:hAnsi="Times New Roman" w:cs="Times New Roman"/>
          <w:b w:val="0"/>
          <w:sz w:val="20"/>
          <w:szCs w:val="20"/>
        </w:rPr>
      </w:pPr>
      <w:r w:rsidRPr="008E751E">
        <w:rPr>
          <w:rFonts w:ascii="Times New Roman" w:hAnsi="Times New Roman" w:cs="Times New Roman"/>
          <w:b w:val="0"/>
          <w:sz w:val="20"/>
          <w:szCs w:val="20"/>
        </w:rPr>
        <w:t>Проект закона, который хотят принять в дополнение к реформе контроля и надзора, содержит также поправки к Закону о лицензировании. Многие из них должны упростить действующие правила, а также развить переход на реестровую модель в данной сфере. Планируются и другие изменения. Подробности в нашем обзоре.</w:t>
      </w:r>
    </w:p>
    <w:p w:rsidR="008E751E" w:rsidRPr="008E751E" w:rsidRDefault="008E751E" w:rsidP="008E751E">
      <w:pPr>
        <w:pStyle w:val="1"/>
        <w:snapToGrid w:val="0"/>
        <w:spacing w:line="276" w:lineRule="auto"/>
        <w:ind w:firstLine="709"/>
        <w:contextualSpacing/>
        <w:jc w:val="both"/>
        <w:rPr>
          <w:rFonts w:ascii="Times New Roman" w:hAnsi="Times New Roman" w:cs="Times New Roman"/>
          <w:sz w:val="20"/>
          <w:szCs w:val="20"/>
        </w:rPr>
      </w:pPr>
      <w:r w:rsidRPr="008E751E">
        <w:rPr>
          <w:rFonts w:ascii="Times New Roman" w:hAnsi="Times New Roman" w:cs="Times New Roman"/>
          <w:sz w:val="20"/>
          <w:szCs w:val="20"/>
        </w:rPr>
        <w:t>Упрощение выдачи лицензии</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Правительство получит право в положении о лицензировании конкретного вида деятельности (далее — положение) уменьшить срок, в который принимают решение о предоставлении лицензии (пп. "а" п. 8 ст. 78 проекта). Напомним, этот срок составляет не более 45 рабочих дней со дня приема заявления о предоставлении лицензии и прилагаемых к нему документов.</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Если до выдачи лицензии выявят, что соискатель отвечает лицензионным требованиям только в части заявленных работ и услуг, по его просьбе лицензию все равно предоставят. Она будет распространяться только на эти работы и услуги по одному или нескольким местам ведения бизнеса (пп. "б" п. 8 ст. 78 проекта).</w:t>
      </w:r>
    </w:p>
    <w:p w:rsidR="008E751E" w:rsidRPr="008E751E" w:rsidRDefault="008E751E" w:rsidP="008E751E">
      <w:pPr>
        <w:pStyle w:val="1"/>
        <w:snapToGrid w:val="0"/>
        <w:spacing w:line="276" w:lineRule="auto"/>
        <w:ind w:firstLine="709"/>
        <w:contextualSpacing/>
        <w:jc w:val="both"/>
        <w:rPr>
          <w:rFonts w:ascii="Times New Roman" w:hAnsi="Times New Roman" w:cs="Times New Roman"/>
          <w:sz w:val="20"/>
          <w:szCs w:val="20"/>
        </w:rPr>
      </w:pPr>
      <w:r w:rsidRPr="008E751E">
        <w:rPr>
          <w:rFonts w:ascii="Times New Roman" w:hAnsi="Times New Roman" w:cs="Times New Roman"/>
          <w:sz w:val="20"/>
          <w:szCs w:val="20"/>
        </w:rPr>
        <w:t>Частичное приостановление лицензии</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Появится возможность приостановить лицензию по отдельным работам и услугам, которые в ней указаны. То же касается мест, где компания или ИП ведет деятельность (пп. "б" п. 14 ст. 78 проекта).</w:t>
      </w:r>
    </w:p>
    <w:p w:rsidR="008E751E" w:rsidRPr="008E751E" w:rsidRDefault="008E751E" w:rsidP="008E751E">
      <w:pPr>
        <w:pStyle w:val="1"/>
        <w:snapToGrid w:val="0"/>
        <w:spacing w:line="276" w:lineRule="auto"/>
        <w:ind w:firstLine="709"/>
        <w:contextualSpacing/>
        <w:jc w:val="both"/>
        <w:rPr>
          <w:rFonts w:ascii="Times New Roman" w:hAnsi="Times New Roman" w:cs="Times New Roman"/>
          <w:sz w:val="20"/>
          <w:szCs w:val="20"/>
        </w:rPr>
      </w:pPr>
      <w:r w:rsidRPr="008E751E">
        <w:rPr>
          <w:rFonts w:ascii="Times New Roman" w:hAnsi="Times New Roman" w:cs="Times New Roman"/>
          <w:sz w:val="20"/>
          <w:szCs w:val="20"/>
        </w:rPr>
        <w:t>Периодическое подтверждение соответствия лицензионным требованиям</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Это новая процедура, которую хотят проводить каждые 3 года со дня выдачи лицензии, если больший период не зафиксируют в положении (абз. 23 п. 13 ст. 78 проекта).</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Для подтверждения соответствия нужно подать заявление не позднее чем за 40 рабочих дней до того, как наступит указанный выше срок. Если этого не сделать, лицензию приостановят на 3 ‒ 5 месяцев. Если заявление не подать и в данный период, действие лицензии прекратят (абз. 25 и 26 п. 13 ст. 78 проекта).</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Общий срок процедуры по общему правилу не должен будет превышать 20 рабочих дней со дня приема заявления (абз. 28 п. 13 ст. 78 проекта).</w:t>
      </w:r>
    </w:p>
    <w:p w:rsidR="008E751E" w:rsidRPr="008E751E" w:rsidRDefault="008E751E" w:rsidP="008E751E">
      <w:pPr>
        <w:pStyle w:val="1"/>
        <w:snapToGrid w:val="0"/>
        <w:spacing w:line="276" w:lineRule="auto"/>
        <w:ind w:firstLine="709"/>
        <w:contextualSpacing/>
        <w:jc w:val="both"/>
        <w:rPr>
          <w:rFonts w:ascii="Times New Roman" w:hAnsi="Times New Roman" w:cs="Times New Roman"/>
          <w:sz w:val="20"/>
          <w:szCs w:val="20"/>
        </w:rPr>
      </w:pPr>
      <w:r w:rsidRPr="008E751E">
        <w:rPr>
          <w:rFonts w:ascii="Times New Roman" w:hAnsi="Times New Roman" w:cs="Times New Roman"/>
          <w:sz w:val="20"/>
          <w:szCs w:val="20"/>
        </w:rPr>
        <w:t>Внесение изменений в реестр лицензий</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Еще одно новшество проекта — замена правил о переоформлении лицензий нормами о внесении изменений в реестр лицензий. Случаи, когда потребуется подать соответствующее заявление, практически не отличаются от тех, которые сейчас предусмотрены для переоформления лицензии (пп. "а" и "б" п. 11 ст. 78 проекта).</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Отметим, у правительства будет право определить в положении, что при изменении некоторой информации о лицензиате он сможет сам отразить корректировки в реестре. Решение лицензирующего органа получать не нужно (абз. 4 пп. "д" п. 11 ст. 78 проекта).</w:t>
      </w:r>
    </w:p>
    <w:p w:rsidR="008E751E" w:rsidRPr="008E751E" w:rsidRDefault="008E751E" w:rsidP="008E751E">
      <w:pPr>
        <w:pStyle w:val="1"/>
        <w:snapToGrid w:val="0"/>
        <w:spacing w:before="0" w:after="0" w:line="276" w:lineRule="auto"/>
        <w:contextualSpacing/>
        <w:jc w:val="both"/>
        <w:rPr>
          <w:rFonts w:ascii="Times New Roman" w:hAnsi="Times New Roman" w:cs="Times New Roman"/>
          <w:sz w:val="20"/>
          <w:szCs w:val="20"/>
          <w:u w:val="single"/>
        </w:rPr>
      </w:pPr>
      <w:r w:rsidRPr="008E751E">
        <w:rPr>
          <w:rFonts w:ascii="Times New Roman" w:hAnsi="Times New Roman" w:cs="Times New Roman"/>
          <w:sz w:val="20"/>
          <w:szCs w:val="20"/>
          <w:u w:val="single"/>
        </w:rPr>
        <w:t>Правительство предлагает упростить подачу документов на госрегистрацию новых юрлиц</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 xml:space="preserve">В Госдуму внесен проект поправок, которым хотят обязать нотариусов самим подавать в налоговый орган документы на госрегистрацию ИП, а также юрлиц при их создании. </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Новые правила затронут случаи, когда подпись заявителя на таких документах нужно заверять у нотариуса. Если учредителей юрлица несколько, то документы подаст тот нотариус, который заверил подпись последнего заявителя. Свидетельствование подлинности подписи и представление в этот же день документов в налоговый орган будет одним нотариальным действием.</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По проекту новшества не применяются в случаях, когда на уровне закона действует специальный порядок регистрации отдельных видов юрлиц. Речь идет, в частности, о кредитных организациях.</w:t>
      </w:r>
    </w:p>
    <w:p w:rsidR="008E751E" w:rsidRPr="008E751E" w:rsidRDefault="008E751E" w:rsidP="008E751E">
      <w:pPr>
        <w:pStyle w:val="1"/>
        <w:snapToGrid w:val="0"/>
        <w:spacing w:line="276" w:lineRule="auto"/>
        <w:ind w:firstLine="709"/>
        <w:contextualSpacing/>
        <w:jc w:val="both"/>
        <w:rPr>
          <w:rFonts w:ascii="Times New Roman" w:hAnsi="Times New Roman" w:cs="Times New Roman"/>
          <w:b w:val="0"/>
          <w:sz w:val="20"/>
          <w:szCs w:val="20"/>
        </w:rPr>
      </w:pPr>
      <w:r w:rsidRPr="008E751E">
        <w:rPr>
          <w:rFonts w:ascii="Times New Roman" w:hAnsi="Times New Roman" w:cs="Times New Roman"/>
          <w:b w:val="0"/>
          <w:sz w:val="20"/>
          <w:szCs w:val="20"/>
        </w:rPr>
        <w:t>Полагаем, поправки сделают невостребованной подачу документов через представителя (например, курьера), у которого должна быть нотариальная доверенность.</w:t>
      </w:r>
    </w:p>
    <w:p w:rsidR="008E751E" w:rsidRPr="008E751E" w:rsidRDefault="008E751E" w:rsidP="008E751E">
      <w:pPr>
        <w:pStyle w:val="1"/>
        <w:snapToGrid w:val="0"/>
        <w:spacing w:line="276" w:lineRule="auto"/>
        <w:contextualSpacing/>
        <w:jc w:val="both"/>
        <w:rPr>
          <w:rFonts w:ascii="Times New Roman" w:hAnsi="Times New Roman" w:cs="Times New Roman"/>
          <w:b w:val="0"/>
          <w:i/>
          <w:sz w:val="20"/>
          <w:szCs w:val="20"/>
        </w:rPr>
      </w:pPr>
      <w:r w:rsidRPr="008E751E">
        <w:rPr>
          <w:rFonts w:ascii="Times New Roman" w:hAnsi="Times New Roman" w:cs="Times New Roman"/>
          <w:b w:val="0"/>
          <w:i/>
          <w:sz w:val="20"/>
          <w:szCs w:val="20"/>
        </w:rPr>
        <w:t xml:space="preserve">Документ: </w:t>
      </w:r>
      <w:hyperlink r:id="rId33" w:history="1">
        <w:r w:rsidRPr="008E751E">
          <w:rPr>
            <w:rStyle w:val="a4"/>
            <w:rFonts w:ascii="Times New Roman" w:hAnsi="Times New Roman" w:cs="Times New Roman"/>
            <w:i/>
            <w:sz w:val="20"/>
            <w:szCs w:val="20"/>
          </w:rPr>
          <w:t>Проект Федерального закона N 1021318-7</w:t>
        </w:r>
      </w:hyperlink>
    </w:p>
    <w:tbl>
      <w:tblPr>
        <w:tblW w:w="0" w:type="auto"/>
        <w:tblCellMar>
          <w:left w:w="0" w:type="dxa"/>
          <w:right w:w="0" w:type="dxa"/>
        </w:tblCellMar>
        <w:tblLook w:val="04A0" w:firstRow="1" w:lastRow="0" w:firstColumn="1" w:lastColumn="0" w:noHBand="0" w:noVBand="1"/>
      </w:tblPr>
      <w:tblGrid>
        <w:gridCol w:w="6"/>
        <w:gridCol w:w="6"/>
      </w:tblGrid>
      <w:tr w:rsidR="008E751E" w:rsidRPr="008E751E" w:rsidTr="008E751E">
        <w:tc>
          <w:tcPr>
            <w:tcW w:w="0" w:type="auto"/>
            <w:tcBorders>
              <w:top w:val="nil"/>
              <w:left w:val="nil"/>
              <w:bottom w:val="nil"/>
              <w:right w:val="nil"/>
            </w:tcBorders>
            <w:vAlign w:val="bottom"/>
            <w:hideMark/>
          </w:tcPr>
          <w:p w:rsidR="008E751E" w:rsidRPr="008E751E" w:rsidRDefault="008E751E" w:rsidP="008E751E">
            <w:pPr>
              <w:pStyle w:val="1"/>
              <w:shd w:val="clear" w:color="auto" w:fill="FFFFFF"/>
              <w:snapToGrid w:val="0"/>
              <w:spacing w:line="276" w:lineRule="auto"/>
              <w:contextualSpacing/>
              <w:jc w:val="both"/>
              <w:textAlignment w:val="baseline"/>
              <w:rPr>
                <w:rFonts w:ascii="Times New Roman" w:hAnsi="Times New Roman" w:cs="Times New Roman"/>
                <w:b w:val="0"/>
                <w:sz w:val="20"/>
                <w:szCs w:val="20"/>
              </w:rPr>
            </w:pPr>
          </w:p>
        </w:tc>
        <w:tc>
          <w:tcPr>
            <w:tcW w:w="0" w:type="auto"/>
            <w:tcBorders>
              <w:top w:val="nil"/>
              <w:left w:val="nil"/>
              <w:bottom w:val="nil"/>
              <w:right w:val="nil"/>
            </w:tcBorders>
            <w:vAlign w:val="bottom"/>
            <w:hideMark/>
          </w:tcPr>
          <w:p w:rsidR="008E751E" w:rsidRPr="008E751E" w:rsidRDefault="008E751E" w:rsidP="008E751E">
            <w:pPr>
              <w:pStyle w:val="1"/>
              <w:shd w:val="clear" w:color="auto" w:fill="FFFFFF"/>
              <w:snapToGrid w:val="0"/>
              <w:spacing w:line="276" w:lineRule="auto"/>
              <w:contextualSpacing/>
              <w:jc w:val="both"/>
              <w:rPr>
                <w:rFonts w:ascii="Times New Roman" w:hAnsi="Times New Roman" w:cs="Times New Roman"/>
                <w:b w:val="0"/>
                <w:sz w:val="20"/>
                <w:szCs w:val="20"/>
              </w:rPr>
            </w:pPr>
          </w:p>
        </w:tc>
      </w:tr>
    </w:tbl>
    <w:p w:rsidR="008E751E" w:rsidRPr="008E751E" w:rsidRDefault="008E751E" w:rsidP="008E751E">
      <w:pPr>
        <w:pStyle w:val="1"/>
        <w:shd w:val="clear" w:color="auto" w:fill="FFFFFF"/>
        <w:snapToGrid w:val="0"/>
        <w:spacing w:before="0" w:after="0" w:line="276" w:lineRule="auto"/>
        <w:contextualSpacing/>
        <w:jc w:val="both"/>
        <w:textAlignment w:val="baseline"/>
        <w:rPr>
          <w:rFonts w:ascii="Times New Roman" w:hAnsi="Times New Roman" w:cs="Times New Roman"/>
          <w:b w:val="0"/>
          <w:i/>
          <w:sz w:val="20"/>
          <w:szCs w:val="20"/>
        </w:rPr>
      </w:pPr>
      <w:r w:rsidRPr="008E751E">
        <w:rPr>
          <w:rFonts w:ascii="Times New Roman" w:hAnsi="Times New Roman" w:cs="Times New Roman"/>
          <w:b w:val="0"/>
          <w:i/>
          <w:sz w:val="20"/>
          <w:szCs w:val="20"/>
        </w:rPr>
        <w:t xml:space="preserve">Источник: КонсультантПлюс </w:t>
      </w:r>
    </w:p>
    <w:p w:rsidR="008E751E" w:rsidRPr="008E751E" w:rsidRDefault="008E751E" w:rsidP="008E751E">
      <w:pPr>
        <w:jc w:val="both"/>
        <w:rPr>
          <w:rFonts w:ascii="Times New Roman" w:eastAsia="Times New Roman" w:hAnsi="Times New Roman" w:cs="Times New Roman"/>
          <w:b/>
          <w:bCs/>
          <w:kern w:val="36"/>
          <w:sz w:val="20"/>
          <w:szCs w:val="20"/>
          <w:u w:val="single"/>
        </w:rPr>
      </w:pPr>
      <w:r w:rsidRPr="008E751E">
        <w:rPr>
          <w:rFonts w:ascii="Times New Roman" w:eastAsia="Times New Roman" w:hAnsi="Times New Roman" w:cs="Times New Roman"/>
          <w:b/>
          <w:bCs/>
          <w:kern w:val="36"/>
          <w:sz w:val="20"/>
          <w:szCs w:val="20"/>
          <w:u w:val="single"/>
        </w:rPr>
        <w:t>Минфин разъяснил, какие субсидии в связи с коронавирусом нужно учитывать в доходах</w:t>
      </w:r>
    </w:p>
    <w:p w:rsidR="008E751E" w:rsidRPr="008E751E" w:rsidRDefault="008E751E" w:rsidP="008E751E">
      <w:pPr>
        <w:snapToGrid w:val="0"/>
        <w:ind w:firstLine="709"/>
        <w:contextualSpacing/>
        <w:jc w:val="both"/>
        <w:rPr>
          <w:rFonts w:ascii="Times New Roman" w:eastAsia="Times New Roman" w:hAnsi="Times New Roman" w:cs="Times New Roman"/>
          <w:bCs/>
          <w:kern w:val="36"/>
          <w:sz w:val="20"/>
          <w:szCs w:val="20"/>
        </w:rPr>
      </w:pPr>
      <w:r w:rsidRPr="008E751E">
        <w:rPr>
          <w:rFonts w:ascii="Times New Roman" w:eastAsia="Times New Roman" w:hAnsi="Times New Roman" w:cs="Times New Roman"/>
          <w:bCs/>
          <w:kern w:val="36"/>
          <w:sz w:val="20"/>
          <w:szCs w:val="20"/>
        </w:rPr>
        <w:t>Малый и средний бизнес, который ведет деятельность в пострадавших от коронавируса отраслях, имеет право на субсидию. Финансисты напомнили, что в силу новых положений НК РФ эти средства не нужно включать в доходы при расчете налога на прибыль. Обращаем внимание: расходы за счет этих средств организации также не учитывают в налоговой базе.</w:t>
      </w:r>
    </w:p>
    <w:p w:rsidR="008E751E" w:rsidRPr="008E751E" w:rsidRDefault="008E751E" w:rsidP="008E751E">
      <w:pPr>
        <w:snapToGrid w:val="0"/>
        <w:ind w:firstLine="709"/>
        <w:contextualSpacing/>
        <w:jc w:val="both"/>
        <w:rPr>
          <w:rFonts w:ascii="Times New Roman" w:eastAsia="Times New Roman" w:hAnsi="Times New Roman" w:cs="Times New Roman"/>
          <w:bCs/>
          <w:kern w:val="36"/>
          <w:sz w:val="20"/>
          <w:szCs w:val="20"/>
        </w:rPr>
      </w:pPr>
      <w:r w:rsidRPr="008E751E">
        <w:rPr>
          <w:rFonts w:ascii="Times New Roman" w:eastAsia="Times New Roman" w:hAnsi="Times New Roman" w:cs="Times New Roman"/>
          <w:bCs/>
          <w:kern w:val="36"/>
          <w:sz w:val="20"/>
          <w:szCs w:val="20"/>
        </w:rPr>
        <w:t>Что касается субсидий, которые получают субъекты МСП и социально ориентированные НКО на профилактику коронавируса, они под указанные нормы не подпадают. Такова позиция Минфина. Значит, полученные средства нужно учесть в доходах, а произведенные за счет них расходы могут уменьшать базу по налогу на прибыль.</w:t>
      </w:r>
    </w:p>
    <w:p w:rsidR="008E751E" w:rsidRPr="008E751E" w:rsidRDefault="008E751E" w:rsidP="008E751E">
      <w:pPr>
        <w:jc w:val="both"/>
        <w:rPr>
          <w:rFonts w:ascii="Times New Roman" w:eastAsia="Times New Roman" w:hAnsi="Times New Roman" w:cs="Times New Roman"/>
          <w:bCs/>
          <w:i/>
          <w:kern w:val="36"/>
          <w:sz w:val="20"/>
          <w:szCs w:val="20"/>
        </w:rPr>
      </w:pPr>
      <w:r w:rsidRPr="008E751E">
        <w:rPr>
          <w:rFonts w:ascii="Times New Roman" w:eastAsia="Times New Roman" w:hAnsi="Times New Roman" w:cs="Times New Roman"/>
          <w:bCs/>
          <w:i/>
          <w:kern w:val="36"/>
          <w:sz w:val="20"/>
          <w:szCs w:val="20"/>
        </w:rPr>
        <w:t>Документ: Письмо Минфина России от 02.09.2020 N 03-03-06/1/76953</w:t>
      </w:r>
    </w:p>
    <w:p w:rsidR="008E751E" w:rsidRPr="00B36F74" w:rsidRDefault="008E751E" w:rsidP="008E751E">
      <w:pPr>
        <w:snapToGrid w:val="0"/>
        <w:contextualSpacing/>
        <w:jc w:val="center"/>
        <w:rPr>
          <w:rFonts w:ascii="Times New Roman" w:hAnsi="Times New Roman" w:cs="Times New Roman"/>
          <w:b/>
          <w:sz w:val="20"/>
          <w:szCs w:val="20"/>
        </w:rPr>
      </w:pPr>
      <w:r w:rsidRPr="00B36F74">
        <w:rPr>
          <w:rFonts w:ascii="Times New Roman" w:hAnsi="Times New Roman" w:cs="Times New Roman"/>
          <w:b/>
          <w:sz w:val="20"/>
          <w:szCs w:val="20"/>
        </w:rPr>
        <w:t>УЧЕБА, СЕМИНАРЫ, ТРЕНИНГИ</w:t>
      </w:r>
    </w:p>
    <w:p w:rsidR="008E751E" w:rsidRPr="00B36F74" w:rsidRDefault="008E751E" w:rsidP="008E751E">
      <w:pPr>
        <w:snapToGrid w:val="0"/>
        <w:contextualSpacing/>
        <w:jc w:val="center"/>
        <w:rPr>
          <w:rFonts w:ascii="Times New Roman" w:hAnsi="Times New Roman" w:cs="Times New Roman"/>
          <w:b/>
          <w:sz w:val="20"/>
          <w:szCs w:val="20"/>
        </w:rPr>
      </w:pPr>
      <w:r w:rsidRPr="00B36F74">
        <w:rPr>
          <w:rFonts w:ascii="Times New Roman" w:hAnsi="Times New Roman" w:cs="Times New Roman"/>
          <w:b/>
          <w:sz w:val="20"/>
          <w:szCs w:val="20"/>
        </w:rPr>
        <w:t>ОКТЯБРЬ 2020</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r w:rsidRPr="00B36F74">
        <w:rPr>
          <w:rFonts w:ascii="Times New Roman" w:hAnsi="Times New Roman" w:cs="Times New Roman"/>
          <w:b/>
          <w:sz w:val="20"/>
          <w:szCs w:val="20"/>
        </w:rPr>
        <w:t>06 октября 2020 года в 10 часов 00 минут</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r w:rsidRPr="00B36F74">
        <w:rPr>
          <w:rFonts w:ascii="Times New Roman" w:hAnsi="Times New Roman" w:cs="Times New Roman"/>
          <w:b/>
          <w:sz w:val="20"/>
          <w:szCs w:val="20"/>
        </w:rPr>
        <w:t>г. Кириши, пер. Школьный, д. 3, уч</w:t>
      </w:r>
      <w:r w:rsidR="00B36F74">
        <w:rPr>
          <w:rFonts w:ascii="Times New Roman" w:hAnsi="Times New Roman" w:cs="Times New Roman"/>
          <w:b/>
          <w:sz w:val="20"/>
          <w:szCs w:val="20"/>
        </w:rPr>
        <w:t>ебный класс</w:t>
      </w:r>
    </w:p>
    <w:p w:rsidR="008E751E" w:rsidRPr="00B36F74" w:rsidRDefault="008E751E" w:rsidP="008E751E">
      <w:pPr>
        <w:tabs>
          <w:tab w:val="left" w:pos="3364"/>
        </w:tabs>
        <w:contextualSpacing/>
        <w:jc w:val="both"/>
        <w:rPr>
          <w:rFonts w:ascii="Times New Roman" w:hAnsi="Times New Roman" w:cs="Times New Roman"/>
          <w:sz w:val="20"/>
          <w:szCs w:val="20"/>
        </w:rPr>
      </w:pPr>
      <w:r w:rsidRPr="00B36F74">
        <w:rPr>
          <w:rFonts w:ascii="Times New Roman" w:hAnsi="Times New Roman" w:cs="Times New Roman"/>
          <w:sz w:val="20"/>
          <w:szCs w:val="20"/>
        </w:rPr>
        <w:t>Образовательный курс</w:t>
      </w:r>
    </w:p>
    <w:p w:rsidR="008E751E" w:rsidRPr="00B36F74" w:rsidRDefault="008E751E" w:rsidP="008E751E">
      <w:pPr>
        <w:tabs>
          <w:tab w:val="left" w:pos="3364"/>
        </w:tabs>
        <w:contextualSpacing/>
        <w:jc w:val="both"/>
        <w:rPr>
          <w:rFonts w:ascii="Times New Roman" w:hAnsi="Times New Roman" w:cs="Times New Roman"/>
          <w:b/>
          <w:sz w:val="20"/>
          <w:szCs w:val="20"/>
        </w:rPr>
      </w:pPr>
      <w:r w:rsidRPr="00B36F74">
        <w:rPr>
          <w:rFonts w:ascii="Times New Roman" w:hAnsi="Times New Roman" w:cs="Times New Roman"/>
          <w:b/>
          <w:sz w:val="20"/>
          <w:szCs w:val="20"/>
        </w:rPr>
        <w:t>«Курс молодого ИП</w:t>
      </w:r>
      <w:r w:rsidR="00B36F74">
        <w:rPr>
          <w:rFonts w:ascii="Times New Roman" w:hAnsi="Times New Roman" w:cs="Times New Roman"/>
          <w:b/>
          <w:sz w:val="20"/>
          <w:szCs w:val="20"/>
        </w:rPr>
        <w:t>: от регистрации до декларации»</w:t>
      </w:r>
    </w:p>
    <w:p w:rsidR="008E751E" w:rsidRPr="00B36F74" w:rsidRDefault="008E751E" w:rsidP="008E751E">
      <w:pPr>
        <w:tabs>
          <w:tab w:val="left" w:pos="3364"/>
        </w:tabs>
        <w:contextualSpacing/>
        <w:jc w:val="both"/>
        <w:rPr>
          <w:rFonts w:ascii="Times New Roman" w:hAnsi="Times New Roman" w:cs="Times New Roman"/>
          <w:sz w:val="20"/>
          <w:szCs w:val="20"/>
          <w:u w:val="single"/>
        </w:rPr>
      </w:pPr>
      <w:r w:rsidRPr="00B36F74">
        <w:rPr>
          <w:rFonts w:ascii="Times New Roman" w:hAnsi="Times New Roman" w:cs="Times New Roman"/>
          <w:sz w:val="20"/>
          <w:szCs w:val="20"/>
          <w:u w:val="single"/>
        </w:rPr>
        <w:t>Программа:</w:t>
      </w:r>
    </w:p>
    <w:p w:rsidR="008E751E" w:rsidRPr="00B36F74" w:rsidRDefault="008E751E" w:rsidP="008E751E">
      <w:pPr>
        <w:pStyle w:val="af2"/>
        <w:widowControl/>
        <w:numPr>
          <w:ilvl w:val="0"/>
          <w:numId w:val="12"/>
        </w:numPr>
        <w:tabs>
          <w:tab w:val="left" w:pos="426"/>
          <w:tab w:val="left" w:pos="3364"/>
        </w:tabs>
        <w:ind w:left="426" w:hanging="426"/>
        <w:jc w:val="both"/>
        <w:rPr>
          <w:rFonts w:ascii="Times New Roman" w:hAnsi="Times New Roman" w:cs="Times New Roman"/>
          <w:sz w:val="20"/>
          <w:szCs w:val="20"/>
        </w:rPr>
      </w:pPr>
      <w:r w:rsidRPr="00B36F74">
        <w:rPr>
          <w:rFonts w:ascii="Times New Roman" w:hAnsi="Times New Roman" w:cs="Times New Roman"/>
          <w:sz w:val="20"/>
          <w:szCs w:val="20"/>
        </w:rPr>
        <w:t xml:space="preserve">Сразу после регистрации: О чём не забыть после регистрации. Кому сообщить </w:t>
      </w:r>
    </w:p>
    <w:p w:rsidR="008E751E" w:rsidRPr="00B36F74" w:rsidRDefault="008E751E" w:rsidP="008E751E">
      <w:pPr>
        <w:pStyle w:val="af2"/>
        <w:widowControl/>
        <w:numPr>
          <w:ilvl w:val="0"/>
          <w:numId w:val="12"/>
        </w:numPr>
        <w:tabs>
          <w:tab w:val="left" w:pos="426"/>
          <w:tab w:val="left" w:pos="3364"/>
        </w:tabs>
        <w:ind w:left="426" w:hanging="426"/>
        <w:jc w:val="both"/>
        <w:rPr>
          <w:rFonts w:ascii="Times New Roman" w:hAnsi="Times New Roman" w:cs="Times New Roman"/>
          <w:sz w:val="20"/>
          <w:szCs w:val="20"/>
        </w:rPr>
      </w:pPr>
      <w:r w:rsidRPr="00B36F74">
        <w:rPr>
          <w:rFonts w:ascii="Times New Roman" w:hAnsi="Times New Roman" w:cs="Times New Roman"/>
          <w:sz w:val="20"/>
          <w:szCs w:val="20"/>
        </w:rPr>
        <w:t>О старте бизнеса. Печать и счёт в банке.</w:t>
      </w:r>
    </w:p>
    <w:p w:rsidR="008E751E" w:rsidRPr="00B36F74" w:rsidRDefault="008E751E" w:rsidP="008E751E">
      <w:pPr>
        <w:pStyle w:val="af2"/>
        <w:widowControl/>
        <w:numPr>
          <w:ilvl w:val="0"/>
          <w:numId w:val="12"/>
        </w:numPr>
        <w:tabs>
          <w:tab w:val="left" w:pos="426"/>
          <w:tab w:val="left" w:pos="3364"/>
        </w:tabs>
        <w:ind w:left="426" w:hanging="426"/>
        <w:jc w:val="both"/>
        <w:rPr>
          <w:rFonts w:ascii="Times New Roman" w:hAnsi="Times New Roman" w:cs="Times New Roman"/>
          <w:sz w:val="20"/>
          <w:szCs w:val="20"/>
        </w:rPr>
      </w:pPr>
      <w:r w:rsidRPr="00B36F74">
        <w:rPr>
          <w:rFonts w:ascii="Times New Roman" w:hAnsi="Times New Roman" w:cs="Times New Roman"/>
          <w:sz w:val="20"/>
          <w:szCs w:val="20"/>
        </w:rPr>
        <w:t>Как получать деньги от клиентов. Нужна ли касса и когда. Ограничения по расчётам наличными.</w:t>
      </w:r>
    </w:p>
    <w:p w:rsidR="008E751E" w:rsidRPr="00B36F74" w:rsidRDefault="008E751E" w:rsidP="008E751E">
      <w:pPr>
        <w:pStyle w:val="af2"/>
        <w:widowControl/>
        <w:numPr>
          <w:ilvl w:val="0"/>
          <w:numId w:val="12"/>
        </w:numPr>
        <w:tabs>
          <w:tab w:val="left" w:pos="426"/>
          <w:tab w:val="left" w:pos="3364"/>
        </w:tabs>
        <w:ind w:left="426" w:hanging="426"/>
        <w:jc w:val="both"/>
        <w:rPr>
          <w:rFonts w:ascii="Times New Roman" w:hAnsi="Times New Roman" w:cs="Times New Roman"/>
          <w:sz w:val="20"/>
          <w:szCs w:val="20"/>
        </w:rPr>
      </w:pPr>
      <w:r w:rsidRPr="00B36F74">
        <w:rPr>
          <w:rFonts w:ascii="Times New Roman" w:hAnsi="Times New Roman" w:cs="Times New Roman"/>
          <w:sz w:val="20"/>
          <w:szCs w:val="20"/>
        </w:rPr>
        <w:t>Взносы: Куда, сколько, когда и зачем платить. Нужно ли платить, если нет доходов.</w:t>
      </w:r>
    </w:p>
    <w:p w:rsidR="008E751E" w:rsidRPr="00B36F74" w:rsidRDefault="008E751E" w:rsidP="008E751E">
      <w:pPr>
        <w:pStyle w:val="af2"/>
        <w:widowControl/>
        <w:numPr>
          <w:ilvl w:val="0"/>
          <w:numId w:val="12"/>
        </w:numPr>
        <w:tabs>
          <w:tab w:val="left" w:pos="426"/>
          <w:tab w:val="left" w:pos="3364"/>
        </w:tabs>
        <w:ind w:left="426" w:hanging="426"/>
        <w:jc w:val="both"/>
        <w:rPr>
          <w:rFonts w:ascii="Times New Roman" w:hAnsi="Times New Roman" w:cs="Times New Roman"/>
          <w:sz w:val="20"/>
          <w:szCs w:val="20"/>
        </w:rPr>
      </w:pPr>
      <w:r w:rsidRPr="00B36F74">
        <w:rPr>
          <w:rFonts w:ascii="Times New Roman" w:hAnsi="Times New Roman" w:cs="Times New Roman"/>
          <w:sz w:val="20"/>
          <w:szCs w:val="20"/>
        </w:rPr>
        <w:t>Налоги: Когда, сколько и куда платить. Как посчитать и как уменьшить.</w:t>
      </w:r>
    </w:p>
    <w:p w:rsidR="008E751E" w:rsidRPr="00B36F74" w:rsidRDefault="008E751E" w:rsidP="008E751E">
      <w:pPr>
        <w:pStyle w:val="af2"/>
        <w:widowControl/>
        <w:numPr>
          <w:ilvl w:val="0"/>
          <w:numId w:val="12"/>
        </w:numPr>
        <w:tabs>
          <w:tab w:val="left" w:pos="426"/>
          <w:tab w:val="left" w:pos="3364"/>
        </w:tabs>
        <w:ind w:left="426" w:hanging="426"/>
        <w:jc w:val="both"/>
        <w:rPr>
          <w:rFonts w:ascii="Times New Roman" w:hAnsi="Times New Roman" w:cs="Times New Roman"/>
          <w:sz w:val="20"/>
          <w:szCs w:val="20"/>
        </w:rPr>
      </w:pPr>
      <w:r w:rsidRPr="00B36F74">
        <w:rPr>
          <w:rFonts w:ascii="Times New Roman" w:hAnsi="Times New Roman" w:cs="Times New Roman"/>
          <w:sz w:val="20"/>
          <w:szCs w:val="20"/>
        </w:rPr>
        <w:t xml:space="preserve">Отчётность: Что, как и когда сдавать. Учёт доходов и расходов. </w:t>
      </w:r>
    </w:p>
    <w:p w:rsidR="008E751E" w:rsidRPr="00B36F74" w:rsidRDefault="008E751E" w:rsidP="00B36F74">
      <w:pPr>
        <w:pStyle w:val="af2"/>
        <w:widowControl/>
        <w:numPr>
          <w:ilvl w:val="0"/>
          <w:numId w:val="12"/>
        </w:numPr>
        <w:tabs>
          <w:tab w:val="left" w:pos="426"/>
          <w:tab w:val="left" w:pos="3364"/>
        </w:tabs>
        <w:ind w:left="426" w:hanging="426"/>
        <w:jc w:val="both"/>
        <w:rPr>
          <w:rFonts w:ascii="Times New Roman" w:hAnsi="Times New Roman" w:cs="Times New Roman"/>
          <w:sz w:val="20"/>
          <w:szCs w:val="20"/>
        </w:rPr>
      </w:pPr>
      <w:r w:rsidRPr="00B36F74">
        <w:rPr>
          <w:rFonts w:ascii="Times New Roman" w:hAnsi="Times New Roman" w:cs="Times New Roman"/>
          <w:sz w:val="20"/>
          <w:szCs w:val="20"/>
        </w:rPr>
        <w:t>Штрафы и проверки: Виды и суммы штрафов. Что будет, если не платить налог или пропустить срок сдачи декларации. Какие проверки бывают и как к ним подготовиться.</w:t>
      </w:r>
    </w:p>
    <w:p w:rsidR="008E751E" w:rsidRPr="00B36F74" w:rsidRDefault="008E751E" w:rsidP="00B36F74">
      <w:pPr>
        <w:tabs>
          <w:tab w:val="left" w:pos="3364"/>
        </w:tabs>
        <w:contextualSpacing/>
        <w:jc w:val="both"/>
        <w:rPr>
          <w:rFonts w:ascii="Times New Roman" w:hAnsi="Times New Roman" w:cs="Times New Roman"/>
          <w:i/>
          <w:sz w:val="20"/>
          <w:szCs w:val="20"/>
        </w:rPr>
      </w:pPr>
      <w:r w:rsidRPr="00B36F74">
        <w:rPr>
          <w:rFonts w:ascii="Times New Roman" w:hAnsi="Times New Roman" w:cs="Times New Roman"/>
          <w:i/>
          <w:sz w:val="20"/>
          <w:szCs w:val="20"/>
        </w:rPr>
        <w:t>Докладчик: Киришский центр</w:t>
      </w:r>
      <w:r w:rsidR="00B36F74">
        <w:rPr>
          <w:rFonts w:ascii="Times New Roman" w:hAnsi="Times New Roman" w:cs="Times New Roman"/>
          <w:i/>
          <w:sz w:val="20"/>
          <w:szCs w:val="20"/>
        </w:rPr>
        <w:t xml:space="preserve"> поддержки предпринимательства </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r w:rsidRPr="00B36F74">
        <w:rPr>
          <w:rFonts w:ascii="Times New Roman" w:hAnsi="Times New Roman" w:cs="Times New Roman"/>
          <w:b/>
          <w:sz w:val="20"/>
          <w:szCs w:val="20"/>
        </w:rPr>
        <w:t>14 октября 2020 года в 15 часов 00 минут</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r w:rsidRPr="00B36F74">
        <w:rPr>
          <w:rFonts w:ascii="Times New Roman" w:hAnsi="Times New Roman" w:cs="Times New Roman"/>
          <w:b/>
          <w:sz w:val="20"/>
          <w:szCs w:val="20"/>
        </w:rPr>
        <w:t>г. Кириши, пер</w:t>
      </w:r>
      <w:r w:rsidR="00B36F74">
        <w:rPr>
          <w:rFonts w:ascii="Times New Roman" w:hAnsi="Times New Roman" w:cs="Times New Roman"/>
          <w:b/>
          <w:sz w:val="20"/>
          <w:szCs w:val="20"/>
        </w:rPr>
        <w:t>. Школьный, д. 3, учебный класс</w:t>
      </w:r>
    </w:p>
    <w:p w:rsidR="008E751E" w:rsidRPr="00B36F74" w:rsidRDefault="008E751E" w:rsidP="008E751E">
      <w:pPr>
        <w:tabs>
          <w:tab w:val="left" w:pos="3364"/>
        </w:tabs>
        <w:contextualSpacing/>
        <w:jc w:val="both"/>
        <w:rPr>
          <w:rFonts w:ascii="Times New Roman" w:hAnsi="Times New Roman" w:cs="Times New Roman"/>
          <w:sz w:val="20"/>
          <w:szCs w:val="20"/>
        </w:rPr>
      </w:pPr>
      <w:r w:rsidRPr="00B36F74">
        <w:rPr>
          <w:rFonts w:ascii="Times New Roman" w:hAnsi="Times New Roman" w:cs="Times New Roman"/>
          <w:sz w:val="20"/>
          <w:szCs w:val="20"/>
        </w:rPr>
        <w:t>Информационный семинар</w:t>
      </w:r>
    </w:p>
    <w:p w:rsidR="008E751E" w:rsidRPr="00B36F74" w:rsidRDefault="008E751E" w:rsidP="008E751E">
      <w:pPr>
        <w:tabs>
          <w:tab w:val="left" w:pos="3364"/>
        </w:tabs>
        <w:contextualSpacing/>
        <w:jc w:val="both"/>
        <w:rPr>
          <w:rFonts w:ascii="Times New Roman" w:hAnsi="Times New Roman" w:cs="Times New Roman"/>
          <w:b/>
          <w:sz w:val="20"/>
          <w:szCs w:val="20"/>
        </w:rPr>
      </w:pPr>
      <w:r w:rsidRPr="00B36F74">
        <w:rPr>
          <w:rFonts w:ascii="Times New Roman" w:hAnsi="Times New Roman" w:cs="Times New Roman"/>
          <w:b/>
          <w:sz w:val="20"/>
          <w:szCs w:val="20"/>
        </w:rPr>
        <w:t>«НЕТ кризису и проблемам: налоговая оптимиза</w:t>
      </w:r>
      <w:r w:rsidR="00B36F74">
        <w:rPr>
          <w:rFonts w:ascii="Times New Roman" w:hAnsi="Times New Roman" w:cs="Times New Roman"/>
          <w:b/>
          <w:sz w:val="20"/>
          <w:szCs w:val="20"/>
        </w:rPr>
        <w:t>ция и налоговые споры в 2020г.»</w:t>
      </w:r>
    </w:p>
    <w:p w:rsidR="008E751E" w:rsidRPr="00B36F74" w:rsidRDefault="008E751E" w:rsidP="008E751E">
      <w:pPr>
        <w:tabs>
          <w:tab w:val="left" w:pos="426"/>
          <w:tab w:val="left" w:pos="3364"/>
        </w:tabs>
        <w:contextualSpacing/>
        <w:jc w:val="both"/>
        <w:rPr>
          <w:rFonts w:ascii="Times New Roman" w:hAnsi="Times New Roman" w:cs="Times New Roman"/>
          <w:sz w:val="20"/>
          <w:szCs w:val="20"/>
          <w:u w:val="single"/>
        </w:rPr>
      </w:pPr>
      <w:r w:rsidRPr="00B36F74">
        <w:rPr>
          <w:rFonts w:ascii="Times New Roman" w:hAnsi="Times New Roman" w:cs="Times New Roman"/>
          <w:bCs/>
          <w:sz w:val="20"/>
          <w:szCs w:val="20"/>
          <w:u w:val="single"/>
        </w:rPr>
        <w:t>Вы узнаете:</w:t>
      </w:r>
    </w:p>
    <w:p w:rsidR="008E751E" w:rsidRPr="00B36F74" w:rsidRDefault="008E751E" w:rsidP="008E751E">
      <w:pPr>
        <w:widowControl/>
        <w:numPr>
          <w:ilvl w:val="0"/>
          <w:numId w:val="13"/>
        </w:numPr>
        <w:tabs>
          <w:tab w:val="left" w:pos="426"/>
          <w:tab w:val="left" w:pos="3364"/>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о последних изменениях законодательства в части налогового контроля</w:t>
      </w:r>
    </w:p>
    <w:p w:rsidR="008E751E" w:rsidRPr="00B36F74" w:rsidRDefault="008E751E" w:rsidP="008E751E">
      <w:pPr>
        <w:widowControl/>
        <w:numPr>
          <w:ilvl w:val="0"/>
          <w:numId w:val="13"/>
        </w:numPr>
        <w:tabs>
          <w:tab w:val="left" w:pos="426"/>
          <w:tab w:val="left" w:pos="3364"/>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об основных претензиях налоговых органов в ходе контрольных мероприятий</w:t>
      </w:r>
    </w:p>
    <w:p w:rsidR="008E751E" w:rsidRPr="00B36F74" w:rsidRDefault="008E751E" w:rsidP="008E751E">
      <w:pPr>
        <w:widowControl/>
        <w:numPr>
          <w:ilvl w:val="0"/>
          <w:numId w:val="13"/>
        </w:numPr>
        <w:tabs>
          <w:tab w:val="left" w:pos="426"/>
          <w:tab w:val="left" w:pos="3364"/>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о тех ошибках в документах и учете, которые могут привести к претензиям проверяющих</w:t>
      </w:r>
    </w:p>
    <w:p w:rsidR="008E751E" w:rsidRPr="00B36F74" w:rsidRDefault="008E751E" w:rsidP="00B36F74">
      <w:pPr>
        <w:widowControl/>
        <w:numPr>
          <w:ilvl w:val="0"/>
          <w:numId w:val="13"/>
        </w:numPr>
        <w:tabs>
          <w:tab w:val="left" w:pos="426"/>
          <w:tab w:val="left" w:pos="3364"/>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новейшую судебную практику по вопросам налогового контроля</w:t>
      </w:r>
    </w:p>
    <w:p w:rsidR="008E751E" w:rsidRPr="00B36F74" w:rsidRDefault="008E751E" w:rsidP="008E751E">
      <w:pPr>
        <w:tabs>
          <w:tab w:val="left" w:pos="3364"/>
        </w:tabs>
        <w:contextualSpacing/>
        <w:jc w:val="both"/>
        <w:rPr>
          <w:rFonts w:ascii="Times New Roman" w:hAnsi="Times New Roman" w:cs="Times New Roman"/>
          <w:i/>
          <w:sz w:val="20"/>
          <w:szCs w:val="20"/>
        </w:rPr>
      </w:pPr>
      <w:r w:rsidRPr="00B36F74">
        <w:rPr>
          <w:rFonts w:ascii="Times New Roman" w:hAnsi="Times New Roman" w:cs="Times New Roman"/>
          <w:i/>
          <w:sz w:val="20"/>
          <w:szCs w:val="20"/>
        </w:rPr>
        <w:t xml:space="preserve">Докладчик: Киришский центр поддержки предпринимательства </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r w:rsidRPr="00B36F74">
        <w:rPr>
          <w:rFonts w:ascii="Times New Roman" w:hAnsi="Times New Roman" w:cs="Times New Roman"/>
          <w:b/>
          <w:sz w:val="20"/>
          <w:szCs w:val="20"/>
        </w:rPr>
        <w:lastRenderedPageBreak/>
        <w:t>20 октября 2020 года в 15 часов 00 минут</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r w:rsidRPr="00B36F74">
        <w:rPr>
          <w:rFonts w:ascii="Times New Roman" w:hAnsi="Times New Roman" w:cs="Times New Roman"/>
          <w:b/>
          <w:sz w:val="20"/>
          <w:szCs w:val="20"/>
        </w:rPr>
        <w:t>г. Кириши, пер. Школьный, д. 3, учебный класс</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p>
    <w:p w:rsidR="008E751E" w:rsidRPr="00B36F74" w:rsidRDefault="008E751E" w:rsidP="008E751E">
      <w:pPr>
        <w:tabs>
          <w:tab w:val="left" w:pos="3364"/>
        </w:tabs>
        <w:contextualSpacing/>
        <w:jc w:val="both"/>
        <w:rPr>
          <w:rFonts w:ascii="Times New Roman" w:hAnsi="Times New Roman" w:cs="Times New Roman"/>
          <w:sz w:val="20"/>
          <w:szCs w:val="20"/>
        </w:rPr>
      </w:pPr>
      <w:r w:rsidRPr="00B36F74">
        <w:rPr>
          <w:rFonts w:ascii="Times New Roman" w:hAnsi="Times New Roman" w:cs="Times New Roman"/>
          <w:sz w:val="20"/>
          <w:szCs w:val="20"/>
        </w:rPr>
        <w:t>Тренинг</w:t>
      </w:r>
    </w:p>
    <w:p w:rsidR="008E751E" w:rsidRPr="00B36F74" w:rsidRDefault="00B36F74" w:rsidP="008E751E">
      <w:pPr>
        <w:tabs>
          <w:tab w:val="left" w:pos="3364"/>
        </w:tabs>
        <w:contextualSpacing/>
        <w:jc w:val="both"/>
        <w:rPr>
          <w:rFonts w:ascii="Times New Roman" w:hAnsi="Times New Roman" w:cs="Times New Roman"/>
          <w:b/>
          <w:sz w:val="20"/>
          <w:szCs w:val="20"/>
        </w:rPr>
      </w:pPr>
      <w:r>
        <w:rPr>
          <w:rFonts w:ascii="Times New Roman" w:hAnsi="Times New Roman" w:cs="Times New Roman"/>
          <w:b/>
          <w:sz w:val="20"/>
          <w:szCs w:val="20"/>
        </w:rPr>
        <w:t>«Новости для УСН, ЕНВД и ПСН»</w:t>
      </w:r>
    </w:p>
    <w:p w:rsidR="008E751E" w:rsidRPr="00B36F74" w:rsidRDefault="008E751E" w:rsidP="008E751E">
      <w:pPr>
        <w:tabs>
          <w:tab w:val="left" w:pos="3364"/>
        </w:tabs>
        <w:contextualSpacing/>
        <w:jc w:val="both"/>
        <w:rPr>
          <w:rFonts w:ascii="Times New Roman" w:hAnsi="Times New Roman" w:cs="Times New Roman"/>
          <w:sz w:val="20"/>
          <w:szCs w:val="20"/>
        </w:rPr>
      </w:pPr>
      <w:r w:rsidRPr="00B36F74">
        <w:rPr>
          <w:rFonts w:ascii="Times New Roman" w:hAnsi="Times New Roman" w:cs="Times New Roman"/>
          <w:sz w:val="20"/>
          <w:szCs w:val="20"/>
        </w:rPr>
        <w:t>Вы узнаете:</w:t>
      </w:r>
    </w:p>
    <w:p w:rsidR="008E751E" w:rsidRPr="00B36F74" w:rsidRDefault="008E751E" w:rsidP="008E751E">
      <w:pPr>
        <w:widowControl/>
        <w:numPr>
          <w:ilvl w:val="0"/>
          <w:numId w:val="14"/>
        </w:numPr>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условия применения УСН в 2020 году</w:t>
      </w:r>
    </w:p>
    <w:p w:rsidR="008E751E" w:rsidRPr="00B36F74" w:rsidRDefault="008E751E" w:rsidP="008E751E">
      <w:pPr>
        <w:widowControl/>
        <w:numPr>
          <w:ilvl w:val="0"/>
          <w:numId w:val="14"/>
        </w:numPr>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переход на УСН с 2021 года</w:t>
      </w:r>
    </w:p>
    <w:p w:rsidR="008E751E" w:rsidRPr="00B36F74" w:rsidRDefault="008E751E" w:rsidP="008E751E">
      <w:pPr>
        <w:widowControl/>
        <w:numPr>
          <w:ilvl w:val="0"/>
          <w:numId w:val="14"/>
        </w:numPr>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региональные особенности применения УСН</w:t>
      </w:r>
    </w:p>
    <w:p w:rsidR="008E751E" w:rsidRPr="00B36F74" w:rsidRDefault="008E751E" w:rsidP="008E751E">
      <w:pPr>
        <w:widowControl/>
        <w:numPr>
          <w:ilvl w:val="0"/>
          <w:numId w:val="14"/>
        </w:numPr>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отмена ЕНВД в 2021 году и переход на другую систему налогообложения</w:t>
      </w:r>
    </w:p>
    <w:p w:rsidR="008E751E" w:rsidRPr="00B36F74" w:rsidRDefault="008E751E" w:rsidP="00B36F74">
      <w:pPr>
        <w:tabs>
          <w:tab w:val="left" w:pos="3364"/>
        </w:tabs>
        <w:contextualSpacing/>
        <w:jc w:val="both"/>
        <w:rPr>
          <w:rFonts w:ascii="Times New Roman" w:hAnsi="Times New Roman" w:cs="Times New Roman"/>
          <w:i/>
          <w:sz w:val="20"/>
          <w:szCs w:val="20"/>
        </w:rPr>
      </w:pPr>
      <w:r w:rsidRPr="00B36F74">
        <w:rPr>
          <w:rFonts w:ascii="Times New Roman" w:hAnsi="Times New Roman" w:cs="Times New Roman"/>
          <w:i/>
          <w:sz w:val="20"/>
          <w:szCs w:val="20"/>
        </w:rPr>
        <w:t>Докладчик: Киришский центр</w:t>
      </w:r>
      <w:r w:rsidR="00B36F74">
        <w:rPr>
          <w:rFonts w:ascii="Times New Roman" w:hAnsi="Times New Roman" w:cs="Times New Roman"/>
          <w:i/>
          <w:sz w:val="20"/>
          <w:szCs w:val="20"/>
        </w:rPr>
        <w:t xml:space="preserve"> поддержки предпринимательства </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r w:rsidRPr="00B36F74">
        <w:rPr>
          <w:rFonts w:ascii="Times New Roman" w:hAnsi="Times New Roman" w:cs="Times New Roman"/>
          <w:b/>
          <w:sz w:val="20"/>
          <w:szCs w:val="20"/>
        </w:rPr>
        <w:t>28 октября 2020 года в 15 часов 00 минут</w:t>
      </w:r>
    </w:p>
    <w:p w:rsidR="008E751E" w:rsidRPr="00B36F74" w:rsidRDefault="008E751E" w:rsidP="008E751E">
      <w:pPr>
        <w:tabs>
          <w:tab w:val="left" w:pos="3364"/>
        </w:tabs>
        <w:snapToGrid w:val="0"/>
        <w:contextualSpacing/>
        <w:jc w:val="both"/>
        <w:rPr>
          <w:rFonts w:ascii="Times New Roman" w:hAnsi="Times New Roman" w:cs="Times New Roman"/>
          <w:b/>
          <w:sz w:val="20"/>
          <w:szCs w:val="20"/>
        </w:rPr>
      </w:pPr>
      <w:r w:rsidRPr="00B36F74">
        <w:rPr>
          <w:rFonts w:ascii="Times New Roman" w:hAnsi="Times New Roman" w:cs="Times New Roman"/>
          <w:b/>
          <w:sz w:val="20"/>
          <w:szCs w:val="20"/>
        </w:rPr>
        <w:t>г. Кириши, пер</w:t>
      </w:r>
      <w:r w:rsidR="00B36F74">
        <w:rPr>
          <w:rFonts w:ascii="Times New Roman" w:hAnsi="Times New Roman" w:cs="Times New Roman"/>
          <w:b/>
          <w:sz w:val="20"/>
          <w:szCs w:val="20"/>
        </w:rPr>
        <w:t>. Школьный, д. 3, учебный класс</w:t>
      </w:r>
    </w:p>
    <w:p w:rsidR="008E751E" w:rsidRPr="00B36F74" w:rsidRDefault="008E751E" w:rsidP="008E751E">
      <w:pPr>
        <w:tabs>
          <w:tab w:val="left" w:pos="3364"/>
        </w:tabs>
        <w:contextualSpacing/>
        <w:jc w:val="both"/>
        <w:rPr>
          <w:rFonts w:ascii="Times New Roman" w:hAnsi="Times New Roman" w:cs="Times New Roman"/>
          <w:sz w:val="20"/>
          <w:szCs w:val="20"/>
        </w:rPr>
      </w:pPr>
      <w:r w:rsidRPr="00B36F74">
        <w:rPr>
          <w:rFonts w:ascii="Times New Roman" w:hAnsi="Times New Roman" w:cs="Times New Roman"/>
          <w:sz w:val="20"/>
          <w:szCs w:val="20"/>
        </w:rPr>
        <w:t>Информационный семинар</w:t>
      </w:r>
    </w:p>
    <w:p w:rsidR="008E751E" w:rsidRPr="00B36F74" w:rsidRDefault="008E751E" w:rsidP="008E751E">
      <w:pPr>
        <w:tabs>
          <w:tab w:val="left" w:pos="3364"/>
        </w:tabs>
        <w:contextualSpacing/>
        <w:jc w:val="both"/>
        <w:rPr>
          <w:rFonts w:ascii="Times New Roman" w:hAnsi="Times New Roman" w:cs="Times New Roman"/>
          <w:b/>
          <w:sz w:val="20"/>
          <w:szCs w:val="20"/>
        </w:rPr>
      </w:pPr>
      <w:r w:rsidRPr="00B36F74">
        <w:rPr>
          <w:rFonts w:ascii="Times New Roman" w:hAnsi="Times New Roman" w:cs="Times New Roman"/>
          <w:b/>
          <w:sz w:val="20"/>
          <w:szCs w:val="20"/>
        </w:rPr>
        <w:t>«Бухгалтерский и налоговый учет аренды: антикризис</w:t>
      </w:r>
      <w:r w:rsidR="00B36F74">
        <w:rPr>
          <w:rFonts w:ascii="Times New Roman" w:hAnsi="Times New Roman" w:cs="Times New Roman"/>
          <w:b/>
          <w:sz w:val="20"/>
          <w:szCs w:val="20"/>
        </w:rPr>
        <w:t>ные решения, поддержка бизнеса»</w:t>
      </w:r>
    </w:p>
    <w:p w:rsidR="008E751E" w:rsidRPr="00B36F74" w:rsidRDefault="008E751E" w:rsidP="008E751E">
      <w:pPr>
        <w:contextualSpacing/>
        <w:jc w:val="both"/>
        <w:rPr>
          <w:rFonts w:ascii="Times New Roman" w:hAnsi="Times New Roman" w:cs="Times New Roman"/>
          <w:sz w:val="20"/>
          <w:szCs w:val="20"/>
        </w:rPr>
      </w:pPr>
      <w:r w:rsidRPr="00B36F74">
        <w:rPr>
          <w:rFonts w:ascii="Times New Roman" w:hAnsi="Times New Roman" w:cs="Times New Roman"/>
          <w:sz w:val="20"/>
          <w:szCs w:val="20"/>
        </w:rPr>
        <w:t>Вы узнаете:                </w:t>
      </w:r>
    </w:p>
    <w:p w:rsidR="008E751E" w:rsidRPr="00B36F74" w:rsidRDefault="008E751E" w:rsidP="008E751E">
      <w:pPr>
        <w:widowControl/>
        <w:numPr>
          <w:ilvl w:val="0"/>
          <w:numId w:val="14"/>
        </w:numPr>
        <w:tabs>
          <w:tab w:val="num" w:pos="426"/>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об актуальных разъяснениях контролирующих органов</w:t>
      </w:r>
    </w:p>
    <w:p w:rsidR="008E751E" w:rsidRPr="00B36F74" w:rsidRDefault="008E751E" w:rsidP="008E751E">
      <w:pPr>
        <w:widowControl/>
        <w:numPr>
          <w:ilvl w:val="0"/>
          <w:numId w:val="14"/>
        </w:numPr>
        <w:tabs>
          <w:tab w:val="num" w:pos="426"/>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о последних изменениях законодательства</w:t>
      </w:r>
    </w:p>
    <w:p w:rsidR="008E751E" w:rsidRPr="00B36F74" w:rsidRDefault="008E751E" w:rsidP="008E751E">
      <w:pPr>
        <w:widowControl/>
        <w:numPr>
          <w:ilvl w:val="0"/>
          <w:numId w:val="14"/>
        </w:numPr>
        <w:tabs>
          <w:tab w:val="num" w:pos="426"/>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о мерах, которые предпринимает Правительство по поддержке бизнеса</w:t>
      </w:r>
    </w:p>
    <w:p w:rsidR="008E751E" w:rsidRPr="00B36F74" w:rsidRDefault="008E751E" w:rsidP="00B36F74">
      <w:pPr>
        <w:widowControl/>
        <w:numPr>
          <w:ilvl w:val="0"/>
          <w:numId w:val="14"/>
        </w:numPr>
        <w:tabs>
          <w:tab w:val="num" w:pos="426"/>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о выгодах налогоплательщиков при разных вариантах учета</w:t>
      </w:r>
    </w:p>
    <w:p w:rsidR="008E751E" w:rsidRPr="00B36F74" w:rsidRDefault="008E751E" w:rsidP="008E751E">
      <w:pPr>
        <w:contextualSpacing/>
        <w:jc w:val="both"/>
        <w:rPr>
          <w:rFonts w:ascii="Times New Roman" w:hAnsi="Times New Roman" w:cs="Times New Roman"/>
          <w:sz w:val="20"/>
          <w:szCs w:val="20"/>
        </w:rPr>
      </w:pPr>
      <w:r w:rsidRPr="00B36F74">
        <w:rPr>
          <w:rFonts w:ascii="Times New Roman" w:hAnsi="Times New Roman" w:cs="Times New Roman"/>
          <w:sz w:val="20"/>
          <w:szCs w:val="20"/>
        </w:rPr>
        <w:t>Программа семинара:</w:t>
      </w:r>
    </w:p>
    <w:p w:rsidR="008E751E" w:rsidRPr="00B36F74" w:rsidRDefault="008E751E" w:rsidP="008E751E">
      <w:pPr>
        <w:widowControl/>
        <w:numPr>
          <w:ilvl w:val="0"/>
          <w:numId w:val="14"/>
        </w:numPr>
        <w:tabs>
          <w:tab w:val="num" w:pos="426"/>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 xml:space="preserve">Аренда и лизинг - новые правила бухгалтерского учета для всех </w:t>
      </w:r>
    </w:p>
    <w:p w:rsidR="008E751E" w:rsidRPr="00B36F74" w:rsidRDefault="008E751E" w:rsidP="008E751E">
      <w:pPr>
        <w:widowControl/>
        <w:numPr>
          <w:ilvl w:val="0"/>
          <w:numId w:val="14"/>
        </w:numPr>
        <w:tabs>
          <w:tab w:val="num" w:pos="426"/>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 xml:space="preserve">Особенности бухгалтерского учета у арендатора (лизингополучателя) </w:t>
      </w:r>
    </w:p>
    <w:p w:rsidR="008E751E" w:rsidRPr="00B36F74" w:rsidRDefault="008E751E" w:rsidP="008E751E">
      <w:pPr>
        <w:widowControl/>
        <w:numPr>
          <w:ilvl w:val="0"/>
          <w:numId w:val="14"/>
        </w:numPr>
        <w:tabs>
          <w:tab w:val="num" w:pos="426"/>
        </w:tabs>
        <w:ind w:left="426" w:hanging="426"/>
        <w:contextualSpacing/>
        <w:jc w:val="both"/>
        <w:rPr>
          <w:rFonts w:ascii="Times New Roman" w:hAnsi="Times New Roman" w:cs="Times New Roman"/>
          <w:sz w:val="20"/>
          <w:szCs w:val="20"/>
        </w:rPr>
      </w:pPr>
      <w:r w:rsidRPr="00B36F74">
        <w:rPr>
          <w:rFonts w:ascii="Times New Roman" w:hAnsi="Times New Roman" w:cs="Times New Roman"/>
          <w:sz w:val="20"/>
          <w:szCs w:val="20"/>
        </w:rPr>
        <w:t xml:space="preserve">Особенности бухгалтерского учета у арендодателя (лизингодателя) </w:t>
      </w:r>
    </w:p>
    <w:p w:rsidR="00B36F74" w:rsidRDefault="008E751E" w:rsidP="008E751E">
      <w:pPr>
        <w:tabs>
          <w:tab w:val="left" w:pos="3364"/>
        </w:tabs>
        <w:contextualSpacing/>
        <w:jc w:val="both"/>
        <w:rPr>
          <w:rFonts w:ascii="Times New Roman" w:hAnsi="Times New Roman" w:cs="Times New Roman"/>
          <w:i/>
          <w:sz w:val="20"/>
          <w:szCs w:val="20"/>
        </w:rPr>
      </w:pPr>
      <w:r w:rsidRPr="00B36F74">
        <w:rPr>
          <w:rFonts w:ascii="Times New Roman" w:hAnsi="Times New Roman" w:cs="Times New Roman"/>
          <w:i/>
          <w:sz w:val="20"/>
          <w:szCs w:val="20"/>
        </w:rPr>
        <w:t>Докладчик: Киришский центр поддержки предпринимательства</w:t>
      </w:r>
      <w:r w:rsidR="00B36F74">
        <w:rPr>
          <w:rFonts w:ascii="Times New Roman" w:hAnsi="Times New Roman" w:cs="Times New Roman"/>
          <w:i/>
          <w:sz w:val="20"/>
          <w:szCs w:val="20"/>
        </w:rPr>
        <w:t>.</w:t>
      </w:r>
    </w:p>
    <w:p w:rsidR="00B36F74" w:rsidRDefault="00B36F74" w:rsidP="008E751E">
      <w:pPr>
        <w:tabs>
          <w:tab w:val="left" w:pos="3364"/>
        </w:tabs>
        <w:contextualSpacing/>
        <w:jc w:val="both"/>
        <w:rPr>
          <w:rFonts w:ascii="Times New Roman" w:hAnsi="Times New Roman" w:cs="Times New Roman"/>
          <w:i/>
          <w:sz w:val="20"/>
          <w:szCs w:val="20"/>
        </w:rPr>
      </w:pPr>
    </w:p>
    <w:p w:rsidR="00B36F74" w:rsidRDefault="00B36F74" w:rsidP="008E751E">
      <w:pPr>
        <w:tabs>
          <w:tab w:val="left" w:pos="3364"/>
        </w:tabs>
        <w:contextualSpacing/>
        <w:jc w:val="both"/>
        <w:rPr>
          <w:rFonts w:ascii="Times New Roman" w:hAnsi="Times New Roman" w:cs="Times New Roman"/>
          <w:i/>
          <w:sz w:val="20"/>
          <w:szCs w:val="20"/>
        </w:rPr>
      </w:pPr>
    </w:p>
    <w:p w:rsidR="008E751E" w:rsidRPr="00B36F74" w:rsidRDefault="00B36F74" w:rsidP="008E751E">
      <w:pPr>
        <w:tabs>
          <w:tab w:val="left" w:pos="3364"/>
        </w:tabs>
        <w:contextualSpacing/>
        <w:jc w:val="both"/>
        <w:rPr>
          <w:rFonts w:ascii="Times New Roman" w:hAnsi="Times New Roman" w:cs="Times New Roman"/>
          <w:i/>
          <w:sz w:val="20"/>
          <w:szCs w:val="20"/>
        </w:rPr>
      </w:pPr>
      <w:r w:rsidRPr="00B36F74">
        <w:rPr>
          <w:rFonts w:ascii="Times New Roman" w:hAnsi="Times New Roman" w:cs="Times New Roman"/>
          <w:i/>
          <w:noProof/>
          <w:sz w:val="20"/>
          <w:szCs w:val="20"/>
          <w:lang w:bidi="ar-SA"/>
        </w:rPr>
        <w:drawing>
          <wp:inline distT="0" distB="0" distL="0" distR="0">
            <wp:extent cx="5723792" cy="8093004"/>
            <wp:effectExtent l="0" t="0" r="0" b="3810"/>
            <wp:docPr id="7" name="Рисунок 7" descr="D:\РАБОЧИЙ СТОЛ2\в газету\2020 год\газета 23\Памятка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2\в газету\2020 год\газета 23\Памятка JP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627" cy="8094185"/>
                    </a:xfrm>
                    <a:prstGeom prst="rect">
                      <a:avLst/>
                    </a:prstGeom>
                    <a:noFill/>
                    <a:ln>
                      <a:noFill/>
                    </a:ln>
                  </pic:spPr>
                </pic:pic>
              </a:graphicData>
            </a:graphic>
          </wp:inline>
        </w:drawing>
      </w:r>
      <w:r w:rsidR="008E751E" w:rsidRPr="00B36F74">
        <w:rPr>
          <w:rFonts w:ascii="Times New Roman" w:hAnsi="Times New Roman" w:cs="Times New Roman"/>
          <w:i/>
          <w:sz w:val="20"/>
          <w:szCs w:val="20"/>
        </w:rPr>
        <w:t xml:space="preserve"> </w:t>
      </w:r>
    </w:p>
    <w:p w:rsidR="008E751E" w:rsidRPr="008E751E" w:rsidRDefault="008E751E" w:rsidP="008E751E">
      <w:pPr>
        <w:autoSpaceDE w:val="0"/>
        <w:autoSpaceDN w:val="0"/>
        <w:adjustRightInd w:val="0"/>
        <w:jc w:val="both"/>
        <w:rPr>
          <w:rFonts w:ascii="Times New Roman" w:hAnsi="Times New Roman" w:cs="Times New Roman"/>
          <w:b/>
          <w:bCs/>
          <w:sz w:val="20"/>
          <w:szCs w:val="20"/>
          <w:lang w:eastAsia="zh-CN"/>
        </w:rPr>
      </w:pPr>
    </w:p>
    <w:p w:rsidR="008E751E" w:rsidRPr="00D76777" w:rsidRDefault="008E751E" w:rsidP="008E751E">
      <w:pPr>
        <w:contextualSpacing/>
        <w:jc w:val="center"/>
        <w:rPr>
          <w:rFonts w:ascii="Times New Roman" w:hAnsi="Times New Roman"/>
          <w:b/>
        </w:rPr>
      </w:pPr>
    </w:p>
    <w:p w:rsidR="008E751E" w:rsidRPr="008E751E" w:rsidRDefault="008E751E" w:rsidP="008E751E">
      <w:pPr>
        <w:pStyle w:val="Textbody"/>
        <w:spacing w:after="0"/>
        <w:jc w:val="both"/>
        <w:rPr>
          <w:rFonts w:cs="Times New Roman"/>
          <w:bCs/>
          <w:sz w:val="18"/>
          <w:szCs w:val="18"/>
          <w:lang w:val="ru-RU"/>
        </w:rPr>
      </w:pPr>
    </w:p>
    <w:p w:rsidR="008E751E" w:rsidRPr="008E751E" w:rsidRDefault="008E751E" w:rsidP="008E751E">
      <w:pPr>
        <w:pStyle w:val="af6"/>
        <w:spacing w:before="0" w:beforeAutospacing="0" w:after="0"/>
        <w:jc w:val="right"/>
        <w:rPr>
          <w:color w:val="000000"/>
          <w:sz w:val="20"/>
          <w:szCs w:val="20"/>
        </w:rPr>
      </w:pPr>
    </w:p>
    <w:p w:rsidR="008E751E" w:rsidRDefault="008E751E" w:rsidP="008E751E">
      <w:pPr>
        <w:pStyle w:val="a8"/>
        <w:jc w:val="right"/>
        <w:rPr>
          <w:sz w:val="20"/>
          <w:szCs w:val="20"/>
          <w:shd w:val="clear" w:color="auto" w:fill="FFFFFF"/>
        </w:rPr>
      </w:pPr>
    </w:p>
    <w:p w:rsidR="00B36F74" w:rsidRDefault="00B36F74" w:rsidP="008E751E">
      <w:pPr>
        <w:pStyle w:val="a8"/>
        <w:jc w:val="right"/>
        <w:rPr>
          <w:sz w:val="20"/>
          <w:szCs w:val="20"/>
          <w:shd w:val="clear" w:color="auto" w:fill="FFFFFF"/>
        </w:rPr>
      </w:pPr>
    </w:p>
    <w:p w:rsidR="00B36F74" w:rsidRDefault="00B36F74" w:rsidP="008E751E">
      <w:pPr>
        <w:pStyle w:val="a8"/>
        <w:jc w:val="right"/>
        <w:rPr>
          <w:sz w:val="20"/>
          <w:szCs w:val="20"/>
          <w:shd w:val="clear" w:color="auto" w:fill="FFFFFF"/>
        </w:rPr>
      </w:pPr>
    </w:p>
    <w:p w:rsidR="00B36F74" w:rsidRDefault="00B36F74" w:rsidP="008E751E">
      <w:pPr>
        <w:pStyle w:val="a8"/>
        <w:jc w:val="right"/>
        <w:rPr>
          <w:sz w:val="20"/>
          <w:szCs w:val="20"/>
          <w:shd w:val="clear" w:color="auto" w:fill="FFFFFF"/>
        </w:rPr>
      </w:pPr>
    </w:p>
    <w:p w:rsidR="00B36F74" w:rsidRDefault="00B36F74" w:rsidP="008E751E">
      <w:pPr>
        <w:pStyle w:val="a8"/>
        <w:jc w:val="right"/>
        <w:rPr>
          <w:sz w:val="20"/>
          <w:szCs w:val="20"/>
          <w:shd w:val="clear" w:color="auto" w:fill="FFFFFF"/>
        </w:rPr>
      </w:pPr>
    </w:p>
    <w:p w:rsidR="00B36F74" w:rsidRPr="008E751E" w:rsidRDefault="00B36F74" w:rsidP="00F07CC0">
      <w:pPr>
        <w:pStyle w:val="a8"/>
        <w:rPr>
          <w:sz w:val="20"/>
          <w:szCs w:val="20"/>
          <w:shd w:val="clear" w:color="auto" w:fill="FFFFFF"/>
        </w:rPr>
      </w:pPr>
    </w:p>
    <w:p w:rsidR="00F114FB" w:rsidRDefault="00F114FB" w:rsidP="00F114FB">
      <w:pPr>
        <w:jc w:val="center"/>
        <w:rPr>
          <w:rFonts w:ascii="Times New Roman" w:hAnsi="Times New Roman" w:cs="Times New Roman"/>
          <w:b/>
          <w:sz w:val="28"/>
          <w:szCs w:val="28"/>
        </w:rPr>
      </w:pPr>
      <w:r w:rsidRPr="00BD2758">
        <w:rPr>
          <w:rFonts w:ascii="Times New Roman" w:hAnsi="Times New Roman" w:cs="Times New Roman"/>
          <w:b/>
          <w:sz w:val="28"/>
          <w:szCs w:val="28"/>
        </w:rPr>
        <w:t>Норма</w:t>
      </w:r>
      <w:r>
        <w:rPr>
          <w:rFonts w:ascii="Times New Roman" w:hAnsi="Times New Roman" w:cs="Times New Roman"/>
          <w:b/>
          <w:sz w:val="28"/>
          <w:szCs w:val="28"/>
        </w:rPr>
        <w:t>т</w:t>
      </w:r>
      <w:r w:rsidRPr="00BD2758">
        <w:rPr>
          <w:rFonts w:ascii="Times New Roman" w:hAnsi="Times New Roman" w:cs="Times New Roman"/>
          <w:b/>
          <w:sz w:val="28"/>
          <w:szCs w:val="28"/>
        </w:rPr>
        <w:t>ивные документы</w:t>
      </w:r>
    </w:p>
    <w:p w:rsidR="00F114FB" w:rsidRPr="002A15DB" w:rsidRDefault="00F114FB" w:rsidP="00F114FB">
      <w:pPr>
        <w:jc w:val="both"/>
        <w:rPr>
          <w:rFonts w:ascii="Times New Roman" w:hAnsi="Times New Roman" w:cs="Times New Roman"/>
          <w:b/>
          <w:sz w:val="18"/>
          <w:szCs w:val="18"/>
        </w:rPr>
      </w:pPr>
    </w:p>
    <w:p w:rsidR="00F114FB" w:rsidRPr="00781CD8" w:rsidRDefault="00F114FB" w:rsidP="00781CD8">
      <w:pPr>
        <w:jc w:val="both"/>
        <w:rPr>
          <w:rFonts w:ascii="Times New Roman" w:hAnsi="Times New Roman" w:cs="Times New Roman"/>
          <w:b/>
          <w:sz w:val="18"/>
          <w:szCs w:val="18"/>
        </w:rPr>
      </w:pPr>
    </w:p>
    <w:p w:rsidR="004B15AD" w:rsidRDefault="00F114FB" w:rsidP="008B4D7A">
      <w:pPr>
        <w:jc w:val="both"/>
        <w:rPr>
          <w:rFonts w:ascii="Times New Roman" w:hAnsi="Times New Roman" w:cs="Times New Roman"/>
          <w:b/>
          <w:sz w:val="20"/>
          <w:szCs w:val="20"/>
        </w:rPr>
      </w:pPr>
      <w:r w:rsidRPr="00B36F74">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B36F74" w:rsidRPr="00B36F74">
        <w:rPr>
          <w:rFonts w:ascii="Times New Roman" w:hAnsi="Times New Roman" w:cs="Times New Roman"/>
          <w:b/>
          <w:sz w:val="20"/>
          <w:szCs w:val="20"/>
        </w:rPr>
        <w:t>25</w:t>
      </w:r>
      <w:r w:rsidR="008B4D7A" w:rsidRPr="00B36F74">
        <w:rPr>
          <w:rFonts w:ascii="Times New Roman" w:hAnsi="Times New Roman" w:cs="Times New Roman"/>
          <w:b/>
          <w:sz w:val="20"/>
          <w:szCs w:val="20"/>
        </w:rPr>
        <w:t xml:space="preserve"> сентября</w:t>
      </w:r>
      <w:r w:rsidRPr="00B36F74">
        <w:rPr>
          <w:rFonts w:ascii="Times New Roman" w:hAnsi="Times New Roman" w:cs="Times New Roman"/>
          <w:b/>
          <w:sz w:val="20"/>
          <w:szCs w:val="20"/>
        </w:rPr>
        <w:t xml:space="preserve"> 2020 года № 1</w:t>
      </w:r>
      <w:r w:rsidR="00B36F74" w:rsidRPr="00B36F74">
        <w:rPr>
          <w:rFonts w:ascii="Times New Roman" w:hAnsi="Times New Roman" w:cs="Times New Roman"/>
          <w:b/>
          <w:sz w:val="20"/>
          <w:szCs w:val="20"/>
        </w:rPr>
        <w:t>28</w:t>
      </w:r>
      <w:r w:rsidRPr="00B36F74">
        <w:rPr>
          <w:rFonts w:ascii="Times New Roman" w:hAnsi="Times New Roman" w:cs="Times New Roman"/>
          <w:b/>
          <w:sz w:val="20"/>
          <w:szCs w:val="20"/>
        </w:rPr>
        <w:t xml:space="preserve"> </w:t>
      </w:r>
      <w:r w:rsidR="00781CD8" w:rsidRPr="00B36F74">
        <w:rPr>
          <w:rFonts w:ascii="Times New Roman" w:hAnsi="Times New Roman" w:cs="Times New Roman"/>
          <w:b/>
          <w:sz w:val="20"/>
          <w:szCs w:val="20"/>
        </w:rPr>
        <w:t>«</w:t>
      </w:r>
      <w:r w:rsidR="00B36F74" w:rsidRPr="00B36F74">
        <w:rPr>
          <w:rFonts w:ascii="Times New Roman" w:hAnsi="Times New Roman" w:cs="Times New Roman"/>
          <w:sz w:val="20"/>
          <w:szCs w:val="20"/>
        </w:rPr>
        <w:t>Об утверждении норматива стоимости одного квадратного метра общей площади жилья на 4 квартал 2020 года</w:t>
      </w:r>
      <w:r w:rsidR="00781CD8" w:rsidRPr="00B36F74">
        <w:rPr>
          <w:rFonts w:ascii="Times New Roman" w:hAnsi="Times New Roman" w:cs="Times New Roman"/>
          <w:b/>
          <w:sz w:val="20"/>
          <w:szCs w:val="20"/>
        </w:rPr>
        <w:t>»</w:t>
      </w:r>
      <w:r w:rsidR="00B36F74">
        <w:rPr>
          <w:rFonts w:ascii="Times New Roman" w:hAnsi="Times New Roman" w:cs="Times New Roman"/>
          <w:b/>
          <w:sz w:val="20"/>
          <w:szCs w:val="20"/>
        </w:rPr>
        <w:t>.</w:t>
      </w:r>
    </w:p>
    <w:p w:rsidR="00B36F74" w:rsidRPr="00B36F74" w:rsidRDefault="00B36F74" w:rsidP="00B36F74">
      <w:pPr>
        <w:ind w:firstLine="567"/>
        <w:jc w:val="both"/>
        <w:rPr>
          <w:rFonts w:ascii="Times New Roman" w:hAnsi="Times New Roman" w:cs="Times New Roman"/>
          <w:sz w:val="20"/>
          <w:szCs w:val="20"/>
        </w:rPr>
      </w:pPr>
      <w:r w:rsidRPr="00B36F74">
        <w:rPr>
          <w:rFonts w:ascii="Times New Roman" w:hAnsi="Times New Roman" w:cs="Times New Roman"/>
          <w:sz w:val="20"/>
          <w:szCs w:val="20"/>
        </w:rPr>
        <w:t>В целях реализации на территории муниципального образования Пчевжинское сельское поселение Киришского муниципального района Ленинградской области жилищных программ, направленных на улучшение жилищных условий граждан, состоящих на учете в качестве нуждающихся в улучшении жилищных условий в муниципальном образовании Пчевжинское сельское поселение Киришского муниципального района Ленинградской области, руководствуясь 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 утвержденными распоряжением комитета по строительству Ленинградской области от 13 марта 2020 года № 79,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B36F74" w:rsidRPr="00B36F74" w:rsidRDefault="00B36F74" w:rsidP="00B36F74">
      <w:pPr>
        <w:widowControl/>
        <w:numPr>
          <w:ilvl w:val="0"/>
          <w:numId w:val="15"/>
        </w:numPr>
        <w:tabs>
          <w:tab w:val="clear" w:pos="1065"/>
          <w:tab w:val="num" w:pos="709"/>
          <w:tab w:val="left" w:pos="993"/>
        </w:tabs>
        <w:ind w:left="0" w:firstLine="709"/>
        <w:jc w:val="both"/>
        <w:rPr>
          <w:rFonts w:ascii="Times New Roman" w:hAnsi="Times New Roman" w:cs="Times New Roman"/>
          <w:sz w:val="20"/>
          <w:szCs w:val="20"/>
        </w:rPr>
      </w:pPr>
      <w:r w:rsidRPr="00B36F74">
        <w:rPr>
          <w:rFonts w:ascii="Times New Roman" w:hAnsi="Times New Roman" w:cs="Times New Roman"/>
          <w:sz w:val="20"/>
          <w:szCs w:val="20"/>
        </w:rPr>
        <w:t>Утвердить на 4 квартал 2020 года норматив стоимости одного квадратного метра общей площади жилья в муниципальном образовании Пчевжинское сельское поселение Киришского муниципального района Ленинградской области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а также основных мероприятий «Улучшение жилищных условий молодых граждан (молодых семей)» и «Улучшение жилищных условий граждан с использованием средств ипотечного кредита (займа)» подпрограммы «Содействие в обеспечении жильем граждан Ленинградской области» государственной программы Ленинградской области «Формирование городской среды и обеспечение качественным жильем граждан» в размере</w:t>
      </w:r>
      <w:r w:rsidRPr="00B36F74">
        <w:rPr>
          <w:rFonts w:ascii="Times New Roman" w:hAnsi="Times New Roman" w:cs="Times New Roman"/>
          <w:color w:val="444444"/>
          <w:sz w:val="20"/>
          <w:szCs w:val="20"/>
        </w:rPr>
        <w:t xml:space="preserve"> </w:t>
      </w:r>
      <w:r w:rsidRPr="00B36F74">
        <w:rPr>
          <w:rFonts w:ascii="Times New Roman" w:hAnsi="Times New Roman" w:cs="Times New Roman"/>
          <w:sz w:val="20"/>
          <w:szCs w:val="20"/>
        </w:rPr>
        <w:t>38481,00</w:t>
      </w:r>
      <w:r w:rsidRPr="00B36F74">
        <w:rPr>
          <w:rFonts w:ascii="Times New Roman" w:hAnsi="Times New Roman" w:cs="Times New Roman"/>
          <w:b/>
          <w:sz w:val="20"/>
          <w:szCs w:val="20"/>
        </w:rPr>
        <w:t xml:space="preserve"> </w:t>
      </w:r>
      <w:r w:rsidRPr="00B36F74">
        <w:rPr>
          <w:rFonts w:ascii="Times New Roman" w:hAnsi="Times New Roman" w:cs="Times New Roman"/>
          <w:sz w:val="20"/>
          <w:szCs w:val="20"/>
        </w:rPr>
        <w:t>рублей.</w:t>
      </w:r>
    </w:p>
    <w:p w:rsidR="00B36F74" w:rsidRPr="00B36F74" w:rsidRDefault="00B36F74" w:rsidP="00B36F74">
      <w:pPr>
        <w:tabs>
          <w:tab w:val="left" w:pos="993"/>
        </w:tabs>
        <w:ind w:left="360"/>
        <w:jc w:val="both"/>
        <w:rPr>
          <w:rFonts w:ascii="Times New Roman" w:hAnsi="Times New Roman" w:cs="Times New Roman"/>
          <w:sz w:val="20"/>
          <w:szCs w:val="20"/>
        </w:rPr>
      </w:pPr>
      <w:r w:rsidRPr="00B36F74">
        <w:rPr>
          <w:rFonts w:ascii="Times New Roman" w:hAnsi="Times New Roman" w:cs="Times New Roman"/>
          <w:sz w:val="20"/>
          <w:szCs w:val="20"/>
        </w:rPr>
        <w:t xml:space="preserve">     2. Опубликовать настоящее постановление в газете «Лесная республика».</w:t>
      </w:r>
    </w:p>
    <w:p w:rsidR="00B36F74" w:rsidRPr="00B36F74" w:rsidRDefault="00B36F74" w:rsidP="00B36F74">
      <w:pPr>
        <w:tabs>
          <w:tab w:val="left" w:pos="993"/>
        </w:tabs>
        <w:jc w:val="both"/>
        <w:rPr>
          <w:rFonts w:ascii="Times New Roman" w:hAnsi="Times New Roman" w:cs="Times New Roman"/>
          <w:sz w:val="20"/>
          <w:szCs w:val="20"/>
        </w:rPr>
      </w:pPr>
      <w:r w:rsidRPr="00B36F74">
        <w:rPr>
          <w:rFonts w:ascii="Times New Roman" w:hAnsi="Times New Roman" w:cs="Times New Roman"/>
          <w:sz w:val="20"/>
          <w:szCs w:val="20"/>
        </w:rPr>
        <w:t xml:space="preserve">           3. Настоящее постановление вступает в законную силу со дня его официального опубликования. </w:t>
      </w:r>
    </w:p>
    <w:p w:rsidR="00B36F74" w:rsidRPr="00B36F74" w:rsidRDefault="00B36F74" w:rsidP="00B36F74">
      <w:pPr>
        <w:tabs>
          <w:tab w:val="left" w:pos="993"/>
        </w:tabs>
        <w:ind w:left="360"/>
        <w:jc w:val="both"/>
        <w:rPr>
          <w:rFonts w:ascii="Times New Roman" w:hAnsi="Times New Roman" w:cs="Times New Roman"/>
          <w:sz w:val="20"/>
          <w:szCs w:val="20"/>
        </w:rPr>
      </w:pPr>
      <w:r w:rsidRPr="00B36F74">
        <w:rPr>
          <w:rFonts w:ascii="Times New Roman" w:hAnsi="Times New Roman" w:cs="Times New Roman"/>
          <w:sz w:val="20"/>
          <w:szCs w:val="20"/>
        </w:rPr>
        <w:t xml:space="preserve">     4. Контроль за исполнением п</w:t>
      </w:r>
      <w:r>
        <w:rPr>
          <w:rFonts w:ascii="Times New Roman" w:hAnsi="Times New Roman" w:cs="Times New Roman"/>
          <w:sz w:val="20"/>
          <w:szCs w:val="20"/>
        </w:rPr>
        <w:t>остановления оставляю за собой.</w:t>
      </w:r>
    </w:p>
    <w:p w:rsidR="00B36F74" w:rsidRPr="00B36F74" w:rsidRDefault="00B36F74" w:rsidP="00B36F74">
      <w:pPr>
        <w:jc w:val="both"/>
        <w:rPr>
          <w:rFonts w:ascii="Times New Roman" w:hAnsi="Times New Roman" w:cs="Times New Roman"/>
          <w:sz w:val="20"/>
          <w:szCs w:val="20"/>
        </w:rPr>
      </w:pPr>
      <w:r w:rsidRPr="00B36F74">
        <w:rPr>
          <w:rFonts w:ascii="Times New Roman" w:hAnsi="Times New Roman" w:cs="Times New Roman"/>
          <w:sz w:val="20"/>
          <w:szCs w:val="20"/>
        </w:rPr>
        <w:t>Глава администрации                                                                          Степанова А.В.</w:t>
      </w:r>
    </w:p>
    <w:p w:rsidR="00B36F74" w:rsidRPr="00B36F74" w:rsidRDefault="00B36F74" w:rsidP="008B4D7A">
      <w:pPr>
        <w:jc w:val="both"/>
        <w:rPr>
          <w:rFonts w:ascii="Times New Roman" w:hAnsi="Times New Roman" w:cs="Times New Roman"/>
          <w:b/>
          <w:sz w:val="20"/>
          <w:szCs w:val="20"/>
        </w:rPr>
      </w:pPr>
    </w:p>
    <w:p w:rsidR="00496BDC" w:rsidRDefault="00B36F74" w:rsidP="00B36F74">
      <w:pPr>
        <w:tabs>
          <w:tab w:val="left" w:pos="142"/>
          <w:tab w:val="left" w:pos="284"/>
        </w:tabs>
        <w:autoSpaceDE w:val="0"/>
        <w:autoSpaceDN w:val="0"/>
        <w:adjustRightInd w:val="0"/>
        <w:jc w:val="both"/>
        <w:rPr>
          <w:rFonts w:ascii="Times New Roman" w:hAnsi="Times New Roman" w:cs="Times New Roman"/>
          <w:b/>
          <w:sz w:val="20"/>
          <w:szCs w:val="20"/>
        </w:rPr>
      </w:pPr>
      <w:r w:rsidRPr="00B36F74">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29 сентября 2020 года № 129 «</w:t>
      </w:r>
      <w:r w:rsidRPr="00B36F74">
        <w:rPr>
          <w:rFonts w:ascii="Times New Roman" w:hAnsi="Times New Roman" w:cs="Times New Roman"/>
          <w:sz w:val="20"/>
          <w:szCs w:val="20"/>
        </w:rPr>
        <w:t>О внесении изменений в Положение о комиссии по соблюдению требований к служебному поведению муниципальных служащих Администрации МО Пчевжинское сельское поселение Киришского муниципального района Ленинградской области, утвержденное постановлением от 20.10.2017 № 155»</w:t>
      </w:r>
      <w:r w:rsidRPr="00B36F74">
        <w:rPr>
          <w:rFonts w:ascii="Times New Roman" w:hAnsi="Times New Roman" w:cs="Times New Roman"/>
          <w:b/>
          <w:sz w:val="20"/>
          <w:szCs w:val="20"/>
        </w:rPr>
        <w:t xml:space="preserve"> </w:t>
      </w:r>
    </w:p>
    <w:p w:rsidR="00B36F74" w:rsidRPr="00B36F74" w:rsidRDefault="00B36F74" w:rsidP="00B36F74">
      <w:pPr>
        <w:ind w:firstLine="720"/>
        <w:jc w:val="both"/>
        <w:rPr>
          <w:rFonts w:ascii="Times New Roman" w:hAnsi="Times New Roman" w:cs="Times New Roman"/>
          <w:sz w:val="20"/>
          <w:szCs w:val="20"/>
        </w:rPr>
      </w:pPr>
      <w:r w:rsidRPr="00B36F74">
        <w:rPr>
          <w:rFonts w:ascii="Times New Roman" w:hAnsi="Times New Roman" w:cs="Times New Roman"/>
          <w:sz w:val="20"/>
          <w:szCs w:val="20"/>
        </w:rPr>
        <w:t>В соответствии Федеральным законам от 25 декабря 2008 г. № 273-ФЗ «О противодействии коррупции», Указом Президента Российской Федерации от 01 июля 2010 года № 821 «О комиссии по соблюдению требований к служебному поведению федеральных государственных служащих и урегулированию конфликта интересов», Администрация Пчевжинского сельского поселения</w:t>
      </w:r>
    </w:p>
    <w:p w:rsidR="00B36F74" w:rsidRPr="00B36F74" w:rsidRDefault="00B36F74" w:rsidP="00B36F74">
      <w:pPr>
        <w:jc w:val="both"/>
        <w:rPr>
          <w:rFonts w:ascii="Times New Roman" w:hAnsi="Times New Roman" w:cs="Times New Roman"/>
          <w:sz w:val="20"/>
          <w:szCs w:val="20"/>
        </w:rPr>
      </w:pPr>
      <w:r>
        <w:rPr>
          <w:rFonts w:ascii="Times New Roman" w:hAnsi="Times New Roman" w:cs="Times New Roman"/>
          <w:sz w:val="20"/>
          <w:szCs w:val="20"/>
        </w:rPr>
        <w:t>ПОСТАНОВЛЯЕТ:</w:t>
      </w:r>
    </w:p>
    <w:p w:rsidR="00B36F74" w:rsidRPr="00B36F74" w:rsidRDefault="00B36F74" w:rsidP="00B36F74">
      <w:pPr>
        <w:widowControl/>
        <w:numPr>
          <w:ilvl w:val="0"/>
          <w:numId w:val="16"/>
        </w:numPr>
        <w:jc w:val="both"/>
        <w:rPr>
          <w:rFonts w:ascii="Times New Roman" w:hAnsi="Times New Roman" w:cs="Times New Roman"/>
          <w:sz w:val="20"/>
          <w:szCs w:val="20"/>
        </w:rPr>
      </w:pPr>
      <w:r w:rsidRPr="00B36F74">
        <w:rPr>
          <w:rFonts w:ascii="Times New Roman" w:hAnsi="Times New Roman" w:cs="Times New Roman"/>
          <w:sz w:val="20"/>
          <w:szCs w:val="20"/>
        </w:rPr>
        <w:t>Внести в Положение о комиссии по соблюдению требований к служебному поведению муниципальных служащих Администрации МО Пчевжинское сельское поселение Киришского муниципального района Ленинградской области, утвержденное постановлением от 20.10.2017 № 155 следующие изменения:</w:t>
      </w:r>
    </w:p>
    <w:p w:rsidR="00B36F74" w:rsidRPr="00B36F74" w:rsidRDefault="00B36F74" w:rsidP="00B36F74">
      <w:pPr>
        <w:ind w:left="360"/>
        <w:jc w:val="both"/>
        <w:rPr>
          <w:rFonts w:ascii="Times New Roman" w:hAnsi="Times New Roman" w:cs="Times New Roman"/>
          <w:sz w:val="20"/>
          <w:szCs w:val="20"/>
        </w:rPr>
      </w:pPr>
      <w:r w:rsidRPr="00B36F74">
        <w:rPr>
          <w:rFonts w:ascii="Times New Roman" w:hAnsi="Times New Roman" w:cs="Times New Roman"/>
          <w:sz w:val="20"/>
          <w:szCs w:val="20"/>
        </w:rPr>
        <w:t>1.1. Исключить из пп. Б. п. 2 раздела 2 Положения слова «…других организаций…».</w:t>
      </w:r>
    </w:p>
    <w:p w:rsidR="00B36F74" w:rsidRPr="00B36F74" w:rsidRDefault="00B36F74" w:rsidP="00B36F74">
      <w:pPr>
        <w:ind w:firstLine="360"/>
        <w:jc w:val="both"/>
        <w:rPr>
          <w:rFonts w:ascii="Times New Roman" w:hAnsi="Times New Roman" w:cs="Times New Roman"/>
          <w:sz w:val="20"/>
          <w:szCs w:val="20"/>
        </w:rPr>
      </w:pPr>
      <w:r w:rsidRPr="00B36F74">
        <w:rPr>
          <w:rFonts w:ascii="Times New Roman" w:hAnsi="Times New Roman" w:cs="Times New Roman"/>
          <w:sz w:val="20"/>
          <w:szCs w:val="20"/>
        </w:rPr>
        <w:t xml:space="preserve">2.  Опубликовать настоящее постановление в газете «Лесная республика» и разместить на официальном сайте. </w:t>
      </w:r>
    </w:p>
    <w:p w:rsidR="00B36F74" w:rsidRPr="00B36F74" w:rsidRDefault="00B36F74" w:rsidP="00B36F74">
      <w:pPr>
        <w:ind w:firstLine="360"/>
        <w:jc w:val="both"/>
        <w:rPr>
          <w:rFonts w:ascii="Times New Roman" w:hAnsi="Times New Roman" w:cs="Times New Roman"/>
          <w:sz w:val="20"/>
          <w:szCs w:val="20"/>
        </w:rPr>
      </w:pPr>
      <w:r w:rsidRPr="00B36F74">
        <w:rPr>
          <w:rFonts w:ascii="Times New Roman" w:hAnsi="Times New Roman" w:cs="Times New Roman"/>
          <w:sz w:val="20"/>
          <w:szCs w:val="20"/>
        </w:rPr>
        <w:t>3. Настоящее постановление вступает в силу после его официального опубликования.</w:t>
      </w:r>
    </w:p>
    <w:p w:rsidR="00B36F74" w:rsidRPr="00B36F74" w:rsidRDefault="00B36F74" w:rsidP="00B36F74">
      <w:pPr>
        <w:ind w:firstLine="360"/>
        <w:jc w:val="both"/>
        <w:rPr>
          <w:rFonts w:ascii="Times New Roman" w:hAnsi="Times New Roman" w:cs="Times New Roman"/>
          <w:sz w:val="20"/>
          <w:szCs w:val="20"/>
        </w:rPr>
      </w:pPr>
      <w:r w:rsidRPr="00B36F74">
        <w:rPr>
          <w:rFonts w:ascii="Times New Roman" w:hAnsi="Times New Roman" w:cs="Times New Roman"/>
          <w:sz w:val="20"/>
          <w:szCs w:val="20"/>
        </w:rPr>
        <w:t>4.  Контроль за исполнением настоящего п</w:t>
      </w:r>
      <w:r>
        <w:rPr>
          <w:rFonts w:ascii="Times New Roman" w:hAnsi="Times New Roman" w:cs="Times New Roman"/>
          <w:sz w:val="20"/>
          <w:szCs w:val="20"/>
        </w:rPr>
        <w:t>остановления оставляю за собой.</w:t>
      </w:r>
    </w:p>
    <w:p w:rsidR="00B36F74" w:rsidRPr="00B36F74" w:rsidRDefault="00B36F74" w:rsidP="00B36F74">
      <w:pPr>
        <w:jc w:val="both"/>
        <w:rPr>
          <w:rFonts w:ascii="Times New Roman" w:hAnsi="Times New Roman" w:cs="Times New Roman"/>
          <w:sz w:val="20"/>
          <w:szCs w:val="20"/>
        </w:rPr>
      </w:pPr>
      <w:r w:rsidRPr="00B36F74">
        <w:rPr>
          <w:rFonts w:ascii="Times New Roman" w:hAnsi="Times New Roman" w:cs="Times New Roman"/>
          <w:sz w:val="20"/>
          <w:szCs w:val="20"/>
        </w:rPr>
        <w:t>Глава администрации</w:t>
      </w:r>
      <w:r w:rsidRPr="00B36F74">
        <w:rPr>
          <w:rFonts w:ascii="Times New Roman" w:hAnsi="Times New Roman" w:cs="Times New Roman"/>
          <w:sz w:val="20"/>
          <w:szCs w:val="20"/>
        </w:rPr>
        <w:tab/>
      </w:r>
      <w:r w:rsidRPr="00B36F74">
        <w:rPr>
          <w:rFonts w:ascii="Times New Roman" w:hAnsi="Times New Roman" w:cs="Times New Roman"/>
          <w:sz w:val="20"/>
          <w:szCs w:val="20"/>
        </w:rPr>
        <w:tab/>
      </w:r>
      <w:r w:rsidRPr="00B36F74">
        <w:rPr>
          <w:rFonts w:ascii="Times New Roman" w:hAnsi="Times New Roman" w:cs="Times New Roman"/>
          <w:sz w:val="20"/>
          <w:szCs w:val="20"/>
        </w:rPr>
        <w:tab/>
      </w:r>
      <w:r w:rsidRPr="00B36F74">
        <w:rPr>
          <w:rFonts w:ascii="Times New Roman" w:hAnsi="Times New Roman" w:cs="Times New Roman"/>
          <w:sz w:val="20"/>
          <w:szCs w:val="20"/>
        </w:rPr>
        <w:tab/>
      </w:r>
      <w:r w:rsidRPr="00B36F74">
        <w:rPr>
          <w:rFonts w:ascii="Times New Roman" w:hAnsi="Times New Roman" w:cs="Times New Roman"/>
          <w:sz w:val="20"/>
          <w:szCs w:val="20"/>
        </w:rPr>
        <w:tab/>
      </w:r>
      <w:r w:rsidRPr="00B36F74">
        <w:rPr>
          <w:rFonts w:ascii="Times New Roman" w:hAnsi="Times New Roman" w:cs="Times New Roman"/>
          <w:sz w:val="20"/>
          <w:szCs w:val="20"/>
        </w:rPr>
        <w:tab/>
      </w:r>
      <w:r w:rsidRPr="00B36F74">
        <w:rPr>
          <w:rFonts w:ascii="Times New Roman" w:hAnsi="Times New Roman" w:cs="Times New Roman"/>
          <w:sz w:val="20"/>
          <w:szCs w:val="20"/>
        </w:rPr>
        <w:tab/>
        <w:t>А.В. Степанова</w:t>
      </w:r>
    </w:p>
    <w:p w:rsidR="00B36F74" w:rsidRPr="00B36F74" w:rsidRDefault="00B36F74" w:rsidP="00B36F74">
      <w:pPr>
        <w:tabs>
          <w:tab w:val="left" w:pos="142"/>
          <w:tab w:val="left" w:pos="284"/>
        </w:tabs>
        <w:autoSpaceDE w:val="0"/>
        <w:autoSpaceDN w:val="0"/>
        <w:adjustRightInd w:val="0"/>
        <w:jc w:val="both"/>
        <w:rPr>
          <w:rFonts w:ascii="Times New Roman" w:hAnsi="Times New Roman" w:cs="Times New Roman"/>
          <w:sz w:val="20"/>
          <w:szCs w:val="20"/>
          <w:lang w:val="x-none"/>
        </w:rPr>
      </w:pPr>
    </w:p>
    <w:p w:rsidR="008B4D7A" w:rsidRDefault="00B36F74" w:rsidP="00B36F74">
      <w:pPr>
        <w:shd w:val="clear" w:color="auto" w:fill="FFFFFF"/>
        <w:autoSpaceDE w:val="0"/>
        <w:autoSpaceDN w:val="0"/>
        <w:adjustRightInd w:val="0"/>
        <w:jc w:val="both"/>
        <w:rPr>
          <w:rFonts w:ascii="Times New Roman" w:hAnsi="Times New Roman" w:cs="Times New Roman"/>
          <w:sz w:val="20"/>
          <w:szCs w:val="20"/>
        </w:rPr>
      </w:pPr>
      <w:r w:rsidRPr="00B36F74">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30 сентября 2020 года № 130  «</w:t>
      </w:r>
      <w:r w:rsidRPr="00B36F74">
        <w:rPr>
          <w:rFonts w:ascii="Times New Roman" w:hAnsi="Times New Roman" w:cs="Times New Roman"/>
          <w:sz w:val="20"/>
          <w:szCs w:val="20"/>
        </w:rPr>
        <w:t>О внесении изменений в постановление от 09 ноября 2017 года № 170 «Об утверждении перечня муниципального имущества, находящегося в собственности муниципального образования Пчевжинского сельского поселения Киришского муниципального района Ленинградской области и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B36F74" w:rsidRPr="00B36F74" w:rsidRDefault="00B36F74" w:rsidP="00B36F74">
      <w:pPr>
        <w:tabs>
          <w:tab w:val="left" w:pos="3960"/>
        </w:tabs>
        <w:ind w:firstLine="709"/>
        <w:jc w:val="both"/>
        <w:rPr>
          <w:rFonts w:ascii="Times New Roman" w:hAnsi="Times New Roman" w:cs="Times New Roman"/>
          <w:b/>
          <w:sz w:val="20"/>
          <w:szCs w:val="20"/>
        </w:rPr>
      </w:pPr>
      <w:r w:rsidRPr="00B36F74">
        <w:rPr>
          <w:rFonts w:ascii="Times New Roman" w:hAnsi="Times New Roman" w:cs="Times New Roman"/>
          <w:sz w:val="20"/>
          <w:szCs w:val="20"/>
        </w:rPr>
        <w:t xml:space="preserve">С целью </w:t>
      </w:r>
      <w:r w:rsidRPr="00B36F74">
        <w:rPr>
          <w:rFonts w:ascii="Times New Roman" w:hAnsi="Times New Roman" w:cs="Times New Roman"/>
          <w:snapToGrid w:val="0"/>
          <w:sz w:val="20"/>
          <w:szCs w:val="20"/>
        </w:rPr>
        <w:t xml:space="preserve">поддержки субъектов малого и среднего предпринимательства, на основании части 4 статьи 18 Федерального закона от 24.07.2007 № 209-ФЗ «О развитии малого и среднего предпринимательства в Российской Федерации» (с изменениями и дополнениями), в соответствии с Порядком </w:t>
      </w:r>
      <w:r w:rsidRPr="00B36F74">
        <w:rPr>
          <w:rFonts w:ascii="Times New Roman" w:hAnsi="Times New Roman" w:cs="Times New Roman"/>
          <w:sz w:val="20"/>
          <w:szCs w:val="20"/>
        </w:rPr>
        <w:t>формирования, ведения и обязательного опубликования перечня муниципального имущества, находящегося в собственности муниципального образования Киришский муниципальный район Ленинградской области 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B36F74">
        <w:rPr>
          <w:rFonts w:ascii="Times New Roman" w:hAnsi="Times New Roman" w:cs="Times New Roman"/>
          <w:snapToGrid w:val="0"/>
          <w:sz w:val="20"/>
          <w:szCs w:val="20"/>
        </w:rPr>
        <w:t xml:space="preserve">, утвержденным постановлением администрации </w:t>
      </w:r>
      <w:r w:rsidRPr="00B36F74">
        <w:rPr>
          <w:rFonts w:ascii="Times New Roman" w:hAnsi="Times New Roman" w:cs="Times New Roman"/>
          <w:sz w:val="20"/>
          <w:szCs w:val="20"/>
        </w:rPr>
        <w:t xml:space="preserve">муниципального образования Пчевжинского сельского поселения Киришского муниципального района </w:t>
      </w:r>
      <w:r w:rsidRPr="00B36F74">
        <w:rPr>
          <w:rFonts w:ascii="Times New Roman" w:hAnsi="Times New Roman" w:cs="Times New Roman"/>
          <w:snapToGrid w:val="0"/>
          <w:sz w:val="20"/>
          <w:szCs w:val="20"/>
        </w:rPr>
        <w:t xml:space="preserve">от 22.07.2016 № 134,  </w:t>
      </w:r>
      <w:r>
        <w:rPr>
          <w:rFonts w:ascii="Times New Roman" w:hAnsi="Times New Roman" w:cs="Times New Roman"/>
          <w:b/>
          <w:sz w:val="20"/>
          <w:szCs w:val="20"/>
        </w:rPr>
        <w:t>ПОСТАНОВЛЯЕТ:</w:t>
      </w:r>
    </w:p>
    <w:p w:rsidR="00B36F74" w:rsidRPr="00B36F74" w:rsidRDefault="00B36F74" w:rsidP="00B36F74">
      <w:pPr>
        <w:widowControl/>
        <w:numPr>
          <w:ilvl w:val="0"/>
          <w:numId w:val="17"/>
        </w:numPr>
        <w:tabs>
          <w:tab w:val="num" w:pos="0"/>
          <w:tab w:val="left" w:pos="1080"/>
        </w:tabs>
        <w:autoSpaceDE w:val="0"/>
        <w:autoSpaceDN w:val="0"/>
        <w:adjustRightInd w:val="0"/>
        <w:ind w:left="0" w:firstLine="567"/>
        <w:jc w:val="both"/>
        <w:rPr>
          <w:rFonts w:ascii="Times New Roman" w:hAnsi="Times New Roman" w:cs="Times New Roman"/>
          <w:sz w:val="20"/>
          <w:szCs w:val="20"/>
        </w:rPr>
      </w:pPr>
      <w:r w:rsidRPr="00B36F74">
        <w:rPr>
          <w:rFonts w:ascii="Times New Roman" w:hAnsi="Times New Roman" w:cs="Times New Roman"/>
          <w:sz w:val="20"/>
          <w:szCs w:val="20"/>
        </w:rPr>
        <w:t xml:space="preserve">Внести следующие изменения в </w:t>
      </w:r>
      <w:r w:rsidRPr="00B36F74">
        <w:rPr>
          <w:rFonts w:ascii="Times New Roman" w:hAnsi="Times New Roman" w:cs="Times New Roman"/>
          <w:snapToGrid w:val="0"/>
          <w:sz w:val="20"/>
          <w:szCs w:val="20"/>
        </w:rPr>
        <w:t xml:space="preserve">Перечень </w:t>
      </w:r>
      <w:r w:rsidRPr="00B36F74">
        <w:rPr>
          <w:rFonts w:ascii="Times New Roman" w:hAnsi="Times New Roman" w:cs="Times New Roman"/>
          <w:sz w:val="20"/>
          <w:szCs w:val="20"/>
        </w:rPr>
        <w:t>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постановлением от 09 ноября 2017 года № 170</w:t>
      </w:r>
      <w:r w:rsidRPr="00B36F74">
        <w:rPr>
          <w:rFonts w:ascii="Times New Roman" w:hAnsi="Times New Roman" w:cs="Times New Roman"/>
          <w:snapToGrid w:val="0"/>
          <w:sz w:val="20"/>
          <w:szCs w:val="20"/>
        </w:rPr>
        <w:t xml:space="preserve"> «Об утверждении перечня </w:t>
      </w:r>
      <w:r w:rsidRPr="00B36F74">
        <w:rPr>
          <w:rFonts w:ascii="Times New Roman" w:hAnsi="Times New Roman" w:cs="Times New Roman"/>
          <w:sz w:val="20"/>
          <w:szCs w:val="20"/>
        </w:rPr>
        <w:t>муниципального имущества, находящегося в собственности муниципального образования Пчевжинского сельского поселения Киришского муниципального района Ленинградской области и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Перечень):</w:t>
      </w:r>
    </w:p>
    <w:p w:rsidR="00B36F74" w:rsidRPr="00B36F74" w:rsidRDefault="00B36F74" w:rsidP="00B36F74">
      <w:pPr>
        <w:tabs>
          <w:tab w:val="left" w:pos="1080"/>
        </w:tabs>
        <w:autoSpaceDE w:val="0"/>
        <w:autoSpaceDN w:val="0"/>
        <w:adjustRightInd w:val="0"/>
        <w:jc w:val="both"/>
        <w:rPr>
          <w:rFonts w:ascii="Times New Roman" w:hAnsi="Times New Roman" w:cs="Times New Roman"/>
          <w:sz w:val="20"/>
          <w:szCs w:val="20"/>
        </w:rPr>
      </w:pPr>
      <w:r w:rsidRPr="00B36F74">
        <w:rPr>
          <w:rFonts w:ascii="Times New Roman" w:hAnsi="Times New Roman" w:cs="Times New Roman"/>
          <w:sz w:val="20"/>
          <w:szCs w:val="20"/>
        </w:rPr>
        <w:t xml:space="preserve">         1.1. В связи снятия с учета в органах ГИБДД 11.08.2020г. транспортного средства, исключить из Перечня имущества следующую строку:</w:t>
      </w:r>
    </w:p>
    <w:p w:rsidR="00B36F74" w:rsidRPr="00B36F74" w:rsidRDefault="00B36F74" w:rsidP="00B36F74">
      <w:pPr>
        <w:tabs>
          <w:tab w:val="left" w:pos="1080"/>
        </w:tabs>
        <w:autoSpaceDE w:val="0"/>
        <w:autoSpaceDN w:val="0"/>
        <w:adjustRightInd w:val="0"/>
        <w:ind w:firstLine="567"/>
        <w:jc w:val="both"/>
        <w:rPr>
          <w:rFonts w:ascii="Times New Roman" w:hAnsi="Times New Roman" w:cs="Times New Roman"/>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60"/>
        <w:gridCol w:w="1233"/>
        <w:gridCol w:w="4996"/>
      </w:tblGrid>
      <w:tr w:rsidR="00B36F74" w:rsidRPr="00B36F74" w:rsidTr="00BA6ECD">
        <w:trPr>
          <w:trHeight w:val="557"/>
        </w:trPr>
        <w:tc>
          <w:tcPr>
            <w:tcW w:w="567" w:type="dxa"/>
            <w:shd w:val="clear" w:color="auto" w:fill="auto"/>
          </w:tcPr>
          <w:p w:rsidR="00B36F74" w:rsidRPr="00B36F74" w:rsidRDefault="00B36F74" w:rsidP="00BA6ECD">
            <w:pPr>
              <w:jc w:val="center"/>
              <w:rPr>
                <w:rFonts w:ascii="Times New Roman" w:hAnsi="Times New Roman" w:cs="Times New Roman"/>
                <w:sz w:val="20"/>
                <w:szCs w:val="20"/>
              </w:rPr>
            </w:pPr>
            <w:r w:rsidRPr="00B36F74">
              <w:rPr>
                <w:rFonts w:ascii="Times New Roman" w:hAnsi="Times New Roman" w:cs="Times New Roman"/>
                <w:sz w:val="20"/>
                <w:szCs w:val="20"/>
              </w:rPr>
              <w:t>2</w:t>
            </w:r>
          </w:p>
        </w:tc>
        <w:tc>
          <w:tcPr>
            <w:tcW w:w="2560" w:type="dxa"/>
            <w:shd w:val="clear" w:color="auto" w:fill="auto"/>
          </w:tcPr>
          <w:p w:rsidR="00B36F74" w:rsidRPr="00B36F74" w:rsidRDefault="00B36F74" w:rsidP="00BA6ECD">
            <w:pPr>
              <w:jc w:val="center"/>
              <w:rPr>
                <w:rFonts w:ascii="Times New Roman" w:hAnsi="Times New Roman" w:cs="Times New Roman"/>
                <w:sz w:val="20"/>
                <w:szCs w:val="20"/>
              </w:rPr>
            </w:pPr>
            <w:r w:rsidRPr="00B36F74">
              <w:rPr>
                <w:rFonts w:ascii="Times New Roman" w:hAnsi="Times New Roman" w:cs="Times New Roman"/>
                <w:sz w:val="20"/>
                <w:szCs w:val="20"/>
              </w:rPr>
              <w:t>Легковой автомобиль Ваз–21041–30–И, 2008г.</w:t>
            </w:r>
          </w:p>
        </w:tc>
        <w:tc>
          <w:tcPr>
            <w:tcW w:w="1233" w:type="dxa"/>
            <w:shd w:val="clear" w:color="auto" w:fill="auto"/>
          </w:tcPr>
          <w:p w:rsidR="00B36F74" w:rsidRPr="00B36F74" w:rsidRDefault="00B36F74" w:rsidP="00BA6ECD">
            <w:pPr>
              <w:jc w:val="center"/>
              <w:rPr>
                <w:rFonts w:ascii="Times New Roman" w:hAnsi="Times New Roman" w:cs="Times New Roman"/>
                <w:sz w:val="20"/>
                <w:szCs w:val="20"/>
              </w:rPr>
            </w:pPr>
            <w:r w:rsidRPr="00B36F74">
              <w:rPr>
                <w:rFonts w:ascii="Times New Roman" w:hAnsi="Times New Roman" w:cs="Times New Roman"/>
                <w:sz w:val="20"/>
                <w:szCs w:val="20"/>
              </w:rPr>
              <w:t>-</w:t>
            </w:r>
          </w:p>
        </w:tc>
        <w:tc>
          <w:tcPr>
            <w:tcW w:w="4996" w:type="dxa"/>
            <w:shd w:val="clear" w:color="auto" w:fill="auto"/>
          </w:tcPr>
          <w:p w:rsidR="00B36F74" w:rsidRPr="00B36F74" w:rsidRDefault="00B36F74" w:rsidP="00BA6ECD">
            <w:pPr>
              <w:jc w:val="center"/>
              <w:rPr>
                <w:rFonts w:ascii="Times New Roman" w:hAnsi="Times New Roman" w:cs="Times New Roman"/>
                <w:sz w:val="20"/>
                <w:szCs w:val="20"/>
              </w:rPr>
            </w:pPr>
            <w:r w:rsidRPr="00B36F74">
              <w:rPr>
                <w:rFonts w:ascii="Times New Roman" w:hAnsi="Times New Roman" w:cs="Times New Roman"/>
                <w:sz w:val="20"/>
                <w:szCs w:val="20"/>
              </w:rPr>
              <w:t xml:space="preserve">Ленинградская область, Киришский район, </w:t>
            </w:r>
          </w:p>
          <w:p w:rsidR="00B36F74" w:rsidRPr="00B36F74" w:rsidRDefault="00B36F74" w:rsidP="00BA6ECD">
            <w:pPr>
              <w:jc w:val="center"/>
              <w:rPr>
                <w:rFonts w:ascii="Times New Roman" w:hAnsi="Times New Roman" w:cs="Times New Roman"/>
                <w:sz w:val="20"/>
                <w:szCs w:val="20"/>
              </w:rPr>
            </w:pPr>
            <w:r w:rsidRPr="00B36F74">
              <w:rPr>
                <w:rFonts w:ascii="Times New Roman" w:hAnsi="Times New Roman" w:cs="Times New Roman"/>
                <w:sz w:val="20"/>
                <w:szCs w:val="20"/>
              </w:rPr>
              <w:t>п. Пчевжа</w:t>
            </w:r>
          </w:p>
        </w:tc>
      </w:tr>
    </w:tbl>
    <w:p w:rsidR="00B36F74" w:rsidRPr="00B36F74" w:rsidRDefault="00B36F74" w:rsidP="00B36F74">
      <w:pPr>
        <w:tabs>
          <w:tab w:val="left" w:pos="1080"/>
        </w:tabs>
        <w:autoSpaceDE w:val="0"/>
        <w:autoSpaceDN w:val="0"/>
        <w:adjustRightInd w:val="0"/>
        <w:jc w:val="both"/>
        <w:rPr>
          <w:rFonts w:ascii="Times New Roman" w:hAnsi="Times New Roman" w:cs="Times New Roman"/>
          <w:sz w:val="20"/>
          <w:szCs w:val="20"/>
        </w:rPr>
      </w:pPr>
    </w:p>
    <w:p w:rsidR="00B36F74" w:rsidRPr="00B36F74" w:rsidRDefault="00B36F74" w:rsidP="00B36F74">
      <w:pPr>
        <w:pStyle w:val="ConsPlusNormal"/>
        <w:widowControl/>
        <w:ind w:firstLine="567"/>
        <w:jc w:val="both"/>
        <w:rPr>
          <w:rFonts w:ascii="Times New Roman" w:hAnsi="Times New Roman"/>
        </w:rPr>
      </w:pPr>
      <w:r w:rsidRPr="00B36F74">
        <w:rPr>
          <w:rFonts w:ascii="Times New Roman" w:hAnsi="Times New Roman"/>
        </w:rPr>
        <w:t>2. Настоящее постановление вступает в силу с момента его официального опубликования.</w:t>
      </w:r>
    </w:p>
    <w:p w:rsidR="00B36F74" w:rsidRPr="00B36F74" w:rsidRDefault="00B36F74" w:rsidP="00B36F74">
      <w:pPr>
        <w:ind w:firstLine="567"/>
        <w:jc w:val="both"/>
        <w:rPr>
          <w:rFonts w:ascii="Times New Roman" w:hAnsi="Times New Roman" w:cs="Times New Roman"/>
          <w:sz w:val="20"/>
          <w:szCs w:val="20"/>
        </w:rPr>
      </w:pPr>
      <w:r w:rsidRPr="00B36F74">
        <w:rPr>
          <w:rFonts w:ascii="Times New Roman" w:hAnsi="Times New Roman" w:cs="Times New Roman"/>
          <w:sz w:val="20"/>
          <w:szCs w:val="20"/>
        </w:rPr>
        <w:t>3.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B36F74" w:rsidRPr="00B36F74" w:rsidRDefault="00B36F74" w:rsidP="00B36F74">
      <w:pPr>
        <w:pStyle w:val="ConsPlusNormal"/>
        <w:widowControl/>
        <w:ind w:firstLine="567"/>
        <w:jc w:val="both"/>
        <w:rPr>
          <w:rFonts w:ascii="Times New Roman" w:hAnsi="Times New Roman"/>
        </w:rPr>
      </w:pPr>
      <w:r w:rsidRPr="00B36F74">
        <w:rPr>
          <w:rFonts w:ascii="Times New Roman" w:hAnsi="Times New Roman"/>
        </w:rPr>
        <w:t>4. Контроль за исполнением настоящего п</w:t>
      </w:r>
      <w:r>
        <w:rPr>
          <w:rFonts w:ascii="Times New Roman" w:hAnsi="Times New Roman"/>
        </w:rPr>
        <w:t>остановления оставляю за собой.</w:t>
      </w:r>
    </w:p>
    <w:p w:rsidR="00B36F74" w:rsidRDefault="00B36F74" w:rsidP="00B36F74">
      <w:pPr>
        <w:rPr>
          <w:rFonts w:ascii="Times New Roman" w:hAnsi="Times New Roman" w:cs="Times New Roman"/>
          <w:sz w:val="20"/>
          <w:szCs w:val="20"/>
        </w:rPr>
      </w:pPr>
      <w:r w:rsidRPr="00B36F74">
        <w:rPr>
          <w:rFonts w:ascii="Times New Roman" w:hAnsi="Times New Roman" w:cs="Times New Roman"/>
          <w:sz w:val="20"/>
          <w:szCs w:val="20"/>
        </w:rPr>
        <w:t>Глава администрации</w:t>
      </w:r>
      <w:r w:rsidRPr="00B36F74">
        <w:rPr>
          <w:rFonts w:ascii="Times New Roman" w:hAnsi="Times New Roman" w:cs="Times New Roman"/>
          <w:sz w:val="20"/>
          <w:szCs w:val="20"/>
        </w:rPr>
        <w:tab/>
      </w:r>
      <w:r w:rsidRPr="00B36F74">
        <w:rPr>
          <w:rFonts w:ascii="Times New Roman" w:hAnsi="Times New Roman" w:cs="Times New Roman"/>
          <w:sz w:val="20"/>
          <w:szCs w:val="20"/>
        </w:rPr>
        <w:tab/>
        <w:t xml:space="preserve">                                                              Степанова А.В. </w:t>
      </w:r>
    </w:p>
    <w:p w:rsidR="00B36F74" w:rsidRPr="00B36F74" w:rsidRDefault="00B36F74" w:rsidP="00B36F74">
      <w:pPr>
        <w:rPr>
          <w:rFonts w:ascii="Times New Roman" w:hAnsi="Times New Roman" w:cs="Times New Roman"/>
          <w:sz w:val="20"/>
          <w:szCs w:val="20"/>
        </w:rPr>
      </w:pPr>
    </w:p>
    <w:p w:rsidR="00B36F74" w:rsidRPr="00B36F74" w:rsidRDefault="00B36F74" w:rsidP="00B36F74">
      <w:pPr>
        <w:shd w:val="clear" w:color="auto" w:fill="FFFFFF"/>
        <w:autoSpaceDE w:val="0"/>
        <w:autoSpaceDN w:val="0"/>
        <w:adjustRightInd w:val="0"/>
        <w:jc w:val="both"/>
        <w:rPr>
          <w:rFonts w:ascii="Times New Roman" w:hAnsi="Times New Roman" w:cs="Times New Roman"/>
          <w:sz w:val="20"/>
          <w:szCs w:val="20"/>
        </w:rPr>
      </w:pPr>
    </w:p>
    <w:p w:rsidR="008B4D7A" w:rsidRDefault="00B36F74" w:rsidP="00B36F74">
      <w:pPr>
        <w:jc w:val="both"/>
        <w:rPr>
          <w:rFonts w:ascii="Times New Roman" w:hAnsi="Times New Roman" w:cs="Times New Roman"/>
          <w:b/>
          <w:sz w:val="20"/>
          <w:szCs w:val="20"/>
        </w:rPr>
      </w:pPr>
      <w:r w:rsidRPr="00F07CC0">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BA6ECD">
        <w:rPr>
          <w:rFonts w:ascii="Times New Roman" w:hAnsi="Times New Roman" w:cs="Times New Roman"/>
          <w:b/>
          <w:sz w:val="20"/>
          <w:szCs w:val="20"/>
        </w:rPr>
        <w:t>01 октября</w:t>
      </w:r>
      <w:r w:rsidRPr="00F07CC0">
        <w:rPr>
          <w:rFonts w:ascii="Times New Roman" w:hAnsi="Times New Roman" w:cs="Times New Roman"/>
          <w:b/>
          <w:sz w:val="20"/>
          <w:szCs w:val="20"/>
        </w:rPr>
        <w:t xml:space="preserve"> года № 131</w:t>
      </w:r>
      <w:r w:rsidR="00F07CC0" w:rsidRPr="00F07CC0">
        <w:rPr>
          <w:rFonts w:ascii="Times New Roman" w:hAnsi="Times New Roman" w:cs="Times New Roman"/>
          <w:b/>
          <w:sz w:val="20"/>
          <w:szCs w:val="20"/>
        </w:rPr>
        <w:t xml:space="preserve"> «О внесении изменений в постановление от 25 декабря 2017 года № 210 «Об утверждении муниципальной программы «Безопасность на территории муниципального образования Пчевжинское сельское поселение»</w:t>
      </w:r>
      <w:r w:rsidR="00F07CC0">
        <w:rPr>
          <w:rFonts w:ascii="Times New Roman" w:hAnsi="Times New Roman" w:cs="Times New Roman"/>
          <w:b/>
          <w:sz w:val="20"/>
          <w:szCs w:val="20"/>
        </w:rPr>
        <w:t>.</w:t>
      </w:r>
    </w:p>
    <w:p w:rsidR="00F07CC0" w:rsidRPr="00F07CC0" w:rsidRDefault="00F07CC0" w:rsidP="00F07CC0">
      <w:pPr>
        <w:ind w:firstLine="708"/>
        <w:jc w:val="both"/>
        <w:rPr>
          <w:rFonts w:ascii="Times New Roman" w:hAnsi="Times New Roman" w:cs="Times New Roman"/>
          <w:sz w:val="18"/>
          <w:szCs w:val="18"/>
        </w:rPr>
      </w:pPr>
      <w:r w:rsidRPr="00F07CC0">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(с учетом изменений) ПОСТАНОВЛЯЕТ:</w:t>
      </w:r>
    </w:p>
    <w:p w:rsidR="00F07CC0" w:rsidRPr="00F07CC0" w:rsidRDefault="00F07CC0" w:rsidP="00F07CC0">
      <w:pPr>
        <w:ind w:firstLine="708"/>
        <w:jc w:val="both"/>
        <w:rPr>
          <w:rFonts w:ascii="Times New Roman" w:hAnsi="Times New Roman" w:cs="Times New Roman"/>
          <w:sz w:val="18"/>
          <w:szCs w:val="18"/>
        </w:rPr>
      </w:pPr>
      <w:r w:rsidRPr="00F07CC0">
        <w:rPr>
          <w:rFonts w:ascii="Times New Roman" w:hAnsi="Times New Roman" w:cs="Times New Roman"/>
          <w:sz w:val="18"/>
          <w:szCs w:val="18"/>
        </w:rPr>
        <w:t>1. Внести следующие изменения в муниципальную программу «Безопасность на территории муниципального образования Пчевжинское сельское поселение Киришского муниципального района Ленинградской области</w:t>
      </w:r>
      <w:r w:rsidRPr="00F07CC0">
        <w:rPr>
          <w:rFonts w:ascii="Times New Roman" w:hAnsi="Times New Roman" w:cs="Times New Roman"/>
          <w:b/>
          <w:sz w:val="18"/>
          <w:szCs w:val="18"/>
        </w:rPr>
        <w:t>»</w:t>
      </w:r>
      <w:r w:rsidRPr="00F07CC0">
        <w:rPr>
          <w:rFonts w:ascii="Times New Roman" w:hAnsi="Times New Roman" w:cs="Times New Roman"/>
          <w:sz w:val="18"/>
          <w:szCs w:val="18"/>
        </w:rPr>
        <w:t>, утвержденную постановлением Администрации Пчевжинского сельского поселения от 15 октября 2014 года № 98 (с изменениями):</w:t>
      </w:r>
    </w:p>
    <w:p w:rsidR="00F07CC0" w:rsidRPr="00F07CC0" w:rsidRDefault="00F07CC0" w:rsidP="00F07CC0">
      <w:pPr>
        <w:ind w:firstLine="708"/>
        <w:jc w:val="both"/>
        <w:rPr>
          <w:rFonts w:ascii="Times New Roman" w:hAnsi="Times New Roman" w:cs="Times New Roman"/>
          <w:sz w:val="18"/>
          <w:szCs w:val="18"/>
        </w:rPr>
      </w:pPr>
      <w:r w:rsidRPr="00F07CC0">
        <w:rPr>
          <w:rFonts w:ascii="Times New Roman" w:hAnsi="Times New Roman" w:cs="Times New Roman"/>
          <w:sz w:val="18"/>
          <w:szCs w:val="18"/>
        </w:rPr>
        <w:t xml:space="preserve">1.1. Строку 8 паспорта муниципальной программы «Финансовое обеспечение муниципальной программы в т.ч. по источникам финансирования» изложить в следующей </w:t>
      </w:r>
      <w:r w:rsidRPr="00F07CC0">
        <w:rPr>
          <w:rFonts w:ascii="Times New Roman" w:hAnsi="Times New Roman" w:cs="Times New Roman"/>
          <w:sz w:val="18"/>
          <w:szCs w:val="18"/>
        </w:rPr>
        <w:lastRenderedPageBreak/>
        <w:t>редакции:</w:t>
      </w:r>
    </w:p>
    <w:tbl>
      <w:tblPr>
        <w:tblW w:w="1294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040"/>
        <w:gridCol w:w="7906"/>
      </w:tblGrid>
      <w:tr w:rsidR="00F07CC0" w:rsidRPr="00F07CC0" w:rsidTr="0072489F">
        <w:trPr>
          <w:trHeight w:val="371"/>
          <w:tblCellSpacing w:w="5" w:type="nil"/>
        </w:trPr>
        <w:tc>
          <w:tcPr>
            <w:tcW w:w="0" w:type="auto"/>
          </w:tcPr>
          <w:p w:rsidR="00F07CC0" w:rsidRPr="00F07CC0" w:rsidRDefault="00F07CC0" w:rsidP="00F07CC0">
            <w:pPr>
              <w:pStyle w:val="ConsPlusCell"/>
              <w:rPr>
                <w:rFonts w:ascii="Times New Roman" w:hAnsi="Times New Roman"/>
                <w:sz w:val="18"/>
                <w:szCs w:val="18"/>
              </w:rPr>
            </w:pPr>
            <w:r w:rsidRPr="00F07CC0">
              <w:rPr>
                <w:rFonts w:ascii="Times New Roman" w:hAnsi="Times New Roman"/>
                <w:sz w:val="18"/>
                <w:szCs w:val="18"/>
              </w:rPr>
              <w:t>Финансовое обеспечение  муниципальной программы в т.ч. по источникам финансирования</w:t>
            </w:r>
          </w:p>
        </w:tc>
        <w:tc>
          <w:tcPr>
            <w:tcW w:w="7906" w:type="dxa"/>
          </w:tcPr>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Объем финансовых средств, предусмотренных на реализацию программы в 2018-2024 годах, составляет 2314,30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2314,30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из них:</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2018 год – 259,91тыс.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259,91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2019 год –284,61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284,61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2020 год – 282,34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282,34тыс.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2021 год -350,28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350,28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2022 год -364,29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364,29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2023год -378,86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378,86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2024 год -394,01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394,01 тыс. рублей.</w:t>
            </w:r>
          </w:p>
          <w:p w:rsidR="00F07CC0" w:rsidRPr="00F07CC0" w:rsidRDefault="00F07CC0" w:rsidP="00F07CC0">
            <w:pPr>
              <w:pStyle w:val="ConsPlusCell"/>
              <w:jc w:val="both"/>
              <w:rPr>
                <w:rFonts w:ascii="Times New Roman" w:hAnsi="Times New Roman"/>
                <w:sz w:val="18"/>
                <w:szCs w:val="18"/>
              </w:rPr>
            </w:pPr>
          </w:p>
        </w:tc>
      </w:tr>
    </w:tbl>
    <w:p w:rsidR="00F07CC0" w:rsidRPr="00F07CC0" w:rsidRDefault="00F07CC0" w:rsidP="00F07CC0">
      <w:pPr>
        <w:jc w:val="both"/>
        <w:rPr>
          <w:rFonts w:ascii="Times New Roman" w:hAnsi="Times New Roman" w:cs="Times New Roman"/>
          <w:sz w:val="18"/>
          <w:szCs w:val="18"/>
        </w:rPr>
      </w:pPr>
    </w:p>
    <w:p w:rsidR="00F07CC0" w:rsidRPr="00F07CC0" w:rsidRDefault="00F07CC0" w:rsidP="00F07CC0">
      <w:pPr>
        <w:ind w:firstLine="708"/>
        <w:jc w:val="both"/>
        <w:rPr>
          <w:rFonts w:ascii="Times New Roman" w:hAnsi="Times New Roman" w:cs="Times New Roman"/>
          <w:sz w:val="18"/>
          <w:szCs w:val="18"/>
        </w:rPr>
      </w:pPr>
      <w:r w:rsidRPr="00F07CC0">
        <w:rPr>
          <w:rFonts w:ascii="Times New Roman" w:hAnsi="Times New Roman" w:cs="Times New Roman"/>
          <w:sz w:val="18"/>
          <w:szCs w:val="18"/>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Объем финансовых средств, предусмотренных на реализацию программы в 2018-2024 годах, составляет 2314,30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2314,30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из них:</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2018 год – 259,91тыс.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259,91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2019 год –284,61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284,61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2020 год – 282,34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282,34тыс.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2021 год -350,28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350,28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2022 год -364,29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364,29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2023год -378,86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378,86 тыс. рублей.</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2024 год -394,01 тыс. рублей, в том числе:</w:t>
      </w:r>
    </w:p>
    <w:p w:rsidR="00F07CC0" w:rsidRPr="00F07CC0" w:rsidRDefault="00F07CC0" w:rsidP="00F07CC0">
      <w:pPr>
        <w:pStyle w:val="ConsPlusCell"/>
        <w:jc w:val="both"/>
        <w:rPr>
          <w:rFonts w:ascii="Times New Roman" w:hAnsi="Times New Roman"/>
          <w:sz w:val="18"/>
          <w:szCs w:val="18"/>
        </w:rPr>
      </w:pPr>
      <w:r w:rsidRPr="00F07CC0">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394,01 тыс. рублей.</w:t>
      </w:r>
    </w:p>
    <w:p w:rsidR="00F07CC0" w:rsidRPr="00F07CC0" w:rsidRDefault="00F07CC0" w:rsidP="00F07CC0">
      <w:pPr>
        <w:ind w:firstLine="708"/>
        <w:jc w:val="both"/>
        <w:rPr>
          <w:rFonts w:ascii="Times New Roman" w:hAnsi="Times New Roman" w:cs="Times New Roman"/>
          <w:sz w:val="18"/>
          <w:szCs w:val="18"/>
        </w:rPr>
      </w:pPr>
      <w:r w:rsidRPr="00F07CC0">
        <w:rPr>
          <w:rFonts w:ascii="Times New Roman" w:hAnsi="Times New Roman" w:cs="Times New Roman"/>
          <w:sz w:val="18"/>
          <w:szCs w:val="18"/>
        </w:rPr>
        <w:t>План реализации муниципальной программы «Безопасность на территории муниципального образования Пчевжинское сельское поселение</w:t>
      </w:r>
      <w:r w:rsidRPr="00F07CC0">
        <w:rPr>
          <w:rFonts w:ascii="Times New Roman" w:hAnsi="Times New Roman" w:cs="Times New Roman"/>
          <w:b/>
          <w:sz w:val="18"/>
          <w:szCs w:val="18"/>
        </w:rPr>
        <w:t>»</w:t>
      </w:r>
      <w:r w:rsidRPr="00F07CC0">
        <w:rPr>
          <w:rFonts w:ascii="Times New Roman" w:hAnsi="Times New Roman" w:cs="Times New Roman"/>
          <w:sz w:val="18"/>
          <w:szCs w:val="18"/>
        </w:rPr>
        <w:t>, с указанием сроков реализации и планируемых объемов финансирования представлен в приложении 4 к Программе.</w:t>
      </w:r>
    </w:p>
    <w:p w:rsidR="00F07CC0" w:rsidRPr="00F07CC0" w:rsidRDefault="00F07CC0" w:rsidP="00F07CC0">
      <w:pPr>
        <w:ind w:firstLine="708"/>
        <w:jc w:val="both"/>
        <w:rPr>
          <w:rFonts w:ascii="Times New Roman" w:hAnsi="Times New Roman" w:cs="Times New Roman"/>
          <w:sz w:val="18"/>
          <w:szCs w:val="18"/>
        </w:rPr>
      </w:pPr>
      <w:r w:rsidRPr="00F07CC0">
        <w:rPr>
          <w:rFonts w:ascii="Times New Roman" w:hAnsi="Times New Roman" w:cs="Times New Roman"/>
          <w:sz w:val="18"/>
          <w:szCs w:val="18"/>
        </w:rPr>
        <w:t>1.3. Приложение № 4 «План реализации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w:t>
      </w:r>
      <w:r w:rsidRPr="00F07CC0">
        <w:rPr>
          <w:rFonts w:ascii="Times New Roman" w:hAnsi="Times New Roman" w:cs="Times New Roman"/>
          <w:b/>
          <w:sz w:val="18"/>
          <w:szCs w:val="18"/>
        </w:rPr>
        <w:t>»</w:t>
      </w:r>
      <w:r w:rsidRPr="00F07CC0">
        <w:rPr>
          <w:rFonts w:ascii="Times New Roman" w:hAnsi="Times New Roman" w:cs="Times New Roman"/>
          <w:sz w:val="18"/>
          <w:szCs w:val="18"/>
        </w:rPr>
        <w:t>, изложить в новой редакции.</w:t>
      </w:r>
    </w:p>
    <w:p w:rsidR="00F07CC0" w:rsidRPr="00F07CC0" w:rsidRDefault="00F07CC0" w:rsidP="00F07CC0">
      <w:pPr>
        <w:jc w:val="both"/>
        <w:rPr>
          <w:rFonts w:ascii="Times New Roman" w:hAnsi="Times New Roman" w:cs="Times New Roman"/>
          <w:sz w:val="18"/>
          <w:szCs w:val="18"/>
        </w:rPr>
      </w:pPr>
      <w:r w:rsidRPr="00F07CC0">
        <w:rPr>
          <w:rFonts w:ascii="Times New Roman" w:hAnsi="Times New Roman" w:cs="Times New Roman"/>
          <w:sz w:val="18"/>
          <w:szCs w:val="18"/>
        </w:rPr>
        <w:tab/>
        <w:t>2. Опубликовать настоящее постановление в газете «Лесная республика».</w:t>
      </w:r>
    </w:p>
    <w:p w:rsidR="00F07CC0" w:rsidRPr="00F07CC0" w:rsidRDefault="00F07CC0" w:rsidP="00F07CC0">
      <w:pPr>
        <w:ind w:firstLine="708"/>
        <w:jc w:val="both"/>
        <w:rPr>
          <w:rFonts w:ascii="Times New Roman" w:hAnsi="Times New Roman" w:cs="Times New Roman"/>
          <w:sz w:val="18"/>
          <w:szCs w:val="18"/>
        </w:rPr>
      </w:pPr>
      <w:r w:rsidRPr="00F07CC0">
        <w:rPr>
          <w:rFonts w:ascii="Times New Roman" w:hAnsi="Times New Roman" w:cs="Times New Roman"/>
          <w:sz w:val="18"/>
          <w:szCs w:val="18"/>
        </w:rPr>
        <w:t>3. Настоящее постановление вступает в силу после его официального опубликования.</w:t>
      </w:r>
    </w:p>
    <w:p w:rsidR="00F07CC0" w:rsidRPr="00F07CC0" w:rsidRDefault="00F07CC0" w:rsidP="0072489F">
      <w:pPr>
        <w:ind w:firstLine="708"/>
        <w:jc w:val="both"/>
        <w:rPr>
          <w:rFonts w:ascii="Times New Roman" w:hAnsi="Times New Roman" w:cs="Times New Roman"/>
          <w:sz w:val="18"/>
          <w:szCs w:val="18"/>
        </w:rPr>
      </w:pPr>
      <w:r w:rsidRPr="00F07CC0">
        <w:rPr>
          <w:rFonts w:ascii="Times New Roman" w:hAnsi="Times New Roman" w:cs="Times New Roman"/>
          <w:sz w:val="18"/>
          <w:szCs w:val="18"/>
        </w:rPr>
        <w:t>4. Контроль за исполнением настоящего постановления оставляю за собой.</w:t>
      </w:r>
    </w:p>
    <w:p w:rsidR="00F07CC0" w:rsidRPr="0072489F" w:rsidRDefault="00F07CC0" w:rsidP="00F07CC0">
      <w:pPr>
        <w:rPr>
          <w:rFonts w:ascii="Times New Roman" w:hAnsi="Times New Roman" w:cs="Times New Roman"/>
          <w:sz w:val="16"/>
          <w:szCs w:val="16"/>
        </w:rPr>
      </w:pPr>
      <w:r w:rsidRPr="00F07CC0">
        <w:rPr>
          <w:rFonts w:ascii="Times New Roman" w:hAnsi="Times New Roman" w:cs="Times New Roman"/>
          <w:sz w:val="18"/>
          <w:szCs w:val="18"/>
        </w:rPr>
        <w:t>Глава администрации</w:t>
      </w:r>
      <w:r w:rsidRPr="00F07CC0">
        <w:rPr>
          <w:rFonts w:ascii="Times New Roman" w:hAnsi="Times New Roman" w:cs="Times New Roman"/>
          <w:sz w:val="18"/>
          <w:szCs w:val="18"/>
        </w:rPr>
        <w:tab/>
        <w:t xml:space="preserve">              </w:t>
      </w:r>
      <w:r w:rsidRPr="00F07CC0">
        <w:rPr>
          <w:rFonts w:ascii="Times New Roman" w:hAnsi="Times New Roman" w:cs="Times New Roman"/>
          <w:sz w:val="18"/>
          <w:szCs w:val="18"/>
        </w:rPr>
        <w:tab/>
      </w:r>
      <w:r w:rsidRPr="00F07CC0">
        <w:rPr>
          <w:rFonts w:ascii="Times New Roman" w:hAnsi="Times New Roman" w:cs="Times New Roman"/>
          <w:sz w:val="18"/>
          <w:szCs w:val="18"/>
        </w:rPr>
        <w:tab/>
      </w:r>
      <w:r w:rsidRPr="00F07CC0">
        <w:rPr>
          <w:rFonts w:ascii="Times New Roman" w:hAnsi="Times New Roman" w:cs="Times New Roman"/>
          <w:sz w:val="18"/>
          <w:szCs w:val="18"/>
        </w:rPr>
        <w:tab/>
        <w:t xml:space="preserve">            </w:t>
      </w:r>
      <w:r w:rsidRPr="00F07CC0">
        <w:rPr>
          <w:rFonts w:ascii="Times New Roman" w:hAnsi="Times New Roman" w:cs="Times New Roman"/>
          <w:sz w:val="18"/>
          <w:szCs w:val="18"/>
        </w:rPr>
        <w:tab/>
        <w:t>Степанова А.В.</w:t>
      </w:r>
    </w:p>
    <w:p w:rsidR="0072489F" w:rsidRPr="0072489F" w:rsidRDefault="0072489F" w:rsidP="0072489F">
      <w:pPr>
        <w:jc w:val="right"/>
        <w:rPr>
          <w:rFonts w:ascii="Times New Roman" w:hAnsi="Times New Roman" w:cs="Times New Roman"/>
          <w:sz w:val="16"/>
          <w:szCs w:val="16"/>
        </w:rPr>
      </w:pPr>
      <w:r w:rsidRPr="0072489F">
        <w:rPr>
          <w:rFonts w:ascii="Times New Roman" w:hAnsi="Times New Roman" w:cs="Times New Roman"/>
          <w:sz w:val="16"/>
          <w:szCs w:val="16"/>
        </w:rPr>
        <w:t>Приложение 4 к муниципальной программе</w:t>
      </w:r>
    </w:p>
    <w:p w:rsidR="0072489F" w:rsidRPr="0072489F" w:rsidRDefault="0072489F" w:rsidP="0072489F">
      <w:pPr>
        <w:jc w:val="right"/>
        <w:rPr>
          <w:rFonts w:ascii="Times New Roman" w:hAnsi="Times New Roman" w:cs="Times New Roman"/>
          <w:sz w:val="16"/>
          <w:szCs w:val="16"/>
        </w:rPr>
      </w:pPr>
      <w:r w:rsidRPr="0072489F">
        <w:rPr>
          <w:rFonts w:ascii="Times New Roman" w:hAnsi="Times New Roman" w:cs="Times New Roman"/>
          <w:sz w:val="16"/>
          <w:szCs w:val="16"/>
        </w:rPr>
        <w:t>«Безопасность на территории муниципального образования</w:t>
      </w:r>
    </w:p>
    <w:p w:rsidR="0072489F" w:rsidRPr="0072489F" w:rsidRDefault="0072489F" w:rsidP="0072489F">
      <w:pPr>
        <w:jc w:val="right"/>
        <w:rPr>
          <w:rFonts w:ascii="Times New Roman" w:hAnsi="Times New Roman" w:cs="Times New Roman"/>
          <w:sz w:val="16"/>
          <w:szCs w:val="16"/>
        </w:rPr>
      </w:pPr>
      <w:r w:rsidRPr="0072489F">
        <w:rPr>
          <w:rFonts w:ascii="Times New Roman" w:hAnsi="Times New Roman" w:cs="Times New Roman"/>
          <w:sz w:val="16"/>
          <w:szCs w:val="16"/>
        </w:rPr>
        <w:t>Пчевжинское сельское поселение Киришского муниципального района Ленинградской области»</w:t>
      </w:r>
    </w:p>
    <w:p w:rsidR="0072489F" w:rsidRPr="0072489F" w:rsidRDefault="0072489F" w:rsidP="0072489F">
      <w:pPr>
        <w:jc w:val="center"/>
        <w:rPr>
          <w:b/>
          <w:sz w:val="16"/>
          <w:szCs w:val="16"/>
        </w:rPr>
      </w:pPr>
      <w:r w:rsidRPr="0072489F">
        <w:rPr>
          <w:b/>
          <w:sz w:val="16"/>
          <w:szCs w:val="16"/>
        </w:rPr>
        <w:t>План реализации муниципальной программы</w:t>
      </w:r>
    </w:p>
    <w:p w:rsidR="0072489F" w:rsidRPr="0072489F" w:rsidRDefault="0072489F" w:rsidP="0072489F">
      <w:pPr>
        <w:jc w:val="center"/>
        <w:rPr>
          <w:b/>
          <w:sz w:val="16"/>
          <w:szCs w:val="16"/>
        </w:rPr>
      </w:pPr>
      <w:r w:rsidRPr="0072489F">
        <w:rPr>
          <w:b/>
          <w:sz w:val="16"/>
          <w:szCs w:val="16"/>
        </w:rPr>
        <w:t>Безопасность на территории муниципального образования Пчевжинское сельское поселение Киришского муниципального района Ленинградской области»</w:t>
      </w:r>
    </w:p>
    <w:tbl>
      <w:tblPr>
        <w:tblW w:w="12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1436"/>
        <w:gridCol w:w="1268"/>
        <w:gridCol w:w="862"/>
        <w:gridCol w:w="878"/>
        <w:gridCol w:w="1039"/>
        <w:gridCol w:w="1202"/>
        <w:gridCol w:w="1371"/>
        <w:gridCol w:w="1528"/>
        <w:gridCol w:w="1465"/>
        <w:gridCol w:w="1233"/>
      </w:tblGrid>
      <w:tr w:rsidR="0072489F" w:rsidRPr="0072489F" w:rsidTr="0072489F">
        <w:trPr>
          <w:tblHeader/>
        </w:trPr>
        <w:tc>
          <w:tcPr>
            <w:tcW w:w="488" w:type="dxa"/>
            <w:vMerge w:val="restart"/>
          </w:tcPr>
          <w:p w:rsidR="0072489F" w:rsidRPr="0072489F" w:rsidRDefault="0072489F" w:rsidP="00BA6ECD">
            <w:pPr>
              <w:jc w:val="both"/>
              <w:rPr>
                <w:sz w:val="16"/>
                <w:szCs w:val="16"/>
              </w:rPr>
            </w:pPr>
            <w:r w:rsidRPr="0072489F">
              <w:rPr>
                <w:sz w:val="16"/>
                <w:szCs w:val="16"/>
              </w:rPr>
              <w:t>№ п/п</w:t>
            </w:r>
          </w:p>
        </w:tc>
        <w:tc>
          <w:tcPr>
            <w:tcW w:w="1436" w:type="dxa"/>
            <w:vMerge w:val="restart"/>
          </w:tcPr>
          <w:p w:rsidR="0072489F" w:rsidRPr="0072489F" w:rsidRDefault="0072489F" w:rsidP="00BA6ECD">
            <w:pPr>
              <w:jc w:val="center"/>
              <w:rPr>
                <w:sz w:val="16"/>
                <w:szCs w:val="16"/>
              </w:rPr>
            </w:pPr>
            <w:r w:rsidRPr="0072489F">
              <w:rPr>
                <w:sz w:val="16"/>
                <w:szCs w:val="16"/>
              </w:rPr>
              <w:t>Наименование муниципальной программы, подпрограммы, основного мероприятия</w:t>
            </w:r>
          </w:p>
        </w:tc>
        <w:tc>
          <w:tcPr>
            <w:tcW w:w="1268" w:type="dxa"/>
            <w:vMerge w:val="restart"/>
          </w:tcPr>
          <w:p w:rsidR="0072489F" w:rsidRPr="0072489F" w:rsidRDefault="0072489F" w:rsidP="00BA6ECD">
            <w:pPr>
              <w:jc w:val="center"/>
              <w:rPr>
                <w:sz w:val="16"/>
                <w:szCs w:val="16"/>
              </w:rPr>
            </w:pPr>
            <w:r w:rsidRPr="0072489F">
              <w:rPr>
                <w:sz w:val="16"/>
                <w:szCs w:val="16"/>
              </w:rPr>
              <w:t>Ответственный исполнитель, участники</w:t>
            </w:r>
          </w:p>
        </w:tc>
        <w:tc>
          <w:tcPr>
            <w:tcW w:w="1740" w:type="dxa"/>
            <w:gridSpan w:val="2"/>
          </w:tcPr>
          <w:p w:rsidR="0072489F" w:rsidRPr="0072489F" w:rsidRDefault="0072489F" w:rsidP="00BA6ECD">
            <w:pPr>
              <w:jc w:val="center"/>
              <w:rPr>
                <w:sz w:val="16"/>
                <w:szCs w:val="16"/>
              </w:rPr>
            </w:pPr>
            <w:r w:rsidRPr="0072489F">
              <w:rPr>
                <w:sz w:val="16"/>
                <w:szCs w:val="16"/>
              </w:rPr>
              <w:t>Срок реализации</w:t>
            </w:r>
          </w:p>
        </w:tc>
        <w:tc>
          <w:tcPr>
            <w:tcW w:w="1039" w:type="dxa"/>
            <w:vMerge w:val="restart"/>
          </w:tcPr>
          <w:p w:rsidR="0072489F" w:rsidRPr="0072489F" w:rsidRDefault="0072489F" w:rsidP="00BA6ECD">
            <w:pPr>
              <w:jc w:val="center"/>
              <w:rPr>
                <w:sz w:val="16"/>
                <w:szCs w:val="16"/>
              </w:rPr>
            </w:pPr>
            <w:r w:rsidRPr="0072489F">
              <w:rPr>
                <w:sz w:val="16"/>
                <w:szCs w:val="16"/>
              </w:rPr>
              <w:t>Годы реали-зации</w:t>
            </w:r>
          </w:p>
        </w:tc>
        <w:tc>
          <w:tcPr>
            <w:tcW w:w="6799" w:type="dxa"/>
            <w:gridSpan w:val="5"/>
          </w:tcPr>
          <w:p w:rsidR="0072489F" w:rsidRPr="0072489F" w:rsidRDefault="0072489F" w:rsidP="00BA6ECD">
            <w:pPr>
              <w:jc w:val="center"/>
              <w:rPr>
                <w:sz w:val="16"/>
                <w:szCs w:val="16"/>
              </w:rPr>
            </w:pPr>
            <w:r w:rsidRPr="0072489F">
              <w:rPr>
                <w:sz w:val="16"/>
                <w:szCs w:val="16"/>
              </w:rPr>
              <w:t>Планируемые объемы финансирования</w:t>
            </w:r>
          </w:p>
          <w:p w:rsidR="0072489F" w:rsidRPr="0072489F" w:rsidRDefault="0072489F" w:rsidP="00BA6ECD">
            <w:pPr>
              <w:jc w:val="center"/>
              <w:rPr>
                <w:sz w:val="16"/>
                <w:szCs w:val="16"/>
              </w:rPr>
            </w:pPr>
            <w:r w:rsidRPr="0072489F">
              <w:rPr>
                <w:sz w:val="16"/>
                <w:szCs w:val="16"/>
              </w:rPr>
              <w:t>(тыс. рублей в ценах соответствующих лет)</w:t>
            </w:r>
          </w:p>
        </w:tc>
      </w:tr>
      <w:tr w:rsidR="0072489F" w:rsidRPr="0072489F" w:rsidTr="0072489F">
        <w:trPr>
          <w:trHeight w:val="226"/>
          <w:tblHeader/>
        </w:trPr>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val="restart"/>
          </w:tcPr>
          <w:p w:rsidR="0072489F" w:rsidRPr="0072489F" w:rsidRDefault="0072489F" w:rsidP="00BA6ECD">
            <w:pPr>
              <w:jc w:val="center"/>
              <w:rPr>
                <w:sz w:val="16"/>
                <w:szCs w:val="16"/>
              </w:rPr>
            </w:pPr>
            <w:r w:rsidRPr="0072489F">
              <w:rPr>
                <w:sz w:val="16"/>
                <w:szCs w:val="16"/>
              </w:rPr>
              <w:t>Начало реализации</w:t>
            </w:r>
          </w:p>
        </w:tc>
        <w:tc>
          <w:tcPr>
            <w:tcW w:w="878" w:type="dxa"/>
            <w:vMerge w:val="restart"/>
          </w:tcPr>
          <w:p w:rsidR="0072489F" w:rsidRPr="0072489F" w:rsidRDefault="0072489F" w:rsidP="00BA6ECD">
            <w:pPr>
              <w:jc w:val="center"/>
              <w:rPr>
                <w:sz w:val="16"/>
                <w:szCs w:val="16"/>
              </w:rPr>
            </w:pPr>
            <w:r w:rsidRPr="0072489F">
              <w:rPr>
                <w:sz w:val="16"/>
                <w:szCs w:val="16"/>
              </w:rPr>
              <w:t>Конец реализации</w:t>
            </w:r>
          </w:p>
        </w:tc>
        <w:tc>
          <w:tcPr>
            <w:tcW w:w="1039" w:type="dxa"/>
            <w:vMerge/>
          </w:tcPr>
          <w:p w:rsidR="0072489F" w:rsidRPr="0072489F" w:rsidRDefault="0072489F" w:rsidP="00BA6ECD">
            <w:pPr>
              <w:jc w:val="both"/>
              <w:rPr>
                <w:sz w:val="16"/>
                <w:szCs w:val="16"/>
              </w:rPr>
            </w:pPr>
          </w:p>
        </w:tc>
        <w:tc>
          <w:tcPr>
            <w:tcW w:w="1202" w:type="dxa"/>
            <w:vMerge w:val="restart"/>
          </w:tcPr>
          <w:p w:rsidR="0072489F" w:rsidRPr="0072489F" w:rsidRDefault="0072489F" w:rsidP="00BA6ECD">
            <w:pPr>
              <w:jc w:val="center"/>
              <w:rPr>
                <w:sz w:val="16"/>
                <w:szCs w:val="16"/>
              </w:rPr>
            </w:pPr>
            <w:r w:rsidRPr="0072489F">
              <w:rPr>
                <w:sz w:val="16"/>
                <w:szCs w:val="16"/>
              </w:rPr>
              <w:t>всего</w:t>
            </w:r>
          </w:p>
        </w:tc>
        <w:tc>
          <w:tcPr>
            <w:tcW w:w="5597" w:type="dxa"/>
            <w:gridSpan w:val="4"/>
          </w:tcPr>
          <w:p w:rsidR="0072489F" w:rsidRPr="0072489F" w:rsidRDefault="0072489F" w:rsidP="00BA6ECD">
            <w:pPr>
              <w:jc w:val="center"/>
              <w:rPr>
                <w:sz w:val="16"/>
                <w:szCs w:val="16"/>
              </w:rPr>
            </w:pPr>
            <w:r w:rsidRPr="0072489F">
              <w:rPr>
                <w:sz w:val="16"/>
                <w:szCs w:val="16"/>
              </w:rPr>
              <w:t>в том числе</w:t>
            </w:r>
          </w:p>
        </w:tc>
      </w:tr>
      <w:tr w:rsidR="0072489F" w:rsidRPr="0072489F" w:rsidTr="0072489F">
        <w:trPr>
          <w:trHeight w:val="225"/>
          <w:tblHeader/>
        </w:trPr>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vMerge/>
          </w:tcPr>
          <w:p w:rsidR="0072489F" w:rsidRPr="0072489F" w:rsidRDefault="0072489F" w:rsidP="00BA6ECD">
            <w:pPr>
              <w:jc w:val="both"/>
              <w:rPr>
                <w:sz w:val="16"/>
                <w:szCs w:val="16"/>
              </w:rPr>
            </w:pPr>
          </w:p>
        </w:tc>
        <w:tc>
          <w:tcPr>
            <w:tcW w:w="1202" w:type="dxa"/>
            <w:vMerge/>
          </w:tcPr>
          <w:p w:rsidR="0072489F" w:rsidRPr="0072489F" w:rsidRDefault="0072489F" w:rsidP="00BA6ECD">
            <w:pPr>
              <w:jc w:val="center"/>
              <w:rPr>
                <w:sz w:val="16"/>
                <w:szCs w:val="16"/>
              </w:rPr>
            </w:pPr>
          </w:p>
        </w:tc>
        <w:tc>
          <w:tcPr>
            <w:tcW w:w="1371" w:type="dxa"/>
          </w:tcPr>
          <w:p w:rsidR="0072489F" w:rsidRPr="0072489F" w:rsidRDefault="0072489F" w:rsidP="00BA6ECD">
            <w:pPr>
              <w:jc w:val="center"/>
              <w:rPr>
                <w:sz w:val="16"/>
                <w:szCs w:val="16"/>
              </w:rPr>
            </w:pPr>
            <w:r w:rsidRPr="0072489F">
              <w:rPr>
                <w:sz w:val="16"/>
                <w:szCs w:val="16"/>
              </w:rPr>
              <w:t>федеральный бюджет</w:t>
            </w:r>
          </w:p>
        </w:tc>
        <w:tc>
          <w:tcPr>
            <w:tcW w:w="1528" w:type="dxa"/>
          </w:tcPr>
          <w:p w:rsidR="0072489F" w:rsidRPr="0072489F" w:rsidRDefault="0072489F" w:rsidP="00BA6ECD">
            <w:pPr>
              <w:jc w:val="center"/>
              <w:rPr>
                <w:sz w:val="16"/>
                <w:szCs w:val="16"/>
              </w:rPr>
            </w:pPr>
            <w:r w:rsidRPr="0072489F">
              <w:rPr>
                <w:sz w:val="16"/>
                <w:szCs w:val="16"/>
              </w:rPr>
              <w:t>областной бюджет Ленинградской области</w:t>
            </w:r>
          </w:p>
        </w:tc>
        <w:tc>
          <w:tcPr>
            <w:tcW w:w="1465" w:type="dxa"/>
          </w:tcPr>
          <w:p w:rsidR="0072489F" w:rsidRPr="0072489F" w:rsidRDefault="0072489F" w:rsidP="00BA6ECD">
            <w:pPr>
              <w:jc w:val="center"/>
              <w:rPr>
                <w:sz w:val="16"/>
                <w:szCs w:val="16"/>
              </w:rPr>
            </w:pPr>
            <w:r w:rsidRPr="0072489F">
              <w:rPr>
                <w:sz w:val="16"/>
                <w:szCs w:val="16"/>
              </w:rPr>
              <w:t>бюджет Пчевжинского сельского поселения</w:t>
            </w:r>
          </w:p>
        </w:tc>
        <w:tc>
          <w:tcPr>
            <w:tcW w:w="1233" w:type="dxa"/>
          </w:tcPr>
          <w:p w:rsidR="0072489F" w:rsidRPr="0072489F" w:rsidRDefault="0072489F" w:rsidP="00BA6ECD">
            <w:pPr>
              <w:jc w:val="center"/>
              <w:rPr>
                <w:sz w:val="16"/>
                <w:szCs w:val="16"/>
              </w:rPr>
            </w:pPr>
            <w:r w:rsidRPr="0072489F">
              <w:rPr>
                <w:sz w:val="16"/>
                <w:szCs w:val="16"/>
              </w:rPr>
              <w:t>прочие источники</w:t>
            </w:r>
          </w:p>
        </w:tc>
      </w:tr>
      <w:tr w:rsidR="0072489F" w:rsidRPr="0072489F" w:rsidTr="0072489F">
        <w:trPr>
          <w:trHeight w:val="225"/>
          <w:tblHeader/>
        </w:trPr>
        <w:tc>
          <w:tcPr>
            <w:tcW w:w="488" w:type="dxa"/>
          </w:tcPr>
          <w:p w:rsidR="0072489F" w:rsidRPr="0072489F" w:rsidRDefault="0072489F" w:rsidP="00BA6ECD">
            <w:pPr>
              <w:jc w:val="center"/>
              <w:rPr>
                <w:sz w:val="16"/>
                <w:szCs w:val="16"/>
              </w:rPr>
            </w:pPr>
            <w:r w:rsidRPr="0072489F">
              <w:rPr>
                <w:sz w:val="16"/>
                <w:szCs w:val="16"/>
              </w:rPr>
              <w:t>1</w:t>
            </w:r>
          </w:p>
        </w:tc>
        <w:tc>
          <w:tcPr>
            <w:tcW w:w="1436" w:type="dxa"/>
          </w:tcPr>
          <w:p w:rsidR="0072489F" w:rsidRPr="0072489F" w:rsidRDefault="0072489F" w:rsidP="00BA6ECD">
            <w:pPr>
              <w:jc w:val="center"/>
              <w:rPr>
                <w:sz w:val="16"/>
                <w:szCs w:val="16"/>
              </w:rPr>
            </w:pPr>
            <w:r w:rsidRPr="0072489F">
              <w:rPr>
                <w:sz w:val="16"/>
                <w:szCs w:val="16"/>
              </w:rPr>
              <w:t>2</w:t>
            </w:r>
          </w:p>
        </w:tc>
        <w:tc>
          <w:tcPr>
            <w:tcW w:w="1268" w:type="dxa"/>
          </w:tcPr>
          <w:p w:rsidR="0072489F" w:rsidRPr="0072489F" w:rsidRDefault="0072489F" w:rsidP="00BA6ECD">
            <w:pPr>
              <w:jc w:val="center"/>
              <w:rPr>
                <w:sz w:val="16"/>
                <w:szCs w:val="16"/>
              </w:rPr>
            </w:pPr>
            <w:r w:rsidRPr="0072489F">
              <w:rPr>
                <w:sz w:val="16"/>
                <w:szCs w:val="16"/>
              </w:rPr>
              <w:t>3</w:t>
            </w:r>
          </w:p>
        </w:tc>
        <w:tc>
          <w:tcPr>
            <w:tcW w:w="862" w:type="dxa"/>
          </w:tcPr>
          <w:p w:rsidR="0072489F" w:rsidRPr="0072489F" w:rsidRDefault="0072489F" w:rsidP="00BA6ECD">
            <w:pPr>
              <w:jc w:val="center"/>
              <w:rPr>
                <w:sz w:val="16"/>
                <w:szCs w:val="16"/>
              </w:rPr>
            </w:pPr>
            <w:r w:rsidRPr="0072489F">
              <w:rPr>
                <w:sz w:val="16"/>
                <w:szCs w:val="16"/>
              </w:rPr>
              <w:t>4</w:t>
            </w:r>
          </w:p>
        </w:tc>
        <w:tc>
          <w:tcPr>
            <w:tcW w:w="878" w:type="dxa"/>
          </w:tcPr>
          <w:p w:rsidR="0072489F" w:rsidRPr="0072489F" w:rsidRDefault="0072489F" w:rsidP="00BA6ECD">
            <w:pPr>
              <w:jc w:val="center"/>
              <w:rPr>
                <w:sz w:val="16"/>
                <w:szCs w:val="16"/>
              </w:rPr>
            </w:pPr>
            <w:r w:rsidRPr="0072489F">
              <w:rPr>
                <w:sz w:val="16"/>
                <w:szCs w:val="16"/>
              </w:rPr>
              <w:t>5</w:t>
            </w:r>
          </w:p>
        </w:tc>
        <w:tc>
          <w:tcPr>
            <w:tcW w:w="1039" w:type="dxa"/>
          </w:tcPr>
          <w:p w:rsidR="0072489F" w:rsidRPr="0072489F" w:rsidRDefault="0072489F" w:rsidP="00BA6ECD">
            <w:pPr>
              <w:jc w:val="center"/>
              <w:rPr>
                <w:sz w:val="16"/>
                <w:szCs w:val="16"/>
              </w:rPr>
            </w:pPr>
            <w:r w:rsidRPr="0072489F">
              <w:rPr>
                <w:sz w:val="16"/>
                <w:szCs w:val="16"/>
              </w:rPr>
              <w:t>6</w:t>
            </w:r>
          </w:p>
        </w:tc>
        <w:tc>
          <w:tcPr>
            <w:tcW w:w="1202" w:type="dxa"/>
          </w:tcPr>
          <w:p w:rsidR="0072489F" w:rsidRPr="0072489F" w:rsidRDefault="0072489F" w:rsidP="00BA6ECD">
            <w:pPr>
              <w:jc w:val="center"/>
              <w:rPr>
                <w:sz w:val="16"/>
                <w:szCs w:val="16"/>
              </w:rPr>
            </w:pPr>
            <w:r w:rsidRPr="0072489F">
              <w:rPr>
                <w:sz w:val="16"/>
                <w:szCs w:val="16"/>
              </w:rPr>
              <w:t>7</w:t>
            </w:r>
          </w:p>
        </w:tc>
        <w:tc>
          <w:tcPr>
            <w:tcW w:w="1371" w:type="dxa"/>
          </w:tcPr>
          <w:p w:rsidR="0072489F" w:rsidRPr="0072489F" w:rsidRDefault="0072489F" w:rsidP="00BA6ECD">
            <w:pPr>
              <w:jc w:val="center"/>
              <w:rPr>
                <w:sz w:val="16"/>
                <w:szCs w:val="16"/>
              </w:rPr>
            </w:pPr>
            <w:r w:rsidRPr="0072489F">
              <w:rPr>
                <w:sz w:val="16"/>
                <w:szCs w:val="16"/>
              </w:rPr>
              <w:t>8</w:t>
            </w:r>
          </w:p>
        </w:tc>
        <w:tc>
          <w:tcPr>
            <w:tcW w:w="1528" w:type="dxa"/>
          </w:tcPr>
          <w:p w:rsidR="0072489F" w:rsidRPr="0072489F" w:rsidRDefault="0072489F" w:rsidP="00BA6ECD">
            <w:pPr>
              <w:jc w:val="center"/>
              <w:rPr>
                <w:sz w:val="16"/>
                <w:szCs w:val="16"/>
              </w:rPr>
            </w:pPr>
            <w:r w:rsidRPr="0072489F">
              <w:rPr>
                <w:sz w:val="16"/>
                <w:szCs w:val="16"/>
              </w:rPr>
              <w:t>9</w:t>
            </w:r>
          </w:p>
        </w:tc>
        <w:tc>
          <w:tcPr>
            <w:tcW w:w="1465" w:type="dxa"/>
          </w:tcPr>
          <w:p w:rsidR="0072489F" w:rsidRPr="0072489F" w:rsidRDefault="0072489F" w:rsidP="00BA6ECD">
            <w:pPr>
              <w:jc w:val="center"/>
              <w:rPr>
                <w:sz w:val="16"/>
                <w:szCs w:val="16"/>
              </w:rPr>
            </w:pPr>
            <w:r w:rsidRPr="0072489F">
              <w:rPr>
                <w:sz w:val="16"/>
                <w:szCs w:val="16"/>
              </w:rPr>
              <w:t>10</w:t>
            </w:r>
          </w:p>
        </w:tc>
        <w:tc>
          <w:tcPr>
            <w:tcW w:w="1233" w:type="dxa"/>
          </w:tcPr>
          <w:p w:rsidR="0072489F" w:rsidRPr="0072489F" w:rsidRDefault="0072489F" w:rsidP="00BA6ECD">
            <w:pPr>
              <w:jc w:val="center"/>
              <w:rPr>
                <w:sz w:val="16"/>
                <w:szCs w:val="16"/>
              </w:rPr>
            </w:pPr>
            <w:r w:rsidRPr="0072489F">
              <w:rPr>
                <w:sz w:val="16"/>
                <w:szCs w:val="16"/>
              </w:rPr>
              <w:t>11</w:t>
            </w:r>
          </w:p>
        </w:tc>
      </w:tr>
      <w:tr w:rsidR="0072489F" w:rsidRPr="0072489F" w:rsidTr="0072489F">
        <w:trPr>
          <w:trHeight w:val="225"/>
        </w:trPr>
        <w:tc>
          <w:tcPr>
            <w:tcW w:w="488" w:type="dxa"/>
            <w:vMerge w:val="restart"/>
          </w:tcPr>
          <w:p w:rsidR="0072489F" w:rsidRPr="0072489F" w:rsidRDefault="0072489F" w:rsidP="00BA6ECD">
            <w:pPr>
              <w:jc w:val="both"/>
              <w:rPr>
                <w:sz w:val="16"/>
                <w:szCs w:val="16"/>
              </w:rPr>
            </w:pPr>
          </w:p>
        </w:tc>
        <w:tc>
          <w:tcPr>
            <w:tcW w:w="2704" w:type="dxa"/>
            <w:gridSpan w:val="2"/>
            <w:vMerge w:val="restart"/>
          </w:tcPr>
          <w:p w:rsidR="0072489F" w:rsidRPr="0072489F" w:rsidRDefault="0072489F" w:rsidP="00BA6ECD">
            <w:pPr>
              <w:rPr>
                <w:b/>
                <w:sz w:val="16"/>
                <w:szCs w:val="16"/>
              </w:rPr>
            </w:pPr>
            <w:r w:rsidRPr="0072489F">
              <w:rPr>
                <w:b/>
                <w:sz w:val="16"/>
                <w:szCs w:val="16"/>
              </w:rPr>
              <w:t>Муниципальная программа «Безопасность на территории муниципального образования</w:t>
            </w:r>
          </w:p>
          <w:p w:rsidR="0072489F" w:rsidRPr="0072489F" w:rsidRDefault="0072489F" w:rsidP="00BA6ECD">
            <w:pPr>
              <w:rPr>
                <w:b/>
                <w:sz w:val="16"/>
                <w:szCs w:val="16"/>
              </w:rPr>
            </w:pPr>
            <w:r w:rsidRPr="0072489F">
              <w:rPr>
                <w:b/>
                <w:sz w:val="16"/>
                <w:szCs w:val="16"/>
              </w:rPr>
              <w:t>Пчевжинское сельское поселение»</w:t>
            </w:r>
          </w:p>
        </w:tc>
        <w:tc>
          <w:tcPr>
            <w:tcW w:w="862" w:type="dxa"/>
            <w:vMerge w:val="restart"/>
          </w:tcPr>
          <w:p w:rsidR="0072489F" w:rsidRPr="0072489F" w:rsidRDefault="0072489F" w:rsidP="00BA6ECD">
            <w:pPr>
              <w:jc w:val="center"/>
              <w:rPr>
                <w:sz w:val="16"/>
                <w:szCs w:val="16"/>
              </w:rPr>
            </w:pPr>
            <w:r w:rsidRPr="0072489F">
              <w:rPr>
                <w:sz w:val="16"/>
                <w:szCs w:val="16"/>
              </w:rPr>
              <w:t>2018</w:t>
            </w:r>
          </w:p>
        </w:tc>
        <w:tc>
          <w:tcPr>
            <w:tcW w:w="878" w:type="dxa"/>
            <w:vMerge w:val="restart"/>
          </w:tcPr>
          <w:p w:rsidR="0072489F" w:rsidRPr="0072489F" w:rsidRDefault="0072489F" w:rsidP="00BA6ECD">
            <w:pPr>
              <w:jc w:val="center"/>
              <w:rPr>
                <w:sz w:val="16"/>
                <w:szCs w:val="16"/>
              </w:rPr>
            </w:pPr>
            <w:r w:rsidRPr="0072489F">
              <w:rPr>
                <w:sz w:val="16"/>
                <w:szCs w:val="16"/>
              </w:rPr>
              <w:t>2024</w:t>
            </w:r>
          </w:p>
        </w:tc>
        <w:tc>
          <w:tcPr>
            <w:tcW w:w="1039" w:type="dxa"/>
          </w:tcPr>
          <w:p w:rsidR="0072489F" w:rsidRPr="0072489F" w:rsidRDefault="0072489F" w:rsidP="00BA6ECD">
            <w:pPr>
              <w:jc w:val="center"/>
              <w:rPr>
                <w:sz w:val="16"/>
                <w:szCs w:val="16"/>
              </w:rPr>
            </w:pPr>
            <w:r w:rsidRPr="0072489F">
              <w:rPr>
                <w:sz w:val="16"/>
                <w:szCs w:val="16"/>
              </w:rPr>
              <w:t>2018</w:t>
            </w:r>
          </w:p>
        </w:tc>
        <w:tc>
          <w:tcPr>
            <w:tcW w:w="1202" w:type="dxa"/>
          </w:tcPr>
          <w:p w:rsidR="0072489F" w:rsidRPr="0072489F" w:rsidRDefault="0072489F" w:rsidP="00BA6ECD">
            <w:pPr>
              <w:jc w:val="right"/>
              <w:rPr>
                <w:sz w:val="16"/>
                <w:szCs w:val="16"/>
              </w:rPr>
            </w:pPr>
            <w:r w:rsidRPr="0072489F">
              <w:rPr>
                <w:sz w:val="16"/>
                <w:szCs w:val="16"/>
              </w:rPr>
              <w:t>259,91</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259,91</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rPr>
          <w:trHeight w:val="225"/>
        </w:trPr>
        <w:tc>
          <w:tcPr>
            <w:tcW w:w="488" w:type="dxa"/>
            <w:vMerge/>
          </w:tcPr>
          <w:p w:rsidR="0072489F" w:rsidRPr="0072489F" w:rsidRDefault="0072489F" w:rsidP="00BA6ECD">
            <w:pPr>
              <w:jc w:val="both"/>
              <w:rPr>
                <w:sz w:val="16"/>
                <w:szCs w:val="16"/>
              </w:rPr>
            </w:pPr>
          </w:p>
        </w:tc>
        <w:tc>
          <w:tcPr>
            <w:tcW w:w="2704" w:type="dxa"/>
            <w:gridSpan w:val="2"/>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2019</w:t>
            </w:r>
          </w:p>
        </w:tc>
        <w:tc>
          <w:tcPr>
            <w:tcW w:w="1202" w:type="dxa"/>
          </w:tcPr>
          <w:p w:rsidR="0072489F" w:rsidRPr="0072489F" w:rsidRDefault="0072489F" w:rsidP="00BA6ECD">
            <w:pPr>
              <w:jc w:val="right"/>
              <w:rPr>
                <w:sz w:val="16"/>
                <w:szCs w:val="16"/>
              </w:rPr>
            </w:pPr>
            <w:r w:rsidRPr="0072489F">
              <w:rPr>
                <w:sz w:val="16"/>
                <w:szCs w:val="16"/>
              </w:rPr>
              <w:t>284,61</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284,61</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rPr>
          <w:trHeight w:val="225"/>
        </w:trPr>
        <w:tc>
          <w:tcPr>
            <w:tcW w:w="488" w:type="dxa"/>
            <w:vMerge/>
          </w:tcPr>
          <w:p w:rsidR="0072489F" w:rsidRPr="0072489F" w:rsidRDefault="0072489F" w:rsidP="00BA6ECD">
            <w:pPr>
              <w:jc w:val="both"/>
              <w:rPr>
                <w:sz w:val="16"/>
                <w:szCs w:val="16"/>
              </w:rPr>
            </w:pPr>
          </w:p>
        </w:tc>
        <w:tc>
          <w:tcPr>
            <w:tcW w:w="2704" w:type="dxa"/>
            <w:gridSpan w:val="2"/>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2020</w:t>
            </w:r>
          </w:p>
        </w:tc>
        <w:tc>
          <w:tcPr>
            <w:tcW w:w="1202" w:type="dxa"/>
          </w:tcPr>
          <w:p w:rsidR="0072489F" w:rsidRPr="0072489F" w:rsidRDefault="0072489F" w:rsidP="00BA6ECD">
            <w:pPr>
              <w:jc w:val="right"/>
              <w:rPr>
                <w:sz w:val="16"/>
                <w:szCs w:val="16"/>
              </w:rPr>
            </w:pPr>
            <w:r w:rsidRPr="0072489F">
              <w:rPr>
                <w:sz w:val="16"/>
                <w:szCs w:val="16"/>
              </w:rPr>
              <w:t>282,34</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282,34</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rPr>
          <w:trHeight w:val="225"/>
        </w:trPr>
        <w:tc>
          <w:tcPr>
            <w:tcW w:w="488" w:type="dxa"/>
            <w:vMerge/>
          </w:tcPr>
          <w:p w:rsidR="0072489F" w:rsidRPr="0072489F" w:rsidRDefault="0072489F" w:rsidP="00BA6ECD">
            <w:pPr>
              <w:jc w:val="both"/>
              <w:rPr>
                <w:sz w:val="16"/>
                <w:szCs w:val="16"/>
              </w:rPr>
            </w:pPr>
          </w:p>
        </w:tc>
        <w:tc>
          <w:tcPr>
            <w:tcW w:w="2704" w:type="dxa"/>
            <w:gridSpan w:val="2"/>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2021</w:t>
            </w:r>
          </w:p>
        </w:tc>
        <w:tc>
          <w:tcPr>
            <w:tcW w:w="1202" w:type="dxa"/>
          </w:tcPr>
          <w:p w:rsidR="0072489F" w:rsidRPr="0072489F" w:rsidRDefault="0072489F" w:rsidP="00BA6ECD">
            <w:pPr>
              <w:jc w:val="right"/>
              <w:rPr>
                <w:sz w:val="16"/>
                <w:szCs w:val="16"/>
              </w:rPr>
            </w:pPr>
            <w:r w:rsidRPr="0072489F">
              <w:rPr>
                <w:sz w:val="16"/>
                <w:szCs w:val="16"/>
              </w:rPr>
              <w:t>350,28</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350,28</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rPr>
          <w:trHeight w:val="225"/>
        </w:trPr>
        <w:tc>
          <w:tcPr>
            <w:tcW w:w="488" w:type="dxa"/>
            <w:vMerge/>
          </w:tcPr>
          <w:p w:rsidR="0072489F" w:rsidRPr="0072489F" w:rsidRDefault="0072489F" w:rsidP="00BA6ECD">
            <w:pPr>
              <w:jc w:val="both"/>
              <w:rPr>
                <w:sz w:val="16"/>
                <w:szCs w:val="16"/>
              </w:rPr>
            </w:pPr>
          </w:p>
        </w:tc>
        <w:tc>
          <w:tcPr>
            <w:tcW w:w="2704" w:type="dxa"/>
            <w:gridSpan w:val="2"/>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2022</w:t>
            </w:r>
          </w:p>
        </w:tc>
        <w:tc>
          <w:tcPr>
            <w:tcW w:w="1202" w:type="dxa"/>
          </w:tcPr>
          <w:p w:rsidR="0072489F" w:rsidRPr="0072489F" w:rsidRDefault="0072489F" w:rsidP="00BA6ECD">
            <w:pPr>
              <w:jc w:val="right"/>
              <w:rPr>
                <w:sz w:val="16"/>
                <w:szCs w:val="16"/>
              </w:rPr>
            </w:pPr>
            <w:r w:rsidRPr="0072489F">
              <w:rPr>
                <w:sz w:val="16"/>
                <w:szCs w:val="16"/>
              </w:rPr>
              <w:t>364,29</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364,29</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rPr>
          <w:trHeight w:val="225"/>
        </w:trPr>
        <w:tc>
          <w:tcPr>
            <w:tcW w:w="488" w:type="dxa"/>
            <w:vMerge/>
          </w:tcPr>
          <w:p w:rsidR="0072489F" w:rsidRPr="0072489F" w:rsidRDefault="0072489F" w:rsidP="00BA6ECD">
            <w:pPr>
              <w:jc w:val="both"/>
              <w:rPr>
                <w:sz w:val="16"/>
                <w:szCs w:val="16"/>
              </w:rPr>
            </w:pPr>
          </w:p>
        </w:tc>
        <w:tc>
          <w:tcPr>
            <w:tcW w:w="2704" w:type="dxa"/>
            <w:gridSpan w:val="2"/>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2023</w:t>
            </w:r>
          </w:p>
        </w:tc>
        <w:tc>
          <w:tcPr>
            <w:tcW w:w="1202" w:type="dxa"/>
          </w:tcPr>
          <w:p w:rsidR="0072489F" w:rsidRPr="0072489F" w:rsidRDefault="0072489F" w:rsidP="00BA6ECD">
            <w:pPr>
              <w:jc w:val="right"/>
              <w:rPr>
                <w:sz w:val="16"/>
                <w:szCs w:val="16"/>
              </w:rPr>
            </w:pPr>
            <w:r w:rsidRPr="0072489F">
              <w:rPr>
                <w:sz w:val="16"/>
                <w:szCs w:val="16"/>
              </w:rPr>
              <w:t>378,86</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378,86</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rPr>
          <w:trHeight w:val="225"/>
        </w:trPr>
        <w:tc>
          <w:tcPr>
            <w:tcW w:w="488" w:type="dxa"/>
            <w:vMerge/>
          </w:tcPr>
          <w:p w:rsidR="0072489F" w:rsidRPr="0072489F" w:rsidRDefault="0072489F" w:rsidP="00BA6ECD">
            <w:pPr>
              <w:jc w:val="both"/>
              <w:rPr>
                <w:sz w:val="16"/>
                <w:szCs w:val="16"/>
              </w:rPr>
            </w:pPr>
          </w:p>
        </w:tc>
        <w:tc>
          <w:tcPr>
            <w:tcW w:w="2704" w:type="dxa"/>
            <w:gridSpan w:val="2"/>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2024</w:t>
            </w:r>
          </w:p>
        </w:tc>
        <w:tc>
          <w:tcPr>
            <w:tcW w:w="1202" w:type="dxa"/>
          </w:tcPr>
          <w:p w:rsidR="0072489F" w:rsidRPr="0072489F" w:rsidRDefault="0072489F" w:rsidP="00BA6ECD">
            <w:pPr>
              <w:jc w:val="right"/>
              <w:rPr>
                <w:sz w:val="16"/>
                <w:szCs w:val="16"/>
              </w:rPr>
            </w:pPr>
            <w:r w:rsidRPr="0072489F">
              <w:rPr>
                <w:sz w:val="16"/>
                <w:szCs w:val="16"/>
              </w:rPr>
              <w:t>394,01</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394,01</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rPr>
          <w:trHeight w:val="225"/>
        </w:trPr>
        <w:tc>
          <w:tcPr>
            <w:tcW w:w="488" w:type="dxa"/>
            <w:vMerge/>
          </w:tcPr>
          <w:p w:rsidR="0072489F" w:rsidRPr="0072489F" w:rsidRDefault="0072489F" w:rsidP="00BA6ECD">
            <w:pPr>
              <w:jc w:val="both"/>
              <w:rPr>
                <w:sz w:val="16"/>
                <w:szCs w:val="16"/>
              </w:rPr>
            </w:pPr>
          </w:p>
        </w:tc>
        <w:tc>
          <w:tcPr>
            <w:tcW w:w="5483" w:type="dxa"/>
            <w:gridSpan w:val="5"/>
          </w:tcPr>
          <w:p w:rsidR="0072489F" w:rsidRPr="0072489F" w:rsidRDefault="0072489F" w:rsidP="00BA6ECD">
            <w:pPr>
              <w:jc w:val="both"/>
              <w:rPr>
                <w:sz w:val="16"/>
                <w:szCs w:val="16"/>
              </w:rPr>
            </w:pPr>
            <w:r w:rsidRPr="0072489F">
              <w:rPr>
                <w:b/>
                <w:sz w:val="16"/>
                <w:szCs w:val="16"/>
              </w:rPr>
              <w:t>Всего:</w:t>
            </w:r>
          </w:p>
        </w:tc>
        <w:tc>
          <w:tcPr>
            <w:tcW w:w="1202" w:type="dxa"/>
          </w:tcPr>
          <w:p w:rsidR="0072489F" w:rsidRPr="0072489F" w:rsidRDefault="0072489F" w:rsidP="00BA6ECD">
            <w:pPr>
              <w:jc w:val="right"/>
              <w:rPr>
                <w:b/>
                <w:sz w:val="16"/>
                <w:szCs w:val="16"/>
              </w:rPr>
            </w:pPr>
            <w:r w:rsidRPr="0072489F">
              <w:rPr>
                <w:b/>
                <w:sz w:val="16"/>
                <w:szCs w:val="16"/>
              </w:rPr>
              <w:t>2314,30</w:t>
            </w:r>
          </w:p>
        </w:tc>
        <w:tc>
          <w:tcPr>
            <w:tcW w:w="1371" w:type="dxa"/>
          </w:tcPr>
          <w:p w:rsidR="0072489F" w:rsidRPr="0072489F" w:rsidRDefault="0072489F" w:rsidP="00BA6ECD">
            <w:pPr>
              <w:jc w:val="right"/>
              <w:rPr>
                <w:b/>
                <w:sz w:val="16"/>
                <w:szCs w:val="16"/>
              </w:rPr>
            </w:pPr>
            <w:r w:rsidRPr="0072489F">
              <w:rPr>
                <w:b/>
                <w:sz w:val="16"/>
                <w:szCs w:val="16"/>
              </w:rPr>
              <w:t>0,00</w:t>
            </w:r>
          </w:p>
        </w:tc>
        <w:tc>
          <w:tcPr>
            <w:tcW w:w="1528" w:type="dxa"/>
          </w:tcPr>
          <w:p w:rsidR="0072489F" w:rsidRPr="0072489F" w:rsidRDefault="0072489F" w:rsidP="00BA6ECD">
            <w:pPr>
              <w:jc w:val="right"/>
              <w:rPr>
                <w:b/>
                <w:sz w:val="16"/>
                <w:szCs w:val="16"/>
              </w:rPr>
            </w:pPr>
            <w:r w:rsidRPr="0072489F">
              <w:rPr>
                <w:b/>
                <w:sz w:val="16"/>
                <w:szCs w:val="16"/>
              </w:rPr>
              <w:t>0,00</w:t>
            </w:r>
          </w:p>
        </w:tc>
        <w:tc>
          <w:tcPr>
            <w:tcW w:w="1465" w:type="dxa"/>
          </w:tcPr>
          <w:p w:rsidR="0072489F" w:rsidRPr="0072489F" w:rsidRDefault="0072489F" w:rsidP="00BA6ECD">
            <w:pPr>
              <w:jc w:val="right"/>
              <w:rPr>
                <w:b/>
                <w:sz w:val="16"/>
                <w:szCs w:val="16"/>
              </w:rPr>
            </w:pPr>
            <w:r w:rsidRPr="0072489F">
              <w:rPr>
                <w:b/>
                <w:sz w:val="16"/>
                <w:szCs w:val="16"/>
              </w:rPr>
              <w:t>2314,30</w:t>
            </w:r>
          </w:p>
        </w:tc>
        <w:tc>
          <w:tcPr>
            <w:tcW w:w="1233" w:type="dxa"/>
          </w:tcPr>
          <w:p w:rsidR="0072489F" w:rsidRPr="0072489F" w:rsidRDefault="0072489F" w:rsidP="00BA6ECD">
            <w:pPr>
              <w:jc w:val="right"/>
              <w:rPr>
                <w:b/>
                <w:sz w:val="16"/>
                <w:szCs w:val="16"/>
              </w:rPr>
            </w:pPr>
            <w:r w:rsidRPr="0072489F">
              <w:rPr>
                <w:b/>
                <w:sz w:val="16"/>
                <w:szCs w:val="16"/>
              </w:rPr>
              <w:t>0,00</w:t>
            </w:r>
          </w:p>
        </w:tc>
      </w:tr>
      <w:tr w:rsidR="0072489F" w:rsidRPr="0072489F" w:rsidTr="0072489F">
        <w:tc>
          <w:tcPr>
            <w:tcW w:w="488" w:type="dxa"/>
            <w:vMerge w:val="restart"/>
          </w:tcPr>
          <w:p w:rsidR="0072489F" w:rsidRPr="0072489F" w:rsidRDefault="0072489F" w:rsidP="00BA6ECD">
            <w:pPr>
              <w:jc w:val="both"/>
              <w:rPr>
                <w:sz w:val="16"/>
                <w:szCs w:val="16"/>
              </w:rPr>
            </w:pPr>
            <w:r w:rsidRPr="0072489F">
              <w:rPr>
                <w:sz w:val="16"/>
                <w:szCs w:val="16"/>
              </w:rPr>
              <w:t>1.</w:t>
            </w:r>
          </w:p>
        </w:tc>
        <w:tc>
          <w:tcPr>
            <w:tcW w:w="1436" w:type="dxa"/>
            <w:vMerge w:val="restart"/>
          </w:tcPr>
          <w:p w:rsidR="0072489F" w:rsidRPr="0072489F" w:rsidRDefault="0072489F" w:rsidP="00BA6ECD">
            <w:pPr>
              <w:rPr>
                <w:rFonts w:eastAsia="Calibri"/>
                <w:sz w:val="16"/>
                <w:szCs w:val="16"/>
              </w:rPr>
            </w:pPr>
            <w:r w:rsidRPr="0072489F">
              <w:rPr>
                <w:sz w:val="16"/>
                <w:szCs w:val="16"/>
              </w:rPr>
              <w:t>Обеспечение безопасности людей на водных объектах, охраны их жизни и здоровья</w:t>
            </w:r>
          </w:p>
        </w:tc>
        <w:tc>
          <w:tcPr>
            <w:tcW w:w="1268" w:type="dxa"/>
            <w:vMerge w:val="restart"/>
          </w:tcPr>
          <w:p w:rsidR="0072489F" w:rsidRPr="0072489F" w:rsidRDefault="0072489F" w:rsidP="00BA6ECD">
            <w:pPr>
              <w:jc w:val="center"/>
              <w:rPr>
                <w:sz w:val="16"/>
                <w:szCs w:val="16"/>
              </w:rPr>
            </w:pPr>
            <w:r w:rsidRPr="0072489F">
              <w:rPr>
                <w:sz w:val="16"/>
                <w:szCs w:val="16"/>
              </w:rPr>
              <w:t>Администрация Пчевжинского сельского поселения</w:t>
            </w:r>
          </w:p>
        </w:tc>
        <w:tc>
          <w:tcPr>
            <w:tcW w:w="862" w:type="dxa"/>
            <w:vMerge w:val="restart"/>
          </w:tcPr>
          <w:p w:rsidR="0072489F" w:rsidRPr="0072489F" w:rsidRDefault="0072489F" w:rsidP="00BA6ECD">
            <w:pPr>
              <w:jc w:val="center"/>
              <w:rPr>
                <w:sz w:val="16"/>
                <w:szCs w:val="16"/>
              </w:rPr>
            </w:pPr>
            <w:r w:rsidRPr="0072489F">
              <w:rPr>
                <w:sz w:val="16"/>
                <w:szCs w:val="16"/>
              </w:rPr>
              <w:t>2018</w:t>
            </w:r>
          </w:p>
        </w:tc>
        <w:tc>
          <w:tcPr>
            <w:tcW w:w="878" w:type="dxa"/>
            <w:vMerge w:val="restart"/>
          </w:tcPr>
          <w:p w:rsidR="0072489F" w:rsidRPr="0072489F" w:rsidRDefault="0072489F" w:rsidP="00BA6ECD">
            <w:pPr>
              <w:jc w:val="center"/>
              <w:rPr>
                <w:sz w:val="16"/>
                <w:szCs w:val="16"/>
              </w:rPr>
            </w:pPr>
            <w:r w:rsidRPr="0072489F">
              <w:rPr>
                <w:sz w:val="16"/>
                <w:szCs w:val="16"/>
              </w:rPr>
              <w:t>2024</w:t>
            </w:r>
          </w:p>
        </w:tc>
        <w:tc>
          <w:tcPr>
            <w:tcW w:w="1039" w:type="dxa"/>
          </w:tcPr>
          <w:p w:rsidR="0072489F" w:rsidRPr="0072489F" w:rsidRDefault="0072489F" w:rsidP="00BA6ECD">
            <w:pPr>
              <w:jc w:val="center"/>
              <w:rPr>
                <w:sz w:val="16"/>
                <w:szCs w:val="16"/>
              </w:rPr>
            </w:pPr>
            <w:r w:rsidRPr="0072489F">
              <w:rPr>
                <w:sz w:val="16"/>
                <w:szCs w:val="16"/>
              </w:rPr>
              <w:t>2018</w:t>
            </w:r>
          </w:p>
        </w:tc>
        <w:tc>
          <w:tcPr>
            <w:tcW w:w="1202" w:type="dxa"/>
          </w:tcPr>
          <w:p w:rsidR="0072489F" w:rsidRPr="0072489F" w:rsidRDefault="0072489F" w:rsidP="00BA6ECD">
            <w:pPr>
              <w:jc w:val="right"/>
              <w:rPr>
                <w:sz w:val="16"/>
                <w:szCs w:val="16"/>
              </w:rPr>
            </w:pPr>
            <w:r w:rsidRPr="0072489F">
              <w:rPr>
                <w:sz w:val="16"/>
                <w:szCs w:val="16"/>
              </w:rPr>
              <w:t>23,31</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23,31</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2019</w:t>
            </w:r>
          </w:p>
        </w:tc>
        <w:tc>
          <w:tcPr>
            <w:tcW w:w="1202" w:type="dxa"/>
          </w:tcPr>
          <w:p w:rsidR="0072489F" w:rsidRPr="0072489F" w:rsidRDefault="0072489F" w:rsidP="00BA6ECD">
            <w:pPr>
              <w:jc w:val="right"/>
              <w:rPr>
                <w:sz w:val="16"/>
                <w:szCs w:val="16"/>
              </w:rPr>
            </w:pPr>
            <w:r w:rsidRPr="0072489F">
              <w:rPr>
                <w:sz w:val="16"/>
                <w:szCs w:val="16"/>
              </w:rPr>
              <w:t>25,01</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25,01</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2020</w:t>
            </w:r>
          </w:p>
        </w:tc>
        <w:tc>
          <w:tcPr>
            <w:tcW w:w="1202" w:type="dxa"/>
          </w:tcPr>
          <w:p w:rsidR="0072489F" w:rsidRPr="0072489F" w:rsidRDefault="0072489F" w:rsidP="00BA6ECD">
            <w:pPr>
              <w:jc w:val="right"/>
              <w:rPr>
                <w:sz w:val="16"/>
                <w:szCs w:val="16"/>
              </w:rPr>
            </w:pPr>
            <w:r w:rsidRPr="0072489F">
              <w:rPr>
                <w:sz w:val="16"/>
                <w:szCs w:val="16"/>
              </w:rPr>
              <w:t>25,64</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25,64</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2021</w:t>
            </w:r>
          </w:p>
        </w:tc>
        <w:tc>
          <w:tcPr>
            <w:tcW w:w="1202" w:type="dxa"/>
          </w:tcPr>
          <w:p w:rsidR="0072489F" w:rsidRPr="0072489F" w:rsidRDefault="0072489F" w:rsidP="00BA6ECD">
            <w:pPr>
              <w:jc w:val="right"/>
              <w:rPr>
                <w:sz w:val="16"/>
                <w:szCs w:val="16"/>
              </w:rPr>
            </w:pPr>
            <w:r w:rsidRPr="0072489F">
              <w:rPr>
                <w:sz w:val="16"/>
                <w:szCs w:val="16"/>
              </w:rPr>
              <w:t>31,31</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31,31</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2022</w:t>
            </w:r>
          </w:p>
        </w:tc>
        <w:tc>
          <w:tcPr>
            <w:tcW w:w="1202" w:type="dxa"/>
          </w:tcPr>
          <w:p w:rsidR="0072489F" w:rsidRPr="0072489F" w:rsidRDefault="0072489F" w:rsidP="00BA6ECD">
            <w:pPr>
              <w:jc w:val="right"/>
              <w:rPr>
                <w:sz w:val="16"/>
                <w:szCs w:val="16"/>
              </w:rPr>
            </w:pPr>
            <w:r w:rsidRPr="0072489F">
              <w:rPr>
                <w:sz w:val="16"/>
                <w:szCs w:val="16"/>
              </w:rPr>
              <w:t>32,56</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32,56</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2023</w:t>
            </w:r>
          </w:p>
        </w:tc>
        <w:tc>
          <w:tcPr>
            <w:tcW w:w="1202" w:type="dxa"/>
          </w:tcPr>
          <w:p w:rsidR="0072489F" w:rsidRPr="0072489F" w:rsidRDefault="0072489F" w:rsidP="00BA6ECD">
            <w:pPr>
              <w:jc w:val="right"/>
              <w:rPr>
                <w:sz w:val="16"/>
                <w:szCs w:val="16"/>
              </w:rPr>
            </w:pPr>
            <w:r w:rsidRPr="0072489F">
              <w:rPr>
                <w:sz w:val="16"/>
                <w:szCs w:val="16"/>
              </w:rPr>
              <w:t>33,86</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33,86</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2024</w:t>
            </w:r>
          </w:p>
        </w:tc>
        <w:tc>
          <w:tcPr>
            <w:tcW w:w="1202" w:type="dxa"/>
          </w:tcPr>
          <w:p w:rsidR="0072489F" w:rsidRPr="0072489F" w:rsidRDefault="0072489F" w:rsidP="00BA6ECD">
            <w:pPr>
              <w:jc w:val="right"/>
              <w:rPr>
                <w:sz w:val="16"/>
                <w:szCs w:val="16"/>
              </w:rPr>
            </w:pPr>
            <w:r w:rsidRPr="0072489F">
              <w:rPr>
                <w:sz w:val="16"/>
                <w:szCs w:val="16"/>
              </w:rPr>
              <w:t>35,21</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35,21</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5483" w:type="dxa"/>
            <w:gridSpan w:val="5"/>
          </w:tcPr>
          <w:p w:rsidR="0072489F" w:rsidRPr="0072489F" w:rsidRDefault="0072489F" w:rsidP="00BA6ECD">
            <w:pPr>
              <w:jc w:val="both"/>
              <w:rPr>
                <w:sz w:val="16"/>
                <w:szCs w:val="16"/>
              </w:rPr>
            </w:pPr>
            <w:r w:rsidRPr="0072489F">
              <w:rPr>
                <w:b/>
                <w:sz w:val="16"/>
                <w:szCs w:val="16"/>
              </w:rPr>
              <w:t>Итого:</w:t>
            </w:r>
          </w:p>
        </w:tc>
        <w:tc>
          <w:tcPr>
            <w:tcW w:w="1202" w:type="dxa"/>
          </w:tcPr>
          <w:p w:rsidR="0072489F" w:rsidRPr="0072489F" w:rsidRDefault="0072489F" w:rsidP="00BA6ECD">
            <w:pPr>
              <w:jc w:val="right"/>
              <w:rPr>
                <w:b/>
                <w:sz w:val="16"/>
                <w:szCs w:val="16"/>
              </w:rPr>
            </w:pPr>
            <w:r w:rsidRPr="0072489F">
              <w:rPr>
                <w:b/>
                <w:sz w:val="16"/>
                <w:szCs w:val="16"/>
              </w:rPr>
              <w:t>206,90</w:t>
            </w:r>
          </w:p>
        </w:tc>
        <w:tc>
          <w:tcPr>
            <w:tcW w:w="1371" w:type="dxa"/>
          </w:tcPr>
          <w:p w:rsidR="0072489F" w:rsidRPr="0072489F" w:rsidRDefault="0072489F" w:rsidP="00BA6ECD">
            <w:pPr>
              <w:jc w:val="right"/>
              <w:rPr>
                <w:b/>
                <w:sz w:val="16"/>
                <w:szCs w:val="16"/>
              </w:rPr>
            </w:pPr>
            <w:r w:rsidRPr="0072489F">
              <w:rPr>
                <w:b/>
                <w:sz w:val="16"/>
                <w:szCs w:val="16"/>
              </w:rPr>
              <w:t>0,00</w:t>
            </w:r>
          </w:p>
        </w:tc>
        <w:tc>
          <w:tcPr>
            <w:tcW w:w="1528" w:type="dxa"/>
          </w:tcPr>
          <w:p w:rsidR="0072489F" w:rsidRPr="0072489F" w:rsidRDefault="0072489F" w:rsidP="00BA6ECD">
            <w:pPr>
              <w:jc w:val="right"/>
              <w:rPr>
                <w:b/>
                <w:sz w:val="16"/>
                <w:szCs w:val="16"/>
              </w:rPr>
            </w:pPr>
            <w:r w:rsidRPr="0072489F">
              <w:rPr>
                <w:b/>
                <w:sz w:val="16"/>
                <w:szCs w:val="16"/>
              </w:rPr>
              <w:t>0,00</w:t>
            </w:r>
          </w:p>
        </w:tc>
        <w:tc>
          <w:tcPr>
            <w:tcW w:w="1465" w:type="dxa"/>
          </w:tcPr>
          <w:p w:rsidR="0072489F" w:rsidRPr="0072489F" w:rsidRDefault="0072489F" w:rsidP="00BA6ECD">
            <w:pPr>
              <w:jc w:val="right"/>
              <w:rPr>
                <w:b/>
                <w:sz w:val="16"/>
                <w:szCs w:val="16"/>
              </w:rPr>
            </w:pPr>
            <w:r w:rsidRPr="0072489F">
              <w:rPr>
                <w:b/>
                <w:sz w:val="16"/>
                <w:szCs w:val="16"/>
              </w:rPr>
              <w:t>206,90</w:t>
            </w:r>
          </w:p>
        </w:tc>
        <w:tc>
          <w:tcPr>
            <w:tcW w:w="1233" w:type="dxa"/>
          </w:tcPr>
          <w:p w:rsidR="0072489F" w:rsidRPr="0072489F" w:rsidRDefault="0072489F" w:rsidP="00BA6ECD">
            <w:pPr>
              <w:jc w:val="right"/>
              <w:rPr>
                <w:b/>
                <w:sz w:val="16"/>
                <w:szCs w:val="16"/>
              </w:rPr>
            </w:pPr>
            <w:r w:rsidRPr="0072489F">
              <w:rPr>
                <w:b/>
                <w:sz w:val="16"/>
                <w:szCs w:val="16"/>
              </w:rPr>
              <w:t>0,00</w:t>
            </w:r>
          </w:p>
        </w:tc>
      </w:tr>
      <w:tr w:rsidR="0072489F" w:rsidRPr="0072489F" w:rsidTr="0072489F">
        <w:tc>
          <w:tcPr>
            <w:tcW w:w="488" w:type="dxa"/>
            <w:vMerge w:val="restart"/>
          </w:tcPr>
          <w:p w:rsidR="0072489F" w:rsidRPr="0072489F" w:rsidRDefault="0072489F" w:rsidP="00BA6ECD">
            <w:pPr>
              <w:jc w:val="both"/>
              <w:rPr>
                <w:sz w:val="16"/>
                <w:szCs w:val="16"/>
              </w:rPr>
            </w:pPr>
            <w:r w:rsidRPr="0072489F">
              <w:rPr>
                <w:sz w:val="16"/>
                <w:szCs w:val="16"/>
              </w:rPr>
              <w:t>2.</w:t>
            </w:r>
          </w:p>
        </w:tc>
        <w:tc>
          <w:tcPr>
            <w:tcW w:w="1436" w:type="dxa"/>
            <w:vMerge w:val="restart"/>
          </w:tcPr>
          <w:p w:rsidR="0072489F" w:rsidRPr="0072489F" w:rsidRDefault="0072489F" w:rsidP="00BA6ECD">
            <w:pPr>
              <w:rPr>
                <w:sz w:val="16"/>
                <w:szCs w:val="16"/>
              </w:rPr>
            </w:pPr>
            <w:r w:rsidRPr="0072489F">
              <w:rPr>
                <w:sz w:val="16"/>
                <w:szCs w:val="16"/>
              </w:rPr>
              <w:t xml:space="preserve">Обеспечение первичных мер пожарной </w:t>
            </w:r>
            <w:r w:rsidRPr="0072489F">
              <w:rPr>
                <w:sz w:val="16"/>
                <w:szCs w:val="16"/>
              </w:rPr>
              <w:lastRenderedPageBreak/>
              <w:t>безопасности муниципального образования</w:t>
            </w:r>
          </w:p>
        </w:tc>
        <w:tc>
          <w:tcPr>
            <w:tcW w:w="1268" w:type="dxa"/>
            <w:vMerge w:val="restart"/>
          </w:tcPr>
          <w:p w:rsidR="0072489F" w:rsidRPr="0072489F" w:rsidRDefault="0072489F" w:rsidP="00BA6ECD">
            <w:pPr>
              <w:jc w:val="center"/>
              <w:rPr>
                <w:sz w:val="16"/>
                <w:szCs w:val="16"/>
              </w:rPr>
            </w:pPr>
            <w:r w:rsidRPr="0072489F">
              <w:rPr>
                <w:sz w:val="16"/>
                <w:szCs w:val="16"/>
              </w:rPr>
              <w:lastRenderedPageBreak/>
              <w:t xml:space="preserve">Администрация Пчевжинского </w:t>
            </w:r>
            <w:r w:rsidRPr="0072489F">
              <w:rPr>
                <w:sz w:val="16"/>
                <w:szCs w:val="16"/>
              </w:rPr>
              <w:lastRenderedPageBreak/>
              <w:t>сельского поселения</w:t>
            </w:r>
          </w:p>
        </w:tc>
        <w:tc>
          <w:tcPr>
            <w:tcW w:w="862" w:type="dxa"/>
            <w:vMerge w:val="restart"/>
          </w:tcPr>
          <w:p w:rsidR="0072489F" w:rsidRPr="0072489F" w:rsidRDefault="0072489F" w:rsidP="00BA6ECD">
            <w:pPr>
              <w:jc w:val="center"/>
              <w:rPr>
                <w:sz w:val="16"/>
                <w:szCs w:val="16"/>
              </w:rPr>
            </w:pPr>
            <w:r w:rsidRPr="0072489F">
              <w:rPr>
                <w:sz w:val="16"/>
                <w:szCs w:val="16"/>
              </w:rPr>
              <w:lastRenderedPageBreak/>
              <w:t>2018</w:t>
            </w:r>
          </w:p>
        </w:tc>
        <w:tc>
          <w:tcPr>
            <w:tcW w:w="878" w:type="dxa"/>
            <w:vMerge w:val="restart"/>
          </w:tcPr>
          <w:p w:rsidR="0072489F" w:rsidRPr="0072489F" w:rsidRDefault="0072489F" w:rsidP="00BA6ECD">
            <w:pPr>
              <w:jc w:val="center"/>
              <w:rPr>
                <w:sz w:val="16"/>
                <w:szCs w:val="16"/>
              </w:rPr>
            </w:pPr>
            <w:r w:rsidRPr="0072489F">
              <w:rPr>
                <w:sz w:val="16"/>
                <w:szCs w:val="16"/>
              </w:rPr>
              <w:t>2024</w:t>
            </w:r>
          </w:p>
        </w:tc>
        <w:tc>
          <w:tcPr>
            <w:tcW w:w="1039" w:type="dxa"/>
          </w:tcPr>
          <w:p w:rsidR="0072489F" w:rsidRPr="0072489F" w:rsidRDefault="0072489F" w:rsidP="00BA6ECD">
            <w:pPr>
              <w:jc w:val="center"/>
              <w:rPr>
                <w:sz w:val="16"/>
                <w:szCs w:val="16"/>
              </w:rPr>
            </w:pPr>
            <w:r w:rsidRPr="0072489F">
              <w:rPr>
                <w:sz w:val="16"/>
                <w:szCs w:val="16"/>
              </w:rPr>
              <w:t>2018</w:t>
            </w:r>
          </w:p>
        </w:tc>
        <w:tc>
          <w:tcPr>
            <w:tcW w:w="1202" w:type="dxa"/>
          </w:tcPr>
          <w:p w:rsidR="0072489F" w:rsidRPr="0072489F" w:rsidRDefault="0072489F" w:rsidP="00BA6ECD">
            <w:pPr>
              <w:jc w:val="right"/>
              <w:rPr>
                <w:sz w:val="16"/>
                <w:szCs w:val="16"/>
              </w:rPr>
            </w:pPr>
            <w:r w:rsidRPr="0072489F">
              <w:rPr>
                <w:sz w:val="16"/>
                <w:szCs w:val="16"/>
              </w:rPr>
              <w:t>50,00</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50,00</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2019</w:t>
            </w:r>
          </w:p>
        </w:tc>
        <w:tc>
          <w:tcPr>
            <w:tcW w:w="1202" w:type="dxa"/>
          </w:tcPr>
          <w:p w:rsidR="0072489F" w:rsidRPr="0072489F" w:rsidRDefault="0072489F" w:rsidP="00BA6ECD">
            <w:pPr>
              <w:jc w:val="right"/>
              <w:rPr>
                <w:sz w:val="16"/>
                <w:szCs w:val="16"/>
              </w:rPr>
            </w:pPr>
            <w:r w:rsidRPr="0072489F">
              <w:rPr>
                <w:sz w:val="16"/>
                <w:szCs w:val="16"/>
              </w:rPr>
              <w:t>73,00</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73,00</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2020</w:t>
            </w:r>
          </w:p>
        </w:tc>
        <w:tc>
          <w:tcPr>
            <w:tcW w:w="1202" w:type="dxa"/>
          </w:tcPr>
          <w:p w:rsidR="0072489F" w:rsidRPr="0072489F" w:rsidRDefault="0072489F" w:rsidP="00BA6ECD">
            <w:pPr>
              <w:jc w:val="right"/>
              <w:rPr>
                <w:sz w:val="16"/>
                <w:szCs w:val="16"/>
              </w:rPr>
            </w:pPr>
            <w:r w:rsidRPr="0072489F">
              <w:rPr>
                <w:sz w:val="16"/>
                <w:szCs w:val="16"/>
              </w:rPr>
              <w:t>60,00</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60,00</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2021</w:t>
            </w:r>
          </w:p>
        </w:tc>
        <w:tc>
          <w:tcPr>
            <w:tcW w:w="1202" w:type="dxa"/>
          </w:tcPr>
          <w:p w:rsidR="0072489F" w:rsidRPr="0072489F" w:rsidRDefault="0072489F" w:rsidP="00BA6ECD">
            <w:pPr>
              <w:jc w:val="right"/>
              <w:rPr>
                <w:sz w:val="16"/>
                <w:szCs w:val="16"/>
              </w:rPr>
            </w:pPr>
            <w:r w:rsidRPr="0072489F">
              <w:rPr>
                <w:sz w:val="16"/>
                <w:szCs w:val="16"/>
              </w:rPr>
              <w:t>114,40</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114,40</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2022</w:t>
            </w:r>
          </w:p>
        </w:tc>
        <w:tc>
          <w:tcPr>
            <w:tcW w:w="1202" w:type="dxa"/>
          </w:tcPr>
          <w:p w:rsidR="0072489F" w:rsidRPr="0072489F" w:rsidRDefault="0072489F" w:rsidP="00BA6ECD">
            <w:pPr>
              <w:jc w:val="right"/>
              <w:rPr>
                <w:sz w:val="16"/>
                <w:szCs w:val="16"/>
              </w:rPr>
            </w:pPr>
            <w:r w:rsidRPr="0072489F">
              <w:rPr>
                <w:sz w:val="16"/>
                <w:szCs w:val="16"/>
              </w:rPr>
              <w:t>118,98</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118,98</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2023</w:t>
            </w:r>
          </w:p>
        </w:tc>
        <w:tc>
          <w:tcPr>
            <w:tcW w:w="1202" w:type="dxa"/>
          </w:tcPr>
          <w:p w:rsidR="0072489F" w:rsidRPr="0072489F" w:rsidRDefault="0072489F" w:rsidP="00BA6ECD">
            <w:pPr>
              <w:jc w:val="right"/>
              <w:rPr>
                <w:sz w:val="16"/>
                <w:szCs w:val="16"/>
              </w:rPr>
            </w:pPr>
            <w:r w:rsidRPr="0072489F">
              <w:rPr>
                <w:sz w:val="16"/>
                <w:szCs w:val="16"/>
              </w:rPr>
              <w:t>123,74</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123,74</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sz w:val="16"/>
                <w:szCs w:val="16"/>
              </w:rPr>
            </w:pPr>
          </w:p>
        </w:tc>
        <w:tc>
          <w:tcPr>
            <w:tcW w:w="1268" w:type="dxa"/>
            <w:vMerge/>
          </w:tcPr>
          <w:p w:rsidR="0072489F" w:rsidRPr="0072489F" w:rsidRDefault="0072489F" w:rsidP="00BA6ECD">
            <w:pPr>
              <w:jc w:val="both"/>
              <w:rPr>
                <w:sz w:val="16"/>
                <w:szCs w:val="16"/>
              </w:rPr>
            </w:pPr>
          </w:p>
        </w:tc>
        <w:tc>
          <w:tcPr>
            <w:tcW w:w="862" w:type="dxa"/>
            <w:vMerge/>
          </w:tcPr>
          <w:p w:rsidR="0072489F" w:rsidRPr="0072489F" w:rsidRDefault="0072489F" w:rsidP="00BA6ECD">
            <w:pPr>
              <w:jc w:val="center"/>
              <w:rPr>
                <w:sz w:val="16"/>
                <w:szCs w:val="16"/>
              </w:rPr>
            </w:pPr>
          </w:p>
        </w:tc>
        <w:tc>
          <w:tcPr>
            <w:tcW w:w="878" w:type="dxa"/>
            <w:vMerge/>
          </w:tcPr>
          <w:p w:rsidR="0072489F" w:rsidRPr="0072489F" w:rsidRDefault="0072489F" w:rsidP="00BA6ECD">
            <w:pPr>
              <w:jc w:val="center"/>
              <w:rPr>
                <w:sz w:val="16"/>
                <w:szCs w:val="16"/>
              </w:rPr>
            </w:pPr>
          </w:p>
        </w:tc>
        <w:tc>
          <w:tcPr>
            <w:tcW w:w="1039" w:type="dxa"/>
          </w:tcPr>
          <w:p w:rsidR="0072489F" w:rsidRPr="0072489F" w:rsidRDefault="0072489F" w:rsidP="00BA6ECD">
            <w:pPr>
              <w:jc w:val="center"/>
              <w:rPr>
                <w:sz w:val="16"/>
                <w:szCs w:val="16"/>
              </w:rPr>
            </w:pPr>
            <w:r w:rsidRPr="0072489F">
              <w:rPr>
                <w:sz w:val="16"/>
                <w:szCs w:val="16"/>
              </w:rPr>
              <w:t>2024</w:t>
            </w:r>
          </w:p>
        </w:tc>
        <w:tc>
          <w:tcPr>
            <w:tcW w:w="1202" w:type="dxa"/>
          </w:tcPr>
          <w:p w:rsidR="0072489F" w:rsidRPr="0072489F" w:rsidRDefault="0072489F" w:rsidP="00BA6ECD">
            <w:pPr>
              <w:jc w:val="right"/>
              <w:rPr>
                <w:sz w:val="16"/>
                <w:szCs w:val="16"/>
              </w:rPr>
            </w:pPr>
            <w:r w:rsidRPr="0072489F">
              <w:rPr>
                <w:sz w:val="16"/>
                <w:szCs w:val="16"/>
              </w:rPr>
              <w:t>128,69</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128,69</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5483" w:type="dxa"/>
            <w:gridSpan w:val="5"/>
          </w:tcPr>
          <w:p w:rsidR="0072489F" w:rsidRPr="0072489F" w:rsidRDefault="0072489F" w:rsidP="00BA6ECD">
            <w:pPr>
              <w:jc w:val="both"/>
              <w:rPr>
                <w:sz w:val="16"/>
                <w:szCs w:val="16"/>
              </w:rPr>
            </w:pPr>
            <w:r w:rsidRPr="0072489F">
              <w:rPr>
                <w:b/>
                <w:sz w:val="16"/>
                <w:szCs w:val="16"/>
              </w:rPr>
              <w:t>Итого:</w:t>
            </w:r>
          </w:p>
        </w:tc>
        <w:tc>
          <w:tcPr>
            <w:tcW w:w="1202" w:type="dxa"/>
          </w:tcPr>
          <w:p w:rsidR="0072489F" w:rsidRPr="0072489F" w:rsidRDefault="0072489F" w:rsidP="00BA6ECD">
            <w:pPr>
              <w:jc w:val="right"/>
              <w:rPr>
                <w:b/>
                <w:sz w:val="16"/>
                <w:szCs w:val="16"/>
              </w:rPr>
            </w:pPr>
            <w:r w:rsidRPr="0072489F">
              <w:rPr>
                <w:b/>
                <w:sz w:val="16"/>
                <w:szCs w:val="16"/>
              </w:rPr>
              <w:t>668,81</w:t>
            </w:r>
          </w:p>
        </w:tc>
        <w:tc>
          <w:tcPr>
            <w:tcW w:w="1371" w:type="dxa"/>
          </w:tcPr>
          <w:p w:rsidR="0072489F" w:rsidRPr="0072489F" w:rsidRDefault="0072489F" w:rsidP="00BA6ECD">
            <w:pPr>
              <w:jc w:val="right"/>
              <w:rPr>
                <w:b/>
                <w:sz w:val="16"/>
                <w:szCs w:val="16"/>
              </w:rPr>
            </w:pPr>
            <w:r w:rsidRPr="0072489F">
              <w:rPr>
                <w:b/>
                <w:sz w:val="16"/>
                <w:szCs w:val="16"/>
              </w:rPr>
              <w:t>0,00</w:t>
            </w:r>
          </w:p>
        </w:tc>
        <w:tc>
          <w:tcPr>
            <w:tcW w:w="1528" w:type="dxa"/>
          </w:tcPr>
          <w:p w:rsidR="0072489F" w:rsidRPr="0072489F" w:rsidRDefault="0072489F" w:rsidP="00BA6ECD">
            <w:pPr>
              <w:jc w:val="right"/>
              <w:rPr>
                <w:b/>
                <w:sz w:val="16"/>
                <w:szCs w:val="16"/>
              </w:rPr>
            </w:pPr>
            <w:r w:rsidRPr="0072489F">
              <w:rPr>
                <w:b/>
                <w:sz w:val="16"/>
                <w:szCs w:val="16"/>
              </w:rPr>
              <w:t>0,00</w:t>
            </w:r>
          </w:p>
        </w:tc>
        <w:tc>
          <w:tcPr>
            <w:tcW w:w="1465" w:type="dxa"/>
          </w:tcPr>
          <w:p w:rsidR="0072489F" w:rsidRPr="0072489F" w:rsidRDefault="0072489F" w:rsidP="00BA6ECD">
            <w:pPr>
              <w:jc w:val="right"/>
              <w:rPr>
                <w:b/>
                <w:sz w:val="16"/>
                <w:szCs w:val="16"/>
              </w:rPr>
            </w:pPr>
            <w:r w:rsidRPr="0072489F">
              <w:rPr>
                <w:b/>
                <w:sz w:val="16"/>
                <w:szCs w:val="16"/>
              </w:rPr>
              <w:t>668,81</w:t>
            </w:r>
          </w:p>
        </w:tc>
        <w:tc>
          <w:tcPr>
            <w:tcW w:w="1233" w:type="dxa"/>
          </w:tcPr>
          <w:p w:rsidR="0072489F" w:rsidRPr="0072489F" w:rsidRDefault="0072489F" w:rsidP="00BA6ECD">
            <w:pPr>
              <w:jc w:val="right"/>
              <w:rPr>
                <w:b/>
                <w:sz w:val="16"/>
                <w:szCs w:val="16"/>
              </w:rPr>
            </w:pPr>
            <w:r w:rsidRPr="0072489F">
              <w:rPr>
                <w:b/>
                <w:sz w:val="16"/>
                <w:szCs w:val="16"/>
              </w:rPr>
              <w:t>0,00</w:t>
            </w:r>
          </w:p>
        </w:tc>
      </w:tr>
      <w:tr w:rsidR="0072489F" w:rsidRPr="0072489F" w:rsidTr="0072489F">
        <w:tc>
          <w:tcPr>
            <w:tcW w:w="488" w:type="dxa"/>
            <w:vMerge w:val="restart"/>
          </w:tcPr>
          <w:p w:rsidR="0072489F" w:rsidRPr="0072489F" w:rsidRDefault="0072489F" w:rsidP="00BA6ECD">
            <w:pPr>
              <w:jc w:val="both"/>
              <w:rPr>
                <w:sz w:val="16"/>
                <w:szCs w:val="16"/>
              </w:rPr>
            </w:pPr>
            <w:r w:rsidRPr="0072489F">
              <w:rPr>
                <w:sz w:val="16"/>
                <w:szCs w:val="16"/>
              </w:rPr>
              <w:t>3.</w:t>
            </w:r>
          </w:p>
        </w:tc>
        <w:tc>
          <w:tcPr>
            <w:tcW w:w="1436" w:type="dxa"/>
            <w:vMerge w:val="restart"/>
          </w:tcPr>
          <w:p w:rsidR="0072489F" w:rsidRPr="0072489F" w:rsidRDefault="0072489F" w:rsidP="00BA6ECD">
            <w:pPr>
              <w:rPr>
                <w:sz w:val="16"/>
                <w:szCs w:val="16"/>
              </w:rPr>
            </w:pPr>
            <w:r w:rsidRPr="0072489F">
              <w:rPr>
                <w:sz w:val="16"/>
                <w:szCs w:val="16"/>
              </w:rPr>
              <w:t>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268" w:type="dxa"/>
            <w:vMerge w:val="restart"/>
          </w:tcPr>
          <w:p w:rsidR="0072489F" w:rsidRPr="0072489F" w:rsidRDefault="0072489F" w:rsidP="00BA6ECD">
            <w:pPr>
              <w:jc w:val="center"/>
              <w:rPr>
                <w:b/>
                <w:sz w:val="16"/>
                <w:szCs w:val="16"/>
              </w:rPr>
            </w:pPr>
            <w:r w:rsidRPr="0072489F">
              <w:rPr>
                <w:sz w:val="16"/>
                <w:szCs w:val="16"/>
              </w:rPr>
              <w:t>Администрация Пчевжинского сельского поселения</w:t>
            </w:r>
          </w:p>
        </w:tc>
        <w:tc>
          <w:tcPr>
            <w:tcW w:w="862" w:type="dxa"/>
            <w:vMerge w:val="restart"/>
          </w:tcPr>
          <w:p w:rsidR="0072489F" w:rsidRPr="0072489F" w:rsidRDefault="0072489F" w:rsidP="00BA6ECD">
            <w:pPr>
              <w:jc w:val="center"/>
              <w:rPr>
                <w:sz w:val="16"/>
                <w:szCs w:val="16"/>
              </w:rPr>
            </w:pPr>
            <w:r w:rsidRPr="0072489F">
              <w:rPr>
                <w:sz w:val="16"/>
                <w:szCs w:val="16"/>
              </w:rPr>
              <w:t>2018</w:t>
            </w:r>
          </w:p>
        </w:tc>
        <w:tc>
          <w:tcPr>
            <w:tcW w:w="878" w:type="dxa"/>
            <w:vMerge w:val="restart"/>
          </w:tcPr>
          <w:p w:rsidR="0072489F" w:rsidRPr="0072489F" w:rsidRDefault="0072489F" w:rsidP="00BA6ECD">
            <w:pPr>
              <w:jc w:val="center"/>
              <w:rPr>
                <w:sz w:val="16"/>
                <w:szCs w:val="16"/>
              </w:rPr>
            </w:pPr>
            <w:r w:rsidRPr="0072489F">
              <w:rPr>
                <w:sz w:val="16"/>
                <w:szCs w:val="16"/>
              </w:rPr>
              <w:t>2024</w:t>
            </w:r>
          </w:p>
        </w:tc>
        <w:tc>
          <w:tcPr>
            <w:tcW w:w="1039" w:type="dxa"/>
          </w:tcPr>
          <w:p w:rsidR="0072489F" w:rsidRPr="0072489F" w:rsidRDefault="0072489F" w:rsidP="00BA6ECD">
            <w:pPr>
              <w:jc w:val="center"/>
              <w:rPr>
                <w:sz w:val="16"/>
                <w:szCs w:val="16"/>
              </w:rPr>
            </w:pPr>
            <w:r w:rsidRPr="0072489F">
              <w:rPr>
                <w:sz w:val="16"/>
                <w:szCs w:val="16"/>
              </w:rPr>
              <w:t>2018</w:t>
            </w:r>
          </w:p>
        </w:tc>
        <w:tc>
          <w:tcPr>
            <w:tcW w:w="1202" w:type="dxa"/>
          </w:tcPr>
          <w:p w:rsidR="0072489F" w:rsidRPr="0072489F" w:rsidRDefault="0072489F" w:rsidP="00BA6ECD">
            <w:pPr>
              <w:jc w:val="right"/>
              <w:rPr>
                <w:sz w:val="16"/>
                <w:szCs w:val="16"/>
              </w:rPr>
            </w:pPr>
            <w:r w:rsidRPr="0072489F">
              <w:rPr>
                <w:sz w:val="16"/>
                <w:szCs w:val="16"/>
              </w:rPr>
              <w:t>186,60</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186,60</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b/>
                <w:sz w:val="16"/>
                <w:szCs w:val="16"/>
              </w:rPr>
            </w:pPr>
          </w:p>
        </w:tc>
        <w:tc>
          <w:tcPr>
            <w:tcW w:w="1268" w:type="dxa"/>
            <w:vMerge/>
          </w:tcPr>
          <w:p w:rsidR="0072489F" w:rsidRPr="0072489F" w:rsidRDefault="0072489F" w:rsidP="00BA6ECD">
            <w:pPr>
              <w:jc w:val="both"/>
              <w:rPr>
                <w:b/>
                <w:sz w:val="16"/>
                <w:szCs w:val="16"/>
              </w:rPr>
            </w:pPr>
          </w:p>
        </w:tc>
        <w:tc>
          <w:tcPr>
            <w:tcW w:w="862" w:type="dxa"/>
            <w:vMerge/>
          </w:tcPr>
          <w:p w:rsidR="0072489F" w:rsidRPr="0072489F" w:rsidRDefault="0072489F" w:rsidP="00BA6ECD">
            <w:pPr>
              <w:jc w:val="both"/>
              <w:rPr>
                <w:b/>
                <w:sz w:val="16"/>
                <w:szCs w:val="16"/>
              </w:rPr>
            </w:pPr>
          </w:p>
        </w:tc>
        <w:tc>
          <w:tcPr>
            <w:tcW w:w="878" w:type="dxa"/>
            <w:vMerge/>
          </w:tcPr>
          <w:p w:rsidR="0072489F" w:rsidRPr="0072489F" w:rsidRDefault="0072489F" w:rsidP="00BA6ECD">
            <w:pPr>
              <w:jc w:val="both"/>
              <w:rPr>
                <w:b/>
                <w:sz w:val="16"/>
                <w:szCs w:val="16"/>
              </w:rPr>
            </w:pPr>
          </w:p>
        </w:tc>
        <w:tc>
          <w:tcPr>
            <w:tcW w:w="1039" w:type="dxa"/>
          </w:tcPr>
          <w:p w:rsidR="0072489F" w:rsidRPr="0072489F" w:rsidRDefault="0072489F" w:rsidP="00BA6ECD">
            <w:pPr>
              <w:jc w:val="center"/>
              <w:rPr>
                <w:sz w:val="16"/>
                <w:szCs w:val="16"/>
              </w:rPr>
            </w:pPr>
            <w:r w:rsidRPr="0072489F">
              <w:rPr>
                <w:sz w:val="16"/>
                <w:szCs w:val="16"/>
              </w:rPr>
              <w:t>2019</w:t>
            </w:r>
          </w:p>
        </w:tc>
        <w:tc>
          <w:tcPr>
            <w:tcW w:w="1202" w:type="dxa"/>
          </w:tcPr>
          <w:p w:rsidR="0072489F" w:rsidRPr="0072489F" w:rsidRDefault="0072489F" w:rsidP="00BA6ECD">
            <w:pPr>
              <w:jc w:val="right"/>
              <w:rPr>
                <w:sz w:val="16"/>
                <w:szCs w:val="16"/>
              </w:rPr>
            </w:pPr>
            <w:r w:rsidRPr="0072489F">
              <w:rPr>
                <w:sz w:val="16"/>
                <w:szCs w:val="16"/>
              </w:rPr>
              <w:t>186,60</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186,60</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b/>
                <w:sz w:val="16"/>
                <w:szCs w:val="16"/>
              </w:rPr>
            </w:pPr>
          </w:p>
        </w:tc>
        <w:tc>
          <w:tcPr>
            <w:tcW w:w="1268" w:type="dxa"/>
            <w:vMerge/>
          </w:tcPr>
          <w:p w:rsidR="0072489F" w:rsidRPr="0072489F" w:rsidRDefault="0072489F" w:rsidP="00BA6ECD">
            <w:pPr>
              <w:jc w:val="both"/>
              <w:rPr>
                <w:b/>
                <w:sz w:val="16"/>
                <w:szCs w:val="16"/>
              </w:rPr>
            </w:pPr>
          </w:p>
        </w:tc>
        <w:tc>
          <w:tcPr>
            <w:tcW w:w="862" w:type="dxa"/>
            <w:vMerge/>
          </w:tcPr>
          <w:p w:rsidR="0072489F" w:rsidRPr="0072489F" w:rsidRDefault="0072489F" w:rsidP="00BA6ECD">
            <w:pPr>
              <w:jc w:val="both"/>
              <w:rPr>
                <w:b/>
                <w:sz w:val="16"/>
                <w:szCs w:val="16"/>
              </w:rPr>
            </w:pPr>
          </w:p>
        </w:tc>
        <w:tc>
          <w:tcPr>
            <w:tcW w:w="878" w:type="dxa"/>
            <w:vMerge/>
          </w:tcPr>
          <w:p w:rsidR="0072489F" w:rsidRPr="0072489F" w:rsidRDefault="0072489F" w:rsidP="00BA6ECD">
            <w:pPr>
              <w:jc w:val="both"/>
              <w:rPr>
                <w:b/>
                <w:sz w:val="16"/>
                <w:szCs w:val="16"/>
              </w:rPr>
            </w:pPr>
          </w:p>
        </w:tc>
        <w:tc>
          <w:tcPr>
            <w:tcW w:w="1039" w:type="dxa"/>
          </w:tcPr>
          <w:p w:rsidR="0072489F" w:rsidRPr="0072489F" w:rsidRDefault="0072489F" w:rsidP="00BA6ECD">
            <w:pPr>
              <w:jc w:val="center"/>
              <w:rPr>
                <w:sz w:val="16"/>
                <w:szCs w:val="16"/>
              </w:rPr>
            </w:pPr>
            <w:r w:rsidRPr="0072489F">
              <w:rPr>
                <w:sz w:val="16"/>
                <w:szCs w:val="16"/>
              </w:rPr>
              <w:t>2020</w:t>
            </w:r>
          </w:p>
        </w:tc>
        <w:tc>
          <w:tcPr>
            <w:tcW w:w="1202" w:type="dxa"/>
          </w:tcPr>
          <w:p w:rsidR="0072489F" w:rsidRPr="0072489F" w:rsidRDefault="0072489F" w:rsidP="00BA6ECD">
            <w:pPr>
              <w:jc w:val="right"/>
              <w:rPr>
                <w:sz w:val="16"/>
                <w:szCs w:val="16"/>
              </w:rPr>
            </w:pPr>
            <w:r w:rsidRPr="0072489F">
              <w:rPr>
                <w:sz w:val="16"/>
                <w:szCs w:val="16"/>
              </w:rPr>
              <w:t>196,70</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196,70</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b/>
                <w:sz w:val="16"/>
                <w:szCs w:val="16"/>
              </w:rPr>
            </w:pPr>
          </w:p>
        </w:tc>
        <w:tc>
          <w:tcPr>
            <w:tcW w:w="1268" w:type="dxa"/>
            <w:vMerge/>
          </w:tcPr>
          <w:p w:rsidR="0072489F" w:rsidRPr="0072489F" w:rsidRDefault="0072489F" w:rsidP="00BA6ECD">
            <w:pPr>
              <w:jc w:val="both"/>
              <w:rPr>
                <w:b/>
                <w:sz w:val="16"/>
                <w:szCs w:val="16"/>
              </w:rPr>
            </w:pPr>
          </w:p>
        </w:tc>
        <w:tc>
          <w:tcPr>
            <w:tcW w:w="862" w:type="dxa"/>
            <w:vMerge/>
          </w:tcPr>
          <w:p w:rsidR="0072489F" w:rsidRPr="0072489F" w:rsidRDefault="0072489F" w:rsidP="00BA6ECD">
            <w:pPr>
              <w:jc w:val="both"/>
              <w:rPr>
                <w:b/>
                <w:sz w:val="16"/>
                <w:szCs w:val="16"/>
              </w:rPr>
            </w:pPr>
          </w:p>
        </w:tc>
        <w:tc>
          <w:tcPr>
            <w:tcW w:w="878" w:type="dxa"/>
            <w:vMerge/>
          </w:tcPr>
          <w:p w:rsidR="0072489F" w:rsidRPr="0072489F" w:rsidRDefault="0072489F" w:rsidP="00BA6ECD">
            <w:pPr>
              <w:jc w:val="both"/>
              <w:rPr>
                <w:b/>
                <w:sz w:val="16"/>
                <w:szCs w:val="16"/>
              </w:rPr>
            </w:pPr>
          </w:p>
        </w:tc>
        <w:tc>
          <w:tcPr>
            <w:tcW w:w="1039" w:type="dxa"/>
          </w:tcPr>
          <w:p w:rsidR="0072489F" w:rsidRPr="0072489F" w:rsidRDefault="0072489F" w:rsidP="00BA6ECD">
            <w:pPr>
              <w:jc w:val="center"/>
              <w:rPr>
                <w:sz w:val="16"/>
                <w:szCs w:val="16"/>
              </w:rPr>
            </w:pPr>
            <w:r w:rsidRPr="0072489F">
              <w:rPr>
                <w:sz w:val="16"/>
                <w:szCs w:val="16"/>
              </w:rPr>
              <w:t>2021</w:t>
            </w:r>
          </w:p>
        </w:tc>
        <w:tc>
          <w:tcPr>
            <w:tcW w:w="1202" w:type="dxa"/>
          </w:tcPr>
          <w:p w:rsidR="0072489F" w:rsidRPr="0072489F" w:rsidRDefault="0072489F" w:rsidP="00BA6ECD">
            <w:pPr>
              <w:jc w:val="right"/>
              <w:rPr>
                <w:sz w:val="16"/>
                <w:szCs w:val="16"/>
              </w:rPr>
            </w:pPr>
            <w:r w:rsidRPr="0072489F">
              <w:rPr>
                <w:sz w:val="16"/>
                <w:szCs w:val="16"/>
              </w:rPr>
              <w:t>204,57</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204,57</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b/>
                <w:sz w:val="16"/>
                <w:szCs w:val="16"/>
              </w:rPr>
            </w:pPr>
          </w:p>
        </w:tc>
        <w:tc>
          <w:tcPr>
            <w:tcW w:w="1268" w:type="dxa"/>
            <w:vMerge/>
          </w:tcPr>
          <w:p w:rsidR="0072489F" w:rsidRPr="0072489F" w:rsidRDefault="0072489F" w:rsidP="00BA6ECD">
            <w:pPr>
              <w:jc w:val="both"/>
              <w:rPr>
                <w:b/>
                <w:sz w:val="16"/>
                <w:szCs w:val="16"/>
              </w:rPr>
            </w:pPr>
          </w:p>
        </w:tc>
        <w:tc>
          <w:tcPr>
            <w:tcW w:w="862" w:type="dxa"/>
            <w:vMerge/>
          </w:tcPr>
          <w:p w:rsidR="0072489F" w:rsidRPr="0072489F" w:rsidRDefault="0072489F" w:rsidP="00BA6ECD">
            <w:pPr>
              <w:jc w:val="both"/>
              <w:rPr>
                <w:b/>
                <w:sz w:val="16"/>
                <w:szCs w:val="16"/>
              </w:rPr>
            </w:pPr>
          </w:p>
        </w:tc>
        <w:tc>
          <w:tcPr>
            <w:tcW w:w="878" w:type="dxa"/>
            <w:vMerge/>
          </w:tcPr>
          <w:p w:rsidR="0072489F" w:rsidRPr="0072489F" w:rsidRDefault="0072489F" w:rsidP="00BA6ECD">
            <w:pPr>
              <w:jc w:val="both"/>
              <w:rPr>
                <w:b/>
                <w:sz w:val="16"/>
                <w:szCs w:val="16"/>
              </w:rPr>
            </w:pPr>
          </w:p>
        </w:tc>
        <w:tc>
          <w:tcPr>
            <w:tcW w:w="1039" w:type="dxa"/>
          </w:tcPr>
          <w:p w:rsidR="0072489F" w:rsidRPr="0072489F" w:rsidRDefault="0072489F" w:rsidP="00BA6ECD">
            <w:pPr>
              <w:jc w:val="center"/>
              <w:rPr>
                <w:sz w:val="16"/>
                <w:szCs w:val="16"/>
              </w:rPr>
            </w:pPr>
            <w:r w:rsidRPr="0072489F">
              <w:rPr>
                <w:sz w:val="16"/>
                <w:szCs w:val="16"/>
              </w:rPr>
              <w:t>2022</w:t>
            </w:r>
          </w:p>
        </w:tc>
        <w:tc>
          <w:tcPr>
            <w:tcW w:w="1202" w:type="dxa"/>
          </w:tcPr>
          <w:p w:rsidR="0072489F" w:rsidRPr="0072489F" w:rsidRDefault="0072489F" w:rsidP="00BA6ECD">
            <w:pPr>
              <w:jc w:val="right"/>
              <w:rPr>
                <w:sz w:val="16"/>
                <w:szCs w:val="16"/>
              </w:rPr>
            </w:pPr>
            <w:r w:rsidRPr="0072489F">
              <w:rPr>
                <w:sz w:val="16"/>
                <w:szCs w:val="16"/>
              </w:rPr>
              <w:t>212,75</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212,75</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b/>
                <w:sz w:val="16"/>
                <w:szCs w:val="16"/>
              </w:rPr>
            </w:pPr>
          </w:p>
        </w:tc>
        <w:tc>
          <w:tcPr>
            <w:tcW w:w="1268" w:type="dxa"/>
            <w:vMerge/>
          </w:tcPr>
          <w:p w:rsidR="0072489F" w:rsidRPr="0072489F" w:rsidRDefault="0072489F" w:rsidP="00BA6ECD">
            <w:pPr>
              <w:jc w:val="both"/>
              <w:rPr>
                <w:b/>
                <w:sz w:val="16"/>
                <w:szCs w:val="16"/>
              </w:rPr>
            </w:pPr>
          </w:p>
        </w:tc>
        <w:tc>
          <w:tcPr>
            <w:tcW w:w="862" w:type="dxa"/>
            <w:vMerge/>
          </w:tcPr>
          <w:p w:rsidR="0072489F" w:rsidRPr="0072489F" w:rsidRDefault="0072489F" w:rsidP="00BA6ECD">
            <w:pPr>
              <w:jc w:val="both"/>
              <w:rPr>
                <w:b/>
                <w:sz w:val="16"/>
                <w:szCs w:val="16"/>
              </w:rPr>
            </w:pPr>
          </w:p>
        </w:tc>
        <w:tc>
          <w:tcPr>
            <w:tcW w:w="878" w:type="dxa"/>
            <w:vMerge/>
          </w:tcPr>
          <w:p w:rsidR="0072489F" w:rsidRPr="0072489F" w:rsidRDefault="0072489F" w:rsidP="00BA6ECD">
            <w:pPr>
              <w:jc w:val="both"/>
              <w:rPr>
                <w:b/>
                <w:sz w:val="16"/>
                <w:szCs w:val="16"/>
              </w:rPr>
            </w:pPr>
          </w:p>
        </w:tc>
        <w:tc>
          <w:tcPr>
            <w:tcW w:w="1039" w:type="dxa"/>
          </w:tcPr>
          <w:p w:rsidR="0072489F" w:rsidRPr="0072489F" w:rsidRDefault="0072489F" w:rsidP="00BA6ECD">
            <w:pPr>
              <w:jc w:val="center"/>
              <w:rPr>
                <w:sz w:val="16"/>
                <w:szCs w:val="16"/>
              </w:rPr>
            </w:pPr>
            <w:r w:rsidRPr="0072489F">
              <w:rPr>
                <w:sz w:val="16"/>
                <w:szCs w:val="16"/>
              </w:rPr>
              <w:t>2023</w:t>
            </w:r>
          </w:p>
        </w:tc>
        <w:tc>
          <w:tcPr>
            <w:tcW w:w="1202" w:type="dxa"/>
          </w:tcPr>
          <w:p w:rsidR="0072489F" w:rsidRPr="0072489F" w:rsidRDefault="0072489F" w:rsidP="00BA6ECD">
            <w:pPr>
              <w:jc w:val="right"/>
              <w:rPr>
                <w:sz w:val="16"/>
                <w:szCs w:val="16"/>
              </w:rPr>
            </w:pPr>
            <w:r w:rsidRPr="0072489F">
              <w:rPr>
                <w:sz w:val="16"/>
                <w:szCs w:val="16"/>
              </w:rPr>
              <w:t>221,26</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221,26</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1436" w:type="dxa"/>
            <w:vMerge/>
          </w:tcPr>
          <w:p w:rsidR="0072489F" w:rsidRPr="0072489F" w:rsidRDefault="0072489F" w:rsidP="00BA6ECD">
            <w:pPr>
              <w:jc w:val="both"/>
              <w:rPr>
                <w:b/>
                <w:sz w:val="16"/>
                <w:szCs w:val="16"/>
              </w:rPr>
            </w:pPr>
          </w:p>
        </w:tc>
        <w:tc>
          <w:tcPr>
            <w:tcW w:w="1268" w:type="dxa"/>
            <w:vMerge/>
          </w:tcPr>
          <w:p w:rsidR="0072489F" w:rsidRPr="0072489F" w:rsidRDefault="0072489F" w:rsidP="00BA6ECD">
            <w:pPr>
              <w:jc w:val="both"/>
              <w:rPr>
                <w:b/>
                <w:sz w:val="16"/>
                <w:szCs w:val="16"/>
              </w:rPr>
            </w:pPr>
          </w:p>
        </w:tc>
        <w:tc>
          <w:tcPr>
            <w:tcW w:w="862" w:type="dxa"/>
            <w:vMerge/>
          </w:tcPr>
          <w:p w:rsidR="0072489F" w:rsidRPr="0072489F" w:rsidRDefault="0072489F" w:rsidP="00BA6ECD">
            <w:pPr>
              <w:jc w:val="both"/>
              <w:rPr>
                <w:b/>
                <w:sz w:val="16"/>
                <w:szCs w:val="16"/>
              </w:rPr>
            </w:pPr>
          </w:p>
        </w:tc>
        <w:tc>
          <w:tcPr>
            <w:tcW w:w="878" w:type="dxa"/>
            <w:vMerge/>
          </w:tcPr>
          <w:p w:rsidR="0072489F" w:rsidRPr="0072489F" w:rsidRDefault="0072489F" w:rsidP="00BA6ECD">
            <w:pPr>
              <w:jc w:val="both"/>
              <w:rPr>
                <w:b/>
                <w:sz w:val="16"/>
                <w:szCs w:val="16"/>
              </w:rPr>
            </w:pPr>
          </w:p>
        </w:tc>
        <w:tc>
          <w:tcPr>
            <w:tcW w:w="1039" w:type="dxa"/>
          </w:tcPr>
          <w:p w:rsidR="0072489F" w:rsidRPr="0072489F" w:rsidRDefault="0072489F" w:rsidP="00BA6ECD">
            <w:pPr>
              <w:jc w:val="center"/>
              <w:rPr>
                <w:sz w:val="16"/>
                <w:szCs w:val="16"/>
              </w:rPr>
            </w:pPr>
            <w:r w:rsidRPr="0072489F">
              <w:rPr>
                <w:sz w:val="16"/>
                <w:szCs w:val="16"/>
              </w:rPr>
              <w:t>2024</w:t>
            </w:r>
          </w:p>
        </w:tc>
        <w:tc>
          <w:tcPr>
            <w:tcW w:w="1202" w:type="dxa"/>
          </w:tcPr>
          <w:p w:rsidR="0072489F" w:rsidRPr="0072489F" w:rsidRDefault="0072489F" w:rsidP="00BA6ECD">
            <w:pPr>
              <w:jc w:val="right"/>
              <w:rPr>
                <w:sz w:val="16"/>
                <w:szCs w:val="16"/>
              </w:rPr>
            </w:pPr>
            <w:r w:rsidRPr="0072489F">
              <w:rPr>
                <w:sz w:val="16"/>
                <w:szCs w:val="16"/>
              </w:rPr>
              <w:t>230,11</w:t>
            </w:r>
          </w:p>
        </w:tc>
        <w:tc>
          <w:tcPr>
            <w:tcW w:w="1371" w:type="dxa"/>
          </w:tcPr>
          <w:p w:rsidR="0072489F" w:rsidRPr="0072489F" w:rsidRDefault="0072489F" w:rsidP="00BA6ECD">
            <w:pPr>
              <w:jc w:val="right"/>
              <w:rPr>
                <w:sz w:val="16"/>
                <w:szCs w:val="16"/>
              </w:rPr>
            </w:pPr>
            <w:r w:rsidRPr="0072489F">
              <w:rPr>
                <w:sz w:val="16"/>
                <w:szCs w:val="16"/>
              </w:rPr>
              <w:t>0,00</w:t>
            </w:r>
          </w:p>
        </w:tc>
        <w:tc>
          <w:tcPr>
            <w:tcW w:w="1528" w:type="dxa"/>
          </w:tcPr>
          <w:p w:rsidR="0072489F" w:rsidRPr="0072489F" w:rsidRDefault="0072489F" w:rsidP="00BA6ECD">
            <w:pPr>
              <w:jc w:val="right"/>
              <w:rPr>
                <w:sz w:val="16"/>
                <w:szCs w:val="16"/>
              </w:rPr>
            </w:pPr>
            <w:r w:rsidRPr="0072489F">
              <w:rPr>
                <w:sz w:val="16"/>
                <w:szCs w:val="16"/>
              </w:rPr>
              <w:t>0,00</w:t>
            </w:r>
          </w:p>
        </w:tc>
        <w:tc>
          <w:tcPr>
            <w:tcW w:w="1465" w:type="dxa"/>
          </w:tcPr>
          <w:p w:rsidR="0072489F" w:rsidRPr="0072489F" w:rsidRDefault="0072489F" w:rsidP="00BA6ECD">
            <w:pPr>
              <w:jc w:val="right"/>
              <w:rPr>
                <w:sz w:val="16"/>
                <w:szCs w:val="16"/>
              </w:rPr>
            </w:pPr>
            <w:r w:rsidRPr="0072489F">
              <w:rPr>
                <w:sz w:val="16"/>
                <w:szCs w:val="16"/>
              </w:rPr>
              <w:t>230,11</w:t>
            </w:r>
          </w:p>
        </w:tc>
        <w:tc>
          <w:tcPr>
            <w:tcW w:w="1233" w:type="dxa"/>
          </w:tcPr>
          <w:p w:rsidR="0072489F" w:rsidRPr="0072489F" w:rsidRDefault="0072489F" w:rsidP="00BA6ECD">
            <w:pPr>
              <w:jc w:val="right"/>
              <w:rPr>
                <w:sz w:val="16"/>
                <w:szCs w:val="16"/>
              </w:rPr>
            </w:pPr>
            <w:r w:rsidRPr="0072489F">
              <w:rPr>
                <w:sz w:val="16"/>
                <w:szCs w:val="16"/>
              </w:rPr>
              <w:t>0,00</w:t>
            </w:r>
          </w:p>
        </w:tc>
      </w:tr>
      <w:tr w:rsidR="0072489F" w:rsidRPr="0072489F" w:rsidTr="0072489F">
        <w:tc>
          <w:tcPr>
            <w:tcW w:w="488" w:type="dxa"/>
            <w:vMerge/>
          </w:tcPr>
          <w:p w:rsidR="0072489F" w:rsidRPr="0072489F" w:rsidRDefault="0072489F" w:rsidP="00BA6ECD">
            <w:pPr>
              <w:jc w:val="both"/>
              <w:rPr>
                <w:sz w:val="16"/>
                <w:szCs w:val="16"/>
              </w:rPr>
            </w:pPr>
          </w:p>
        </w:tc>
        <w:tc>
          <w:tcPr>
            <w:tcW w:w="5483" w:type="dxa"/>
            <w:gridSpan w:val="5"/>
          </w:tcPr>
          <w:p w:rsidR="0072489F" w:rsidRPr="0072489F" w:rsidRDefault="0072489F" w:rsidP="00BA6ECD">
            <w:pPr>
              <w:jc w:val="both"/>
              <w:rPr>
                <w:b/>
                <w:sz w:val="16"/>
                <w:szCs w:val="16"/>
              </w:rPr>
            </w:pPr>
            <w:r w:rsidRPr="0072489F">
              <w:rPr>
                <w:b/>
                <w:sz w:val="16"/>
                <w:szCs w:val="16"/>
              </w:rPr>
              <w:t>Итого:</w:t>
            </w:r>
          </w:p>
        </w:tc>
        <w:tc>
          <w:tcPr>
            <w:tcW w:w="1202" w:type="dxa"/>
          </w:tcPr>
          <w:p w:rsidR="0072489F" w:rsidRPr="0072489F" w:rsidRDefault="0072489F" w:rsidP="00BA6ECD">
            <w:pPr>
              <w:jc w:val="right"/>
              <w:rPr>
                <w:b/>
                <w:sz w:val="16"/>
                <w:szCs w:val="16"/>
              </w:rPr>
            </w:pPr>
            <w:r w:rsidRPr="0072489F">
              <w:rPr>
                <w:b/>
                <w:sz w:val="16"/>
                <w:szCs w:val="16"/>
              </w:rPr>
              <w:t>1438,59</w:t>
            </w:r>
          </w:p>
        </w:tc>
        <w:tc>
          <w:tcPr>
            <w:tcW w:w="1371" w:type="dxa"/>
          </w:tcPr>
          <w:p w:rsidR="0072489F" w:rsidRPr="0072489F" w:rsidRDefault="0072489F" w:rsidP="00BA6ECD">
            <w:pPr>
              <w:jc w:val="right"/>
              <w:rPr>
                <w:b/>
                <w:sz w:val="16"/>
                <w:szCs w:val="16"/>
              </w:rPr>
            </w:pPr>
            <w:r w:rsidRPr="0072489F">
              <w:rPr>
                <w:b/>
                <w:sz w:val="16"/>
                <w:szCs w:val="16"/>
              </w:rPr>
              <w:t>0,00</w:t>
            </w:r>
          </w:p>
        </w:tc>
        <w:tc>
          <w:tcPr>
            <w:tcW w:w="1528" w:type="dxa"/>
          </w:tcPr>
          <w:p w:rsidR="0072489F" w:rsidRPr="0072489F" w:rsidRDefault="0072489F" w:rsidP="00BA6ECD">
            <w:pPr>
              <w:jc w:val="right"/>
              <w:rPr>
                <w:b/>
                <w:sz w:val="16"/>
                <w:szCs w:val="16"/>
              </w:rPr>
            </w:pPr>
            <w:r w:rsidRPr="0072489F">
              <w:rPr>
                <w:b/>
                <w:sz w:val="16"/>
                <w:szCs w:val="16"/>
              </w:rPr>
              <w:t>0,00</w:t>
            </w:r>
          </w:p>
        </w:tc>
        <w:tc>
          <w:tcPr>
            <w:tcW w:w="1465" w:type="dxa"/>
          </w:tcPr>
          <w:p w:rsidR="0072489F" w:rsidRPr="0072489F" w:rsidRDefault="0072489F" w:rsidP="00BA6ECD">
            <w:pPr>
              <w:jc w:val="right"/>
              <w:rPr>
                <w:b/>
                <w:sz w:val="16"/>
                <w:szCs w:val="16"/>
              </w:rPr>
            </w:pPr>
            <w:r w:rsidRPr="0072489F">
              <w:rPr>
                <w:b/>
                <w:sz w:val="16"/>
                <w:szCs w:val="16"/>
              </w:rPr>
              <w:t>1438,59</w:t>
            </w:r>
          </w:p>
        </w:tc>
        <w:tc>
          <w:tcPr>
            <w:tcW w:w="1233" w:type="dxa"/>
          </w:tcPr>
          <w:p w:rsidR="0072489F" w:rsidRPr="0072489F" w:rsidRDefault="0072489F" w:rsidP="00BA6ECD">
            <w:pPr>
              <w:jc w:val="right"/>
              <w:rPr>
                <w:b/>
                <w:sz w:val="16"/>
                <w:szCs w:val="16"/>
              </w:rPr>
            </w:pPr>
            <w:r w:rsidRPr="0072489F">
              <w:rPr>
                <w:b/>
                <w:sz w:val="16"/>
                <w:szCs w:val="16"/>
              </w:rPr>
              <w:t>0,00</w:t>
            </w:r>
          </w:p>
        </w:tc>
      </w:tr>
    </w:tbl>
    <w:p w:rsidR="00F07CC0" w:rsidRPr="00F07CC0" w:rsidRDefault="00F07CC0" w:rsidP="00B36F74">
      <w:pPr>
        <w:jc w:val="both"/>
        <w:rPr>
          <w:rFonts w:ascii="Times New Roman" w:hAnsi="Times New Roman" w:cs="Times New Roman"/>
          <w:b/>
          <w:sz w:val="20"/>
          <w:szCs w:val="20"/>
        </w:rPr>
      </w:pPr>
    </w:p>
    <w:p w:rsidR="000F6D6B" w:rsidRDefault="00B36F74" w:rsidP="00627DFB">
      <w:pPr>
        <w:jc w:val="both"/>
        <w:rPr>
          <w:rFonts w:ascii="Times New Roman" w:hAnsi="Times New Roman" w:cs="Times New Roman"/>
          <w:b/>
          <w:sz w:val="20"/>
          <w:szCs w:val="20"/>
        </w:rPr>
      </w:pPr>
      <w:r w:rsidRPr="00627DFB">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BA6ECD">
        <w:rPr>
          <w:rFonts w:ascii="Times New Roman" w:hAnsi="Times New Roman" w:cs="Times New Roman"/>
          <w:b/>
          <w:sz w:val="20"/>
          <w:szCs w:val="20"/>
        </w:rPr>
        <w:t>01 октября</w:t>
      </w:r>
      <w:r w:rsidRPr="00627DFB">
        <w:rPr>
          <w:rFonts w:ascii="Times New Roman" w:hAnsi="Times New Roman" w:cs="Times New Roman"/>
          <w:b/>
          <w:sz w:val="20"/>
          <w:szCs w:val="20"/>
        </w:rPr>
        <w:t xml:space="preserve"> 2020 года № 132</w:t>
      </w:r>
      <w:r w:rsidR="0072489F" w:rsidRPr="00627DFB">
        <w:rPr>
          <w:rFonts w:ascii="Times New Roman" w:hAnsi="Times New Roman" w:cs="Times New Roman"/>
          <w:b/>
          <w:sz w:val="20"/>
          <w:szCs w:val="20"/>
        </w:rPr>
        <w:t xml:space="preserve"> </w:t>
      </w:r>
      <w:r w:rsidR="00627DFB" w:rsidRPr="00627DFB">
        <w:rPr>
          <w:rFonts w:ascii="Times New Roman" w:hAnsi="Times New Roman" w:cs="Times New Roman"/>
          <w:b/>
          <w:sz w:val="20"/>
          <w:szCs w:val="20"/>
        </w:rPr>
        <w:t>«О внесении изменений в постановление от 25 декабря 2017 года № 211 «Об утверждении муниципальной программы «Благоустройство и охрана окружающей среды на территории муниципального образовании Пчевжинское сельское поселение»</w:t>
      </w:r>
    </w:p>
    <w:p w:rsidR="00627DFB" w:rsidRPr="00627DFB" w:rsidRDefault="00627DFB" w:rsidP="00627DFB">
      <w:pPr>
        <w:ind w:firstLine="708"/>
        <w:jc w:val="both"/>
        <w:rPr>
          <w:rFonts w:ascii="Times New Roman" w:hAnsi="Times New Roman" w:cs="Times New Roman"/>
          <w:sz w:val="20"/>
          <w:szCs w:val="20"/>
        </w:rPr>
      </w:pPr>
      <w:r w:rsidRPr="00627DFB">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(с учетом изменений)  ПОСТАНОВЛЯЕТ:</w:t>
      </w:r>
    </w:p>
    <w:p w:rsidR="00627DFB" w:rsidRPr="00627DFB" w:rsidRDefault="00627DFB" w:rsidP="00627DFB">
      <w:pPr>
        <w:ind w:firstLine="708"/>
        <w:jc w:val="both"/>
        <w:rPr>
          <w:rFonts w:ascii="Times New Roman" w:hAnsi="Times New Roman" w:cs="Times New Roman"/>
          <w:sz w:val="20"/>
          <w:szCs w:val="20"/>
        </w:rPr>
      </w:pPr>
      <w:r w:rsidRPr="00627DFB">
        <w:rPr>
          <w:rFonts w:ascii="Times New Roman" w:hAnsi="Times New Roman" w:cs="Times New Roman"/>
          <w:sz w:val="20"/>
          <w:szCs w:val="20"/>
        </w:rPr>
        <w:t>1. Внести следующие изменения в муниципальную программу «Благоустройство и охрана окружающей среды на территории муниципального образовании Пчевжинское сельское поселение», утвержденную постановлением Администрации Пчевжинского сельского поселения от 25 декабря 2017 года № 211:</w:t>
      </w:r>
    </w:p>
    <w:p w:rsidR="00627DFB" w:rsidRPr="00627DFB" w:rsidRDefault="00627DFB" w:rsidP="00627DFB">
      <w:pPr>
        <w:ind w:firstLine="708"/>
        <w:jc w:val="both"/>
        <w:rPr>
          <w:rFonts w:ascii="Times New Roman" w:hAnsi="Times New Roman" w:cs="Times New Roman"/>
          <w:sz w:val="20"/>
          <w:szCs w:val="20"/>
        </w:rPr>
      </w:pPr>
      <w:r w:rsidRPr="00627DFB">
        <w:rPr>
          <w:rFonts w:ascii="Times New Roman" w:hAnsi="Times New Roman" w:cs="Times New Roman"/>
          <w:sz w:val="20"/>
          <w:szCs w:val="20"/>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9810"/>
      </w:tblGrid>
      <w:tr w:rsidR="00627DFB" w:rsidRPr="00627DFB" w:rsidTr="00627DFB">
        <w:trPr>
          <w:trHeight w:val="307"/>
        </w:trPr>
        <w:tc>
          <w:tcPr>
            <w:tcW w:w="3969" w:type="dxa"/>
          </w:tcPr>
          <w:p w:rsidR="00627DFB" w:rsidRPr="00627DFB" w:rsidRDefault="00627DFB" w:rsidP="00627DFB">
            <w:pPr>
              <w:rPr>
                <w:rFonts w:ascii="Times New Roman" w:hAnsi="Times New Roman" w:cs="Times New Roman"/>
                <w:sz w:val="20"/>
                <w:szCs w:val="20"/>
              </w:rPr>
            </w:pPr>
            <w:r w:rsidRPr="00627DFB">
              <w:rPr>
                <w:rFonts w:ascii="Times New Roman" w:hAnsi="Times New Roman" w:cs="Times New Roman"/>
                <w:sz w:val="20"/>
                <w:szCs w:val="20"/>
              </w:rPr>
              <w:t>Финансовое обеспечение муниципальной программы, в т.ч. по источникам финансирования</w:t>
            </w:r>
          </w:p>
        </w:tc>
        <w:tc>
          <w:tcPr>
            <w:tcW w:w="9810" w:type="dxa"/>
          </w:tcPr>
          <w:p w:rsidR="00627DFB" w:rsidRPr="00627DFB" w:rsidRDefault="00627DFB" w:rsidP="00627DFB">
            <w:pPr>
              <w:pStyle w:val="ConsPlusCell"/>
              <w:jc w:val="both"/>
              <w:rPr>
                <w:rFonts w:ascii="Times New Roman" w:hAnsi="Times New Roman"/>
              </w:rPr>
            </w:pPr>
            <w:r w:rsidRPr="00627DFB">
              <w:rPr>
                <w:rFonts w:ascii="Times New Roman" w:hAnsi="Times New Roman"/>
              </w:rPr>
              <w:t>Объем финансовых средств, предусмотренных на реализацию программы в 2018-2024 годах, составляет: 12699,95</w:t>
            </w:r>
            <w:r w:rsidRPr="00627DFB">
              <w:rPr>
                <w:rFonts w:ascii="Times New Roman" w:hAnsi="Times New Roman"/>
                <w:b/>
              </w:rPr>
              <w:t xml:space="preserve"> </w:t>
            </w:r>
            <w:r w:rsidRPr="00627DFB">
              <w:rPr>
                <w:rFonts w:ascii="Times New Roman" w:hAnsi="Times New Roman"/>
              </w:rPr>
              <w:t>тыс. рублей, в том числе:</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12699,95</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из них:</w:t>
            </w:r>
          </w:p>
          <w:p w:rsidR="00627DFB" w:rsidRPr="00627DFB" w:rsidRDefault="00627DFB" w:rsidP="00627DFB">
            <w:pPr>
              <w:pStyle w:val="ConsPlusCell"/>
              <w:jc w:val="both"/>
              <w:rPr>
                <w:rFonts w:ascii="Times New Roman" w:hAnsi="Times New Roman"/>
              </w:rPr>
            </w:pPr>
            <w:r w:rsidRPr="00627DFB">
              <w:rPr>
                <w:rFonts w:ascii="Times New Roman" w:hAnsi="Times New Roman"/>
              </w:rPr>
              <w:t>2018 год –1971,17</w:t>
            </w:r>
            <w:r w:rsidRPr="00627DFB">
              <w:rPr>
                <w:rFonts w:ascii="Times New Roman" w:hAnsi="Times New Roman"/>
                <w:b/>
              </w:rPr>
              <w:t xml:space="preserve"> </w:t>
            </w:r>
            <w:r w:rsidRPr="00627DFB">
              <w:rPr>
                <w:rFonts w:ascii="Times New Roman" w:hAnsi="Times New Roman"/>
              </w:rPr>
              <w:t>тыс. рублей, в том числе:</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–1971,17</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2019 год –2325,98</w:t>
            </w:r>
            <w:r w:rsidRPr="00627DFB">
              <w:rPr>
                <w:rFonts w:ascii="Times New Roman" w:hAnsi="Times New Roman"/>
                <w:b/>
              </w:rPr>
              <w:t xml:space="preserve"> </w:t>
            </w:r>
            <w:r w:rsidRPr="00627DFB">
              <w:rPr>
                <w:rFonts w:ascii="Times New Roman" w:hAnsi="Times New Roman"/>
              </w:rPr>
              <w:t>тыс. рублей, в том числе:</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–2325,98</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2020 год –1822,85</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1822,85</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2021 год –2282,16</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2282,16</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2022 год –1291,76</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1291,76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2023 год –1473,55</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1473,55</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2024 год –1532,48</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1532,48</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ind w:right="212"/>
              <w:rPr>
                <w:rFonts w:ascii="Times New Roman" w:hAnsi="Times New Roman" w:cs="Times New Roman"/>
                <w:sz w:val="20"/>
                <w:szCs w:val="20"/>
              </w:rPr>
            </w:pPr>
            <w:r w:rsidRPr="00627DFB">
              <w:rPr>
                <w:rFonts w:ascii="Times New Roman" w:hAnsi="Times New Roman" w:cs="Times New Roman"/>
                <w:sz w:val="20"/>
                <w:szCs w:val="20"/>
              </w:rPr>
              <w:t>прочие источники – 0,00 тыс.</w:t>
            </w:r>
          </w:p>
        </w:tc>
      </w:tr>
    </w:tbl>
    <w:p w:rsidR="00627DFB" w:rsidRPr="00627DFB" w:rsidRDefault="00627DFB" w:rsidP="00627DFB">
      <w:pPr>
        <w:ind w:firstLine="708"/>
        <w:jc w:val="both"/>
        <w:rPr>
          <w:rFonts w:ascii="Times New Roman" w:hAnsi="Times New Roman" w:cs="Times New Roman"/>
          <w:sz w:val="20"/>
          <w:szCs w:val="20"/>
        </w:rPr>
      </w:pPr>
    </w:p>
    <w:p w:rsidR="00627DFB" w:rsidRPr="00627DFB" w:rsidRDefault="00627DFB" w:rsidP="00627DFB">
      <w:pPr>
        <w:ind w:firstLine="708"/>
        <w:jc w:val="both"/>
        <w:rPr>
          <w:rFonts w:ascii="Times New Roman" w:hAnsi="Times New Roman" w:cs="Times New Roman"/>
          <w:sz w:val="20"/>
          <w:szCs w:val="20"/>
        </w:rPr>
      </w:pPr>
      <w:r w:rsidRPr="00627DFB">
        <w:rPr>
          <w:rFonts w:ascii="Times New Roman" w:hAnsi="Times New Roman" w:cs="Times New Roman"/>
          <w:sz w:val="20"/>
          <w:szCs w:val="20"/>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627DFB" w:rsidRPr="00627DFB" w:rsidRDefault="00627DFB" w:rsidP="00627DFB">
      <w:pPr>
        <w:pStyle w:val="ConsPlusCell"/>
        <w:jc w:val="both"/>
        <w:rPr>
          <w:rFonts w:ascii="Times New Roman" w:hAnsi="Times New Roman"/>
        </w:rPr>
      </w:pPr>
      <w:r w:rsidRPr="00627DFB">
        <w:rPr>
          <w:rFonts w:ascii="Times New Roman" w:hAnsi="Times New Roman"/>
        </w:rPr>
        <w:t>Объем финансовых средств, предусмотренных на реализацию программы в 2018-2024 годах, составляет: 12699,95</w:t>
      </w:r>
      <w:r w:rsidRPr="00627DFB">
        <w:rPr>
          <w:rFonts w:ascii="Times New Roman" w:hAnsi="Times New Roman"/>
          <w:b/>
        </w:rPr>
        <w:t xml:space="preserve"> </w:t>
      </w:r>
      <w:r w:rsidRPr="00627DFB">
        <w:rPr>
          <w:rFonts w:ascii="Times New Roman" w:hAnsi="Times New Roman"/>
        </w:rPr>
        <w:t>тыс. рублей, в том числе:</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12699,95</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из них:</w:t>
      </w:r>
    </w:p>
    <w:p w:rsidR="00627DFB" w:rsidRPr="00627DFB" w:rsidRDefault="00627DFB" w:rsidP="00627DFB">
      <w:pPr>
        <w:pStyle w:val="ConsPlusCell"/>
        <w:jc w:val="both"/>
        <w:rPr>
          <w:rFonts w:ascii="Times New Roman" w:hAnsi="Times New Roman"/>
        </w:rPr>
      </w:pPr>
      <w:r w:rsidRPr="00627DFB">
        <w:rPr>
          <w:rFonts w:ascii="Times New Roman" w:hAnsi="Times New Roman"/>
        </w:rPr>
        <w:lastRenderedPageBreak/>
        <w:t>2018 год –1971,17</w:t>
      </w:r>
      <w:r w:rsidRPr="00627DFB">
        <w:rPr>
          <w:rFonts w:ascii="Times New Roman" w:hAnsi="Times New Roman"/>
          <w:b/>
        </w:rPr>
        <w:t xml:space="preserve"> </w:t>
      </w:r>
      <w:r w:rsidRPr="00627DFB">
        <w:rPr>
          <w:rFonts w:ascii="Times New Roman" w:hAnsi="Times New Roman"/>
        </w:rPr>
        <w:t>тыс. рублей, в том числе:</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–1971,17</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2019 год –2325,98</w:t>
      </w:r>
      <w:r w:rsidRPr="00627DFB">
        <w:rPr>
          <w:rFonts w:ascii="Times New Roman" w:hAnsi="Times New Roman"/>
          <w:b/>
        </w:rPr>
        <w:t xml:space="preserve"> </w:t>
      </w:r>
      <w:r w:rsidRPr="00627DFB">
        <w:rPr>
          <w:rFonts w:ascii="Times New Roman" w:hAnsi="Times New Roman"/>
        </w:rPr>
        <w:t>тыс. рублей, в том числе:</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–2325,98</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2020 год –1822,85</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1822,85</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2021 год –2282,16</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2282,16</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2022 год –1291,76</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1291,76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2023 год –1473,55</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1473,55</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2024 год –1532,48</w:t>
      </w:r>
      <w:r w:rsidRPr="00627DFB">
        <w:rPr>
          <w:rFonts w:ascii="Times New Roman" w:hAnsi="Times New Roman"/>
          <w:b/>
        </w:rPr>
        <w:t xml:space="preserve"> </w:t>
      </w:r>
      <w:r w:rsidRPr="00627DFB">
        <w:rPr>
          <w:rFonts w:ascii="Times New Roman" w:hAnsi="Times New Roman"/>
        </w:rPr>
        <w:t xml:space="preserve">тыс. рублей, в том числе: </w:t>
      </w:r>
    </w:p>
    <w:p w:rsidR="00627DFB" w:rsidRPr="00627DFB" w:rsidRDefault="00627DFB" w:rsidP="00627DFB">
      <w:pPr>
        <w:pStyle w:val="ConsPlusCell"/>
        <w:jc w:val="both"/>
        <w:rPr>
          <w:rFonts w:ascii="Times New Roman" w:hAnsi="Times New Roman"/>
        </w:rPr>
      </w:pPr>
      <w:r w:rsidRPr="00627DFB">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1532,48</w:t>
      </w:r>
      <w:r w:rsidRPr="00627DFB">
        <w:rPr>
          <w:rFonts w:ascii="Times New Roman" w:hAnsi="Times New Roman"/>
          <w:b/>
        </w:rPr>
        <w:t xml:space="preserve"> </w:t>
      </w:r>
      <w:r w:rsidRPr="00627DFB">
        <w:rPr>
          <w:rFonts w:ascii="Times New Roman" w:hAnsi="Times New Roman"/>
        </w:rPr>
        <w:t>тыс. рублей;</w:t>
      </w:r>
    </w:p>
    <w:p w:rsidR="00627DFB" w:rsidRPr="00627DFB" w:rsidRDefault="00627DFB" w:rsidP="00627DFB">
      <w:pPr>
        <w:pStyle w:val="ConsPlusCell"/>
        <w:jc w:val="both"/>
        <w:rPr>
          <w:rFonts w:ascii="Times New Roman" w:hAnsi="Times New Roman"/>
        </w:rPr>
      </w:pPr>
      <w:r w:rsidRPr="00627DFB">
        <w:rPr>
          <w:rFonts w:ascii="Times New Roman" w:hAnsi="Times New Roman"/>
        </w:rPr>
        <w:t>прочие источники – 0,00 тыс. рублей.</w:t>
      </w:r>
    </w:p>
    <w:p w:rsidR="00627DFB" w:rsidRPr="00627DFB" w:rsidRDefault="00627DFB" w:rsidP="00627DFB">
      <w:pPr>
        <w:ind w:firstLine="708"/>
        <w:jc w:val="both"/>
        <w:rPr>
          <w:rFonts w:ascii="Times New Roman" w:hAnsi="Times New Roman" w:cs="Times New Roman"/>
          <w:sz w:val="20"/>
          <w:szCs w:val="20"/>
        </w:rPr>
      </w:pPr>
      <w:r w:rsidRPr="00627DFB">
        <w:rPr>
          <w:rFonts w:ascii="Times New Roman" w:hAnsi="Times New Roman" w:cs="Times New Roman"/>
          <w:sz w:val="20"/>
          <w:szCs w:val="20"/>
        </w:rPr>
        <w:t xml:space="preserve">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с указанием сроков реализации и планируемых объемов финансирования представлен в приложении 4 к Программе </w:t>
      </w:r>
    </w:p>
    <w:p w:rsidR="00627DFB" w:rsidRPr="00627DFB" w:rsidRDefault="00627DFB" w:rsidP="00627DFB">
      <w:pPr>
        <w:ind w:firstLine="708"/>
        <w:jc w:val="both"/>
        <w:rPr>
          <w:rFonts w:ascii="Times New Roman" w:hAnsi="Times New Roman" w:cs="Times New Roman"/>
          <w:sz w:val="20"/>
          <w:szCs w:val="20"/>
        </w:rPr>
      </w:pPr>
      <w:r w:rsidRPr="00627DFB">
        <w:rPr>
          <w:rFonts w:ascii="Times New Roman" w:hAnsi="Times New Roman" w:cs="Times New Roman"/>
          <w:sz w:val="20"/>
          <w:szCs w:val="20"/>
        </w:rPr>
        <w:t>1.3. Приложение № 4 «План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изложить в новой редакции.</w:t>
      </w:r>
    </w:p>
    <w:p w:rsidR="00627DFB" w:rsidRPr="00627DFB" w:rsidRDefault="00627DFB" w:rsidP="00627DFB">
      <w:pPr>
        <w:jc w:val="both"/>
        <w:rPr>
          <w:rFonts w:ascii="Times New Roman" w:hAnsi="Times New Roman" w:cs="Times New Roman"/>
          <w:sz w:val="20"/>
          <w:szCs w:val="20"/>
        </w:rPr>
      </w:pPr>
      <w:r w:rsidRPr="00627DFB">
        <w:rPr>
          <w:rFonts w:ascii="Times New Roman" w:hAnsi="Times New Roman" w:cs="Times New Roman"/>
          <w:sz w:val="20"/>
          <w:szCs w:val="20"/>
        </w:rPr>
        <w:tab/>
        <w:t>2. Опубликовать настоящее постановление в газете «Лесная республика».</w:t>
      </w:r>
    </w:p>
    <w:p w:rsidR="00627DFB" w:rsidRPr="00627DFB" w:rsidRDefault="00627DFB" w:rsidP="00627DFB">
      <w:pPr>
        <w:ind w:firstLine="708"/>
        <w:jc w:val="both"/>
        <w:rPr>
          <w:rFonts w:ascii="Times New Roman" w:hAnsi="Times New Roman" w:cs="Times New Roman"/>
          <w:sz w:val="20"/>
          <w:szCs w:val="20"/>
        </w:rPr>
      </w:pPr>
      <w:r w:rsidRPr="00627DFB">
        <w:rPr>
          <w:rFonts w:ascii="Times New Roman" w:hAnsi="Times New Roman" w:cs="Times New Roman"/>
          <w:sz w:val="20"/>
          <w:szCs w:val="20"/>
        </w:rPr>
        <w:t>3. Настоящее постановление вступает в силу после его официального опубликования.</w:t>
      </w:r>
    </w:p>
    <w:p w:rsidR="00627DFB" w:rsidRPr="00627DFB" w:rsidRDefault="00627DFB" w:rsidP="00627DFB">
      <w:pPr>
        <w:ind w:firstLine="708"/>
        <w:jc w:val="both"/>
        <w:rPr>
          <w:rFonts w:ascii="Times New Roman" w:hAnsi="Times New Roman" w:cs="Times New Roman"/>
          <w:sz w:val="20"/>
          <w:szCs w:val="20"/>
        </w:rPr>
      </w:pPr>
      <w:r w:rsidRPr="00627DFB">
        <w:rPr>
          <w:rFonts w:ascii="Times New Roman" w:hAnsi="Times New Roman" w:cs="Times New Roman"/>
          <w:sz w:val="20"/>
          <w:szCs w:val="20"/>
        </w:rPr>
        <w:t>4. Контроль за исполнением настоящего постановления оставляю за собой.</w:t>
      </w:r>
    </w:p>
    <w:p w:rsidR="00627DFB" w:rsidRDefault="00627DFB" w:rsidP="00627DFB">
      <w:pPr>
        <w:rPr>
          <w:rFonts w:ascii="Times New Roman" w:hAnsi="Times New Roman" w:cs="Times New Roman"/>
          <w:sz w:val="20"/>
          <w:szCs w:val="20"/>
        </w:rPr>
      </w:pPr>
      <w:r w:rsidRPr="00627DFB">
        <w:rPr>
          <w:rFonts w:ascii="Times New Roman" w:hAnsi="Times New Roman" w:cs="Times New Roman"/>
          <w:sz w:val="20"/>
          <w:szCs w:val="20"/>
        </w:rPr>
        <w:t>Глава администрации</w:t>
      </w:r>
      <w:r w:rsidRPr="00627DFB">
        <w:rPr>
          <w:rFonts w:ascii="Times New Roman" w:hAnsi="Times New Roman" w:cs="Times New Roman"/>
          <w:sz w:val="20"/>
          <w:szCs w:val="20"/>
        </w:rPr>
        <w:tab/>
        <w:t xml:space="preserve">              </w:t>
      </w:r>
      <w:r w:rsidRPr="00627DFB">
        <w:rPr>
          <w:rFonts w:ascii="Times New Roman" w:hAnsi="Times New Roman" w:cs="Times New Roman"/>
          <w:sz w:val="20"/>
          <w:szCs w:val="20"/>
        </w:rPr>
        <w:tab/>
      </w:r>
      <w:r w:rsidRPr="00627DFB">
        <w:rPr>
          <w:rFonts w:ascii="Times New Roman" w:hAnsi="Times New Roman" w:cs="Times New Roman"/>
          <w:sz w:val="20"/>
          <w:szCs w:val="20"/>
        </w:rPr>
        <w:tab/>
      </w:r>
      <w:r w:rsidRPr="00627DFB">
        <w:rPr>
          <w:rFonts w:ascii="Times New Roman" w:hAnsi="Times New Roman" w:cs="Times New Roman"/>
          <w:sz w:val="20"/>
          <w:szCs w:val="20"/>
        </w:rPr>
        <w:tab/>
        <w:t xml:space="preserve">                          </w:t>
      </w:r>
      <w:r w:rsidRPr="00627DFB">
        <w:rPr>
          <w:rFonts w:ascii="Times New Roman" w:hAnsi="Times New Roman" w:cs="Times New Roman"/>
          <w:sz w:val="20"/>
          <w:szCs w:val="20"/>
        </w:rPr>
        <w:tab/>
        <w:t>Степанова А.В.</w:t>
      </w:r>
    </w:p>
    <w:p w:rsidR="00627DFB" w:rsidRDefault="00627DFB" w:rsidP="00627DFB">
      <w:pPr>
        <w:rPr>
          <w:sz w:val="16"/>
          <w:szCs w:val="16"/>
        </w:rPr>
      </w:pPr>
    </w:p>
    <w:p w:rsidR="00627DFB" w:rsidRPr="00627DFB" w:rsidRDefault="00627DFB" w:rsidP="00627DFB">
      <w:pPr>
        <w:jc w:val="right"/>
        <w:rPr>
          <w:rFonts w:ascii="Times New Roman" w:hAnsi="Times New Roman" w:cs="Times New Roman"/>
          <w:sz w:val="16"/>
          <w:szCs w:val="16"/>
        </w:rPr>
      </w:pPr>
      <w:r w:rsidRPr="00627DFB">
        <w:rPr>
          <w:rFonts w:ascii="Times New Roman" w:hAnsi="Times New Roman" w:cs="Times New Roman"/>
          <w:sz w:val="16"/>
          <w:szCs w:val="16"/>
        </w:rPr>
        <w:t>Приложение 4</w:t>
      </w:r>
      <w:r>
        <w:rPr>
          <w:rFonts w:ascii="Times New Roman" w:hAnsi="Times New Roman" w:cs="Times New Roman"/>
          <w:sz w:val="16"/>
          <w:szCs w:val="16"/>
        </w:rPr>
        <w:t xml:space="preserve"> </w:t>
      </w:r>
      <w:r w:rsidRPr="00627DFB">
        <w:rPr>
          <w:rFonts w:ascii="Times New Roman" w:hAnsi="Times New Roman" w:cs="Times New Roman"/>
          <w:sz w:val="16"/>
          <w:szCs w:val="16"/>
        </w:rPr>
        <w:t>к муниципальной программе</w:t>
      </w:r>
    </w:p>
    <w:p w:rsidR="00627DFB" w:rsidRPr="00627DFB" w:rsidRDefault="00627DFB" w:rsidP="00627DFB">
      <w:pPr>
        <w:jc w:val="right"/>
        <w:rPr>
          <w:rFonts w:ascii="Times New Roman" w:hAnsi="Times New Roman" w:cs="Times New Roman"/>
          <w:sz w:val="16"/>
          <w:szCs w:val="16"/>
        </w:rPr>
      </w:pPr>
      <w:r w:rsidRPr="00627DFB">
        <w:rPr>
          <w:rFonts w:ascii="Times New Roman" w:hAnsi="Times New Roman" w:cs="Times New Roman"/>
          <w:sz w:val="16"/>
          <w:szCs w:val="16"/>
        </w:rPr>
        <w:t>«Благоустройство и охрана окружающей среды на территории муниципального образовании</w:t>
      </w:r>
    </w:p>
    <w:p w:rsidR="00627DFB" w:rsidRPr="00627DFB" w:rsidRDefault="00627DFB" w:rsidP="00627DFB">
      <w:pPr>
        <w:jc w:val="right"/>
        <w:rPr>
          <w:rFonts w:ascii="Times New Roman" w:hAnsi="Times New Roman" w:cs="Times New Roman"/>
          <w:sz w:val="16"/>
          <w:szCs w:val="16"/>
        </w:rPr>
      </w:pPr>
      <w:r w:rsidRPr="00627DFB">
        <w:rPr>
          <w:rFonts w:ascii="Times New Roman" w:hAnsi="Times New Roman" w:cs="Times New Roman"/>
          <w:sz w:val="16"/>
          <w:szCs w:val="16"/>
        </w:rPr>
        <w:t>Пчевжинское сельское поселение»</w:t>
      </w:r>
    </w:p>
    <w:p w:rsidR="00627DFB" w:rsidRPr="00627DFB" w:rsidRDefault="00627DFB" w:rsidP="00627DFB">
      <w:pPr>
        <w:rPr>
          <w:rFonts w:ascii="Times New Roman" w:hAnsi="Times New Roman" w:cs="Times New Roman"/>
          <w:sz w:val="16"/>
          <w:szCs w:val="16"/>
        </w:rPr>
      </w:pPr>
    </w:p>
    <w:p w:rsidR="00627DFB" w:rsidRPr="00627DFB" w:rsidRDefault="00627DFB" w:rsidP="00627DFB">
      <w:pPr>
        <w:jc w:val="center"/>
        <w:rPr>
          <w:rFonts w:ascii="Times New Roman" w:hAnsi="Times New Roman" w:cs="Times New Roman"/>
          <w:b/>
          <w:sz w:val="16"/>
          <w:szCs w:val="16"/>
        </w:rPr>
      </w:pPr>
      <w:r w:rsidRPr="00627DFB">
        <w:rPr>
          <w:rFonts w:ascii="Times New Roman" w:hAnsi="Times New Roman" w:cs="Times New Roman"/>
          <w:b/>
          <w:sz w:val="16"/>
          <w:szCs w:val="16"/>
        </w:rPr>
        <w:t>План реализации муниципальной программы</w:t>
      </w:r>
    </w:p>
    <w:p w:rsidR="00627DFB" w:rsidRPr="00627DFB" w:rsidRDefault="00627DFB" w:rsidP="00627DFB">
      <w:pPr>
        <w:jc w:val="center"/>
        <w:rPr>
          <w:rFonts w:ascii="Times New Roman" w:hAnsi="Times New Roman" w:cs="Times New Roman"/>
          <w:b/>
          <w:sz w:val="16"/>
          <w:szCs w:val="16"/>
        </w:rPr>
      </w:pPr>
      <w:r w:rsidRPr="00627DFB">
        <w:rPr>
          <w:rFonts w:ascii="Times New Roman" w:hAnsi="Times New Roman" w:cs="Times New Roman"/>
          <w:b/>
          <w:sz w:val="16"/>
          <w:szCs w:val="16"/>
        </w:rPr>
        <w:t>«Благоустройство и охрана окружающей среды на территории муниципального образовании</w:t>
      </w:r>
    </w:p>
    <w:p w:rsidR="00627DFB" w:rsidRPr="00627DFB" w:rsidRDefault="00627DFB" w:rsidP="00627DFB">
      <w:pPr>
        <w:jc w:val="center"/>
        <w:rPr>
          <w:rFonts w:ascii="Times New Roman" w:hAnsi="Times New Roman" w:cs="Times New Roman"/>
          <w:b/>
          <w:sz w:val="16"/>
          <w:szCs w:val="16"/>
        </w:rPr>
      </w:pPr>
      <w:r w:rsidRPr="00627DFB">
        <w:rPr>
          <w:rFonts w:ascii="Times New Roman" w:hAnsi="Times New Roman" w:cs="Times New Roman"/>
          <w:b/>
          <w:sz w:val="16"/>
          <w:szCs w:val="16"/>
        </w:rPr>
        <w:t>Пчевжинское сельское поселение»</w:t>
      </w:r>
    </w:p>
    <w:tbl>
      <w:tblPr>
        <w:tblW w:w="1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1581"/>
        <w:gridCol w:w="1132"/>
        <w:gridCol w:w="992"/>
        <w:gridCol w:w="1136"/>
        <w:gridCol w:w="851"/>
        <w:gridCol w:w="1133"/>
        <w:gridCol w:w="1418"/>
        <w:gridCol w:w="1559"/>
        <w:gridCol w:w="1560"/>
        <w:gridCol w:w="855"/>
      </w:tblGrid>
      <w:tr w:rsidR="00627DFB" w:rsidRPr="00627DFB" w:rsidTr="00627DFB">
        <w:trPr>
          <w:tblHeader/>
        </w:trPr>
        <w:tc>
          <w:tcPr>
            <w:tcW w:w="488" w:type="dxa"/>
            <w:vMerge w:val="restart"/>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sz w:val="16"/>
                <w:szCs w:val="16"/>
              </w:rPr>
              <w:t>№ п/п</w:t>
            </w:r>
          </w:p>
        </w:tc>
        <w:tc>
          <w:tcPr>
            <w:tcW w:w="1581" w:type="dxa"/>
            <w:vMerge w:val="restart"/>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Наименование муниципальной программы, подпрограммы, основного мероприятия</w:t>
            </w:r>
          </w:p>
        </w:tc>
        <w:tc>
          <w:tcPr>
            <w:tcW w:w="1132" w:type="dxa"/>
            <w:vMerge w:val="restart"/>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Ответственный исполнитель, участники</w:t>
            </w:r>
          </w:p>
        </w:tc>
        <w:tc>
          <w:tcPr>
            <w:tcW w:w="2128" w:type="dxa"/>
            <w:gridSpan w:val="2"/>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Срок реализации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Годы реали-зации</w:t>
            </w:r>
          </w:p>
        </w:tc>
        <w:tc>
          <w:tcPr>
            <w:tcW w:w="6525" w:type="dxa"/>
            <w:gridSpan w:val="5"/>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Планируемые объемы финансирования</w:t>
            </w:r>
          </w:p>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(тыс. рублей в ценах соответствующих лет)</w:t>
            </w:r>
          </w:p>
        </w:tc>
      </w:tr>
      <w:tr w:rsidR="00627DFB" w:rsidRPr="00627DFB" w:rsidTr="00627DFB">
        <w:trPr>
          <w:trHeight w:val="226"/>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Начало реализации</w:t>
            </w:r>
          </w:p>
        </w:tc>
        <w:tc>
          <w:tcPr>
            <w:tcW w:w="1136" w:type="dxa"/>
            <w:vMerge w:val="restart"/>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Конец реализации</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3" w:type="dxa"/>
            <w:vMerge w:val="restart"/>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всего</w:t>
            </w:r>
          </w:p>
        </w:tc>
        <w:tc>
          <w:tcPr>
            <w:tcW w:w="5392" w:type="dxa"/>
            <w:gridSpan w:val="4"/>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в том числе</w:t>
            </w:r>
          </w:p>
        </w:tc>
      </w:tr>
      <w:tr w:rsidR="00627DFB" w:rsidRPr="00627DFB" w:rsidTr="00627DFB">
        <w:trPr>
          <w:trHeight w:val="225"/>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бюджет Ленинградской области</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бюджет Пчевжинского сельского поселения</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прочие источники</w:t>
            </w:r>
          </w:p>
        </w:tc>
      </w:tr>
      <w:tr w:rsidR="00627DFB" w:rsidRPr="00627DFB" w:rsidTr="00627DFB">
        <w:trPr>
          <w:trHeight w:val="225"/>
          <w:tblHeader/>
        </w:trPr>
        <w:tc>
          <w:tcPr>
            <w:tcW w:w="48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1</w:t>
            </w:r>
          </w:p>
        </w:tc>
        <w:tc>
          <w:tcPr>
            <w:tcW w:w="158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w:t>
            </w:r>
          </w:p>
        </w:tc>
        <w:tc>
          <w:tcPr>
            <w:tcW w:w="1132"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4</w:t>
            </w:r>
          </w:p>
        </w:tc>
        <w:tc>
          <w:tcPr>
            <w:tcW w:w="1136"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5</w:t>
            </w: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6</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7</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8</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9</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10</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11</w:t>
            </w:r>
          </w:p>
        </w:tc>
      </w:tr>
      <w:tr w:rsidR="00627DFB" w:rsidRPr="00627DFB" w:rsidTr="00627DFB">
        <w:trPr>
          <w:trHeight w:val="225"/>
        </w:trPr>
        <w:tc>
          <w:tcPr>
            <w:tcW w:w="488" w:type="dxa"/>
            <w:vMerge w:val="restart"/>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p>
        </w:tc>
        <w:tc>
          <w:tcPr>
            <w:tcW w:w="2713" w:type="dxa"/>
            <w:gridSpan w:val="2"/>
            <w:vMerge w:val="restart"/>
            <w:tcBorders>
              <w:top w:val="single" w:sz="4" w:space="0" w:color="auto"/>
              <w:left w:val="single" w:sz="4" w:space="0" w:color="auto"/>
              <w:right w:val="single" w:sz="4" w:space="0" w:color="auto"/>
            </w:tcBorders>
            <w:hideMark/>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b/>
                <w:sz w:val="16"/>
                <w:szCs w:val="16"/>
              </w:rPr>
              <w:t>Муниципальная программа «Благоустройство и охрана окружающей среды на территории муниципального образовании Пчевжинское сельское поселение»</w:t>
            </w:r>
          </w:p>
        </w:tc>
        <w:tc>
          <w:tcPr>
            <w:tcW w:w="992"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6"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1971,17</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1971,17</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2713" w:type="dxa"/>
            <w:gridSpan w:val="2"/>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2325,98</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2325,98</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2713" w:type="dxa"/>
            <w:gridSpan w:val="2"/>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1822,85</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1822,85</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2713" w:type="dxa"/>
            <w:gridSpan w:val="2"/>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2282,16</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2282,16</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25"/>
        </w:trPr>
        <w:tc>
          <w:tcPr>
            <w:tcW w:w="488" w:type="dxa"/>
            <w:vMerge/>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2713" w:type="dxa"/>
            <w:gridSpan w:val="2"/>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2022</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1291,76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1291,76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25"/>
        </w:trPr>
        <w:tc>
          <w:tcPr>
            <w:tcW w:w="488" w:type="dxa"/>
            <w:vMerge/>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2713" w:type="dxa"/>
            <w:gridSpan w:val="2"/>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2023</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1473,55</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1473,55</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25"/>
        </w:trPr>
        <w:tc>
          <w:tcPr>
            <w:tcW w:w="488" w:type="dxa"/>
            <w:vMerge/>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2713" w:type="dxa"/>
            <w:gridSpan w:val="2"/>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1532,48</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1532,48</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5692" w:type="dxa"/>
            <w:gridSpan w:val="5"/>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b/>
                <w:sz w:val="16"/>
                <w:szCs w:val="16"/>
              </w:rPr>
              <w:t>Всего:</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12699,95</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12699,95</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r>
      <w:tr w:rsidR="00627DFB" w:rsidRPr="00627DFB" w:rsidTr="00627DFB">
        <w:trPr>
          <w:trHeight w:val="230"/>
        </w:trPr>
        <w:tc>
          <w:tcPr>
            <w:tcW w:w="488" w:type="dxa"/>
            <w:vMerge w:val="restart"/>
            <w:tcBorders>
              <w:top w:val="single" w:sz="4" w:space="0" w:color="auto"/>
              <w:left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sz w:val="16"/>
                <w:szCs w:val="16"/>
              </w:rPr>
              <w:t>1</w:t>
            </w:r>
          </w:p>
        </w:tc>
        <w:tc>
          <w:tcPr>
            <w:tcW w:w="1581" w:type="dxa"/>
            <w:vMerge w:val="restart"/>
            <w:tcBorders>
              <w:top w:val="single" w:sz="4" w:space="0" w:color="auto"/>
              <w:left w:val="single" w:sz="4" w:space="0" w:color="auto"/>
              <w:right w:val="single" w:sz="4" w:space="0" w:color="auto"/>
            </w:tcBorders>
            <w:hideMark/>
          </w:tcPr>
          <w:p w:rsidR="00627DFB" w:rsidRPr="00627DFB" w:rsidRDefault="00627DFB" w:rsidP="00BA6ECD">
            <w:pPr>
              <w:rPr>
                <w:rFonts w:ascii="Times New Roman" w:hAnsi="Times New Roman" w:cs="Times New Roman"/>
                <w:sz w:val="16"/>
                <w:szCs w:val="16"/>
              </w:rPr>
            </w:pPr>
            <w:r w:rsidRPr="00627DFB">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1132"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Администрация Пчевжинского сельского поселения</w:t>
            </w:r>
          </w:p>
        </w:tc>
        <w:tc>
          <w:tcPr>
            <w:tcW w:w="992"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6"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1510,13</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1510,13</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65"/>
        </w:trPr>
        <w:tc>
          <w:tcPr>
            <w:tcW w:w="488" w:type="dxa"/>
            <w:vMerge/>
            <w:tcBorders>
              <w:left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hideMark/>
          </w:tcPr>
          <w:p w:rsidR="00627DFB" w:rsidRPr="00627DFB" w:rsidRDefault="00627DFB" w:rsidP="00BA6ECD">
            <w:pPr>
              <w:tabs>
                <w:tab w:val="left" w:pos="851"/>
              </w:tabs>
              <w:spacing w:line="276" w:lineRule="auto"/>
              <w:ind w:right="140"/>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hideMark/>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1597,39</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1597,39</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83"/>
        </w:trPr>
        <w:tc>
          <w:tcPr>
            <w:tcW w:w="488" w:type="dxa"/>
            <w:vMerge/>
            <w:tcBorders>
              <w:left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hideMark/>
          </w:tcPr>
          <w:p w:rsidR="00627DFB" w:rsidRPr="00627DFB" w:rsidRDefault="00627DFB" w:rsidP="00BA6ECD">
            <w:pPr>
              <w:tabs>
                <w:tab w:val="left" w:pos="851"/>
              </w:tabs>
              <w:spacing w:line="276" w:lineRule="auto"/>
              <w:ind w:right="140"/>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hideMark/>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556,29</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556,29</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61"/>
        </w:trPr>
        <w:tc>
          <w:tcPr>
            <w:tcW w:w="488" w:type="dxa"/>
            <w:vMerge/>
            <w:tcBorders>
              <w:left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right w:val="single" w:sz="4" w:space="0" w:color="auto"/>
            </w:tcBorders>
            <w:hideMark/>
          </w:tcPr>
          <w:p w:rsidR="00627DFB" w:rsidRPr="00627DFB" w:rsidRDefault="00627DFB" w:rsidP="00BA6ECD">
            <w:pPr>
              <w:tabs>
                <w:tab w:val="left" w:pos="851"/>
              </w:tabs>
              <w:spacing w:line="276" w:lineRule="auto"/>
              <w:ind w:right="140"/>
              <w:rPr>
                <w:rFonts w:ascii="Times New Roman" w:hAnsi="Times New Roman" w:cs="Times New Roman"/>
                <w:b/>
                <w:sz w:val="16"/>
                <w:szCs w:val="16"/>
              </w:rPr>
            </w:pPr>
          </w:p>
        </w:tc>
        <w:tc>
          <w:tcPr>
            <w:tcW w:w="1132" w:type="dxa"/>
            <w:vMerge/>
            <w:tcBorders>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231,49</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231,49</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61"/>
        </w:trPr>
        <w:tc>
          <w:tcPr>
            <w:tcW w:w="488" w:type="dxa"/>
            <w:vMerge/>
            <w:tcBorders>
              <w:left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right w:val="single" w:sz="4" w:space="0" w:color="auto"/>
            </w:tcBorders>
          </w:tcPr>
          <w:p w:rsidR="00627DFB" w:rsidRPr="00627DFB" w:rsidRDefault="00627DFB" w:rsidP="00BA6ECD">
            <w:pPr>
              <w:tabs>
                <w:tab w:val="left" w:pos="851"/>
              </w:tabs>
              <w:spacing w:line="276" w:lineRule="auto"/>
              <w:ind w:right="140"/>
              <w:rPr>
                <w:rFonts w:ascii="Times New Roman" w:hAnsi="Times New Roman" w:cs="Times New Roman"/>
                <w:b/>
                <w:sz w:val="16"/>
                <w:szCs w:val="16"/>
              </w:rPr>
            </w:pPr>
          </w:p>
        </w:tc>
        <w:tc>
          <w:tcPr>
            <w:tcW w:w="1132" w:type="dxa"/>
            <w:vMerge/>
            <w:tcBorders>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2022</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462,52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462,52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61"/>
        </w:trPr>
        <w:tc>
          <w:tcPr>
            <w:tcW w:w="488" w:type="dxa"/>
            <w:vMerge/>
            <w:tcBorders>
              <w:left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right w:val="single" w:sz="4" w:space="0" w:color="auto"/>
            </w:tcBorders>
          </w:tcPr>
          <w:p w:rsidR="00627DFB" w:rsidRPr="00627DFB" w:rsidRDefault="00627DFB" w:rsidP="00BA6ECD">
            <w:pPr>
              <w:tabs>
                <w:tab w:val="left" w:pos="851"/>
              </w:tabs>
              <w:spacing w:line="276" w:lineRule="auto"/>
              <w:ind w:right="140"/>
              <w:rPr>
                <w:rFonts w:ascii="Times New Roman" w:hAnsi="Times New Roman" w:cs="Times New Roman"/>
                <w:b/>
                <w:sz w:val="16"/>
                <w:szCs w:val="16"/>
              </w:rPr>
            </w:pPr>
          </w:p>
        </w:tc>
        <w:tc>
          <w:tcPr>
            <w:tcW w:w="1132" w:type="dxa"/>
            <w:vMerge/>
            <w:tcBorders>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2023</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554,34</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554,34</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61"/>
        </w:trPr>
        <w:tc>
          <w:tcPr>
            <w:tcW w:w="488" w:type="dxa"/>
            <w:vMerge/>
            <w:tcBorders>
              <w:left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bottom w:val="single" w:sz="4" w:space="0" w:color="auto"/>
              <w:right w:val="single" w:sz="4" w:space="0" w:color="auto"/>
            </w:tcBorders>
          </w:tcPr>
          <w:p w:rsidR="00627DFB" w:rsidRPr="00627DFB" w:rsidRDefault="00627DFB" w:rsidP="00BA6ECD">
            <w:pPr>
              <w:tabs>
                <w:tab w:val="left" w:pos="851"/>
              </w:tabs>
              <w:spacing w:line="276" w:lineRule="auto"/>
              <w:ind w:right="140"/>
              <w:rPr>
                <w:rFonts w:ascii="Times New Roman" w:hAnsi="Times New Roman" w:cs="Times New Roman"/>
                <w:b/>
                <w:sz w:val="16"/>
                <w:szCs w:val="16"/>
              </w:rPr>
            </w:pPr>
          </w:p>
        </w:tc>
        <w:tc>
          <w:tcPr>
            <w:tcW w:w="1132" w:type="dxa"/>
            <w:vMerge/>
            <w:tcBorders>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576,51</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576,51</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5692" w:type="dxa"/>
            <w:gridSpan w:val="5"/>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5488,67</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5488,67</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r>
      <w:tr w:rsidR="00627DFB" w:rsidRPr="00627DFB" w:rsidTr="00627DFB">
        <w:tc>
          <w:tcPr>
            <w:tcW w:w="488" w:type="dxa"/>
            <w:vMerge w:val="restart"/>
            <w:tcBorders>
              <w:top w:val="single" w:sz="4" w:space="0" w:color="auto"/>
              <w:left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sz w:val="16"/>
                <w:szCs w:val="16"/>
              </w:rPr>
              <w:t>2</w:t>
            </w:r>
          </w:p>
        </w:tc>
        <w:tc>
          <w:tcPr>
            <w:tcW w:w="1581" w:type="dxa"/>
            <w:vMerge w:val="restart"/>
            <w:tcBorders>
              <w:top w:val="single" w:sz="4" w:space="0" w:color="auto"/>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sz w:val="16"/>
                <w:szCs w:val="16"/>
              </w:rPr>
              <w:t>Озеленение территории муниципального образования</w:t>
            </w:r>
            <w:r w:rsidRPr="00627DFB">
              <w:rPr>
                <w:rFonts w:ascii="Times New Roman" w:hAnsi="Times New Roman" w:cs="Times New Roman"/>
                <w:b/>
                <w:sz w:val="16"/>
                <w:szCs w:val="16"/>
              </w:rPr>
              <w:t>"</w:t>
            </w:r>
          </w:p>
        </w:tc>
        <w:tc>
          <w:tcPr>
            <w:tcW w:w="1132" w:type="dxa"/>
            <w:vMerge w:val="restart"/>
            <w:tcBorders>
              <w:top w:val="single" w:sz="4" w:space="0" w:color="auto"/>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sz w:val="16"/>
                <w:szCs w:val="16"/>
              </w:rPr>
              <w:t>Администрация Пчевжинского сельского поселения</w:t>
            </w:r>
          </w:p>
        </w:tc>
        <w:tc>
          <w:tcPr>
            <w:tcW w:w="992"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6"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23,46</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23,46</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251"/>
        </w:trPr>
        <w:tc>
          <w:tcPr>
            <w:tcW w:w="488"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145"/>
        </w:trPr>
        <w:tc>
          <w:tcPr>
            <w:tcW w:w="488"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145"/>
        </w:trPr>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2022</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145"/>
        </w:trPr>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2023</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rPr>
          <w:trHeight w:val="145"/>
        </w:trPr>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581"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bottom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5692" w:type="dxa"/>
            <w:gridSpan w:val="5"/>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23,46</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23,46</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r>
      <w:tr w:rsidR="00627DFB" w:rsidRPr="00627DFB" w:rsidTr="00627DFB">
        <w:tc>
          <w:tcPr>
            <w:tcW w:w="488" w:type="dxa"/>
            <w:vMerge w:val="restart"/>
            <w:tcBorders>
              <w:top w:val="single" w:sz="4" w:space="0" w:color="auto"/>
              <w:left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sz w:val="16"/>
                <w:szCs w:val="16"/>
              </w:rPr>
              <w:t>3</w:t>
            </w:r>
          </w:p>
        </w:tc>
        <w:tc>
          <w:tcPr>
            <w:tcW w:w="1581" w:type="dxa"/>
            <w:vMerge w:val="restart"/>
            <w:tcBorders>
              <w:top w:val="single" w:sz="4" w:space="0" w:color="auto"/>
              <w:left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sz w:val="16"/>
                <w:szCs w:val="16"/>
              </w:rPr>
              <w:t>Благоустройство территории муниципального образования</w:t>
            </w:r>
          </w:p>
        </w:tc>
        <w:tc>
          <w:tcPr>
            <w:tcW w:w="1132"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Администрация Пчевжинского сельского поселения</w:t>
            </w:r>
          </w:p>
        </w:tc>
        <w:tc>
          <w:tcPr>
            <w:tcW w:w="992"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6" w:type="dxa"/>
            <w:vMerge w:val="restart"/>
            <w:tcBorders>
              <w:top w:val="single" w:sz="4" w:space="0" w:color="auto"/>
              <w:left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64,00</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64,00</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138,58</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138,58</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hideMark/>
          </w:tcPr>
          <w:p w:rsidR="00627DFB" w:rsidRPr="00627DFB" w:rsidRDefault="00627DFB" w:rsidP="00BA6E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471,42</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471,42</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hideMark/>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hideMark/>
          </w:tcPr>
          <w:p w:rsidR="00627DFB" w:rsidRPr="00627DFB" w:rsidRDefault="00627DFB" w:rsidP="00BA6ECD">
            <w:pPr>
              <w:jc w:val="cente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136,25</w:t>
            </w:r>
          </w:p>
        </w:tc>
        <w:tc>
          <w:tcPr>
            <w:tcW w:w="1418"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136,25</w:t>
            </w:r>
          </w:p>
        </w:tc>
        <w:tc>
          <w:tcPr>
            <w:tcW w:w="855" w:type="dxa"/>
            <w:tcBorders>
              <w:top w:val="single" w:sz="4" w:space="0" w:color="auto"/>
              <w:left w:val="single" w:sz="4" w:space="0" w:color="auto"/>
              <w:bottom w:val="single" w:sz="4" w:space="0" w:color="auto"/>
              <w:right w:val="single" w:sz="4" w:space="0" w:color="auto"/>
            </w:tcBorders>
            <w:hideMark/>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2022</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141,70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141,70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2023</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147,37</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147,37</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p>
        </w:tc>
        <w:tc>
          <w:tcPr>
            <w:tcW w:w="1581" w:type="dxa"/>
            <w:vMerge/>
            <w:tcBorders>
              <w:left w:val="single" w:sz="4" w:space="0" w:color="auto"/>
              <w:bottom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1132" w:type="dxa"/>
            <w:vMerge/>
            <w:tcBorders>
              <w:left w:val="single" w:sz="4" w:space="0" w:color="auto"/>
              <w:bottom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1136" w:type="dxa"/>
            <w:vMerge/>
            <w:tcBorders>
              <w:left w:val="single" w:sz="4" w:space="0" w:color="auto"/>
              <w:bottom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153,26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153,26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bottom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p>
        </w:tc>
        <w:tc>
          <w:tcPr>
            <w:tcW w:w="5692" w:type="dxa"/>
            <w:gridSpan w:val="5"/>
            <w:tcBorders>
              <w:top w:val="single" w:sz="4" w:space="0" w:color="auto"/>
              <w:left w:val="single" w:sz="4" w:space="0" w:color="auto"/>
              <w:bottom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1252,58</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1252,58</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r>
      <w:tr w:rsidR="00627DFB" w:rsidRPr="00627DFB" w:rsidTr="00627DFB">
        <w:tc>
          <w:tcPr>
            <w:tcW w:w="488" w:type="dxa"/>
            <w:vMerge w:val="restart"/>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r w:rsidRPr="00627DFB">
              <w:rPr>
                <w:rFonts w:ascii="Times New Roman" w:hAnsi="Times New Roman" w:cs="Times New Roman"/>
                <w:sz w:val="16"/>
                <w:szCs w:val="16"/>
              </w:rPr>
              <w:t>4</w:t>
            </w:r>
          </w:p>
        </w:tc>
        <w:tc>
          <w:tcPr>
            <w:tcW w:w="1581" w:type="dxa"/>
            <w:vMerge w:val="restart"/>
            <w:tcBorders>
              <w:top w:val="single" w:sz="4" w:space="0" w:color="auto"/>
              <w:left w:val="single" w:sz="4" w:space="0" w:color="auto"/>
              <w:right w:val="single" w:sz="4" w:space="0" w:color="auto"/>
            </w:tcBorders>
          </w:tcPr>
          <w:p w:rsidR="00627DFB" w:rsidRPr="00627DFB" w:rsidRDefault="00627DFB" w:rsidP="00BA6ECD">
            <w:pPr>
              <w:tabs>
                <w:tab w:val="left" w:pos="851"/>
              </w:tabs>
              <w:ind w:right="140"/>
              <w:jc w:val="both"/>
              <w:rPr>
                <w:rFonts w:ascii="Times New Roman" w:hAnsi="Times New Roman" w:cs="Times New Roman"/>
                <w:sz w:val="16"/>
                <w:szCs w:val="16"/>
              </w:rPr>
            </w:pPr>
            <w:r w:rsidRPr="00627DFB">
              <w:rPr>
                <w:rFonts w:ascii="Times New Roman" w:hAnsi="Times New Roman" w:cs="Times New Roman"/>
                <w:sz w:val="16"/>
                <w:szCs w:val="16"/>
              </w:rPr>
              <w:t>Содержание гражданских захоронений, расположенных на территории муниципального образования</w:t>
            </w:r>
          </w:p>
        </w:tc>
        <w:tc>
          <w:tcPr>
            <w:tcW w:w="1132"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Администрация Пчевжинского сельского поселения</w:t>
            </w:r>
          </w:p>
        </w:tc>
        <w:tc>
          <w:tcPr>
            <w:tcW w:w="992"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6"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286,23</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286,23</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493,46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493,46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551,36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551,36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573,42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573,42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2022</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596,36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596,36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2023</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620,21</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620,21</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bottom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bottom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bottom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bottom w:val="single" w:sz="4" w:space="0" w:color="auto"/>
              <w:right w:val="single" w:sz="4" w:space="0" w:color="auto"/>
            </w:tcBorders>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645,02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645,02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4841" w:type="dxa"/>
            <w:gridSpan w:val="4"/>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b/>
                <w:sz w:val="16"/>
                <w:szCs w:val="16"/>
              </w:rPr>
              <w:t>Итого:</w:t>
            </w: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3766,06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3766,06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r>
      <w:tr w:rsidR="00627DFB" w:rsidRPr="00627DFB" w:rsidTr="00627DFB">
        <w:tc>
          <w:tcPr>
            <w:tcW w:w="488" w:type="dxa"/>
            <w:vMerge w:val="restart"/>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i/>
                <w:sz w:val="16"/>
                <w:szCs w:val="16"/>
              </w:rPr>
            </w:pPr>
            <w:r w:rsidRPr="00627DFB">
              <w:rPr>
                <w:rFonts w:ascii="Times New Roman" w:hAnsi="Times New Roman" w:cs="Times New Roman"/>
                <w:b/>
                <w:i/>
                <w:sz w:val="16"/>
                <w:szCs w:val="16"/>
              </w:rPr>
              <w:t>5</w:t>
            </w:r>
          </w:p>
        </w:tc>
        <w:tc>
          <w:tcPr>
            <w:tcW w:w="1581" w:type="dxa"/>
            <w:vMerge w:val="restart"/>
            <w:tcBorders>
              <w:top w:val="single" w:sz="4" w:space="0" w:color="auto"/>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r w:rsidRPr="00627DFB">
              <w:rPr>
                <w:rFonts w:ascii="Times New Roman" w:hAnsi="Times New Roman" w:cs="Times New Roman"/>
                <w:sz w:val="16"/>
                <w:szCs w:val="16"/>
              </w:rPr>
              <w:t>Вывоз умерших граждан из внебольничных условий</w:t>
            </w:r>
          </w:p>
        </w:tc>
        <w:tc>
          <w:tcPr>
            <w:tcW w:w="1132" w:type="dxa"/>
            <w:vMerge w:val="restart"/>
            <w:tcBorders>
              <w:top w:val="single" w:sz="4" w:space="0" w:color="auto"/>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sz w:val="16"/>
                <w:szCs w:val="16"/>
              </w:rPr>
              <w:t>Администрация Пчевжинского сельского поселения</w:t>
            </w:r>
          </w:p>
        </w:tc>
        <w:tc>
          <w:tcPr>
            <w:tcW w:w="992"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6"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25,83</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25,83</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i/>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35,03</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35,03</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i/>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27,42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27,42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i/>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28,52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28,52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i/>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2022</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29,66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29,66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i/>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2023</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30,85</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30,85</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i/>
                <w:sz w:val="16"/>
                <w:szCs w:val="16"/>
              </w:rPr>
            </w:pPr>
          </w:p>
        </w:tc>
        <w:tc>
          <w:tcPr>
            <w:tcW w:w="1581"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32,08</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32,08</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i/>
                <w:sz w:val="16"/>
                <w:szCs w:val="16"/>
              </w:rPr>
            </w:pPr>
          </w:p>
        </w:tc>
        <w:tc>
          <w:tcPr>
            <w:tcW w:w="5692" w:type="dxa"/>
            <w:gridSpan w:val="5"/>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r w:rsidRPr="00627DFB">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209,39</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209,39</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r>
      <w:tr w:rsidR="00627DFB" w:rsidRPr="00627DFB" w:rsidTr="00627DFB">
        <w:tc>
          <w:tcPr>
            <w:tcW w:w="488" w:type="dxa"/>
            <w:vMerge w:val="restart"/>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sz w:val="16"/>
                <w:szCs w:val="16"/>
              </w:rPr>
            </w:pPr>
            <w:r w:rsidRPr="00627DFB">
              <w:rPr>
                <w:rFonts w:ascii="Times New Roman" w:hAnsi="Times New Roman" w:cs="Times New Roman"/>
                <w:sz w:val="16"/>
                <w:szCs w:val="16"/>
              </w:rPr>
              <w:t>6</w:t>
            </w:r>
          </w:p>
        </w:tc>
        <w:tc>
          <w:tcPr>
            <w:tcW w:w="1581" w:type="dxa"/>
            <w:vMerge w:val="restart"/>
            <w:tcBorders>
              <w:top w:val="single" w:sz="4" w:space="0" w:color="auto"/>
              <w:left w:val="single" w:sz="4" w:space="0" w:color="auto"/>
              <w:right w:val="single" w:sz="4" w:space="0" w:color="auto"/>
            </w:tcBorders>
          </w:tcPr>
          <w:p w:rsidR="00627DFB" w:rsidRPr="00627DFB" w:rsidRDefault="00627DFB" w:rsidP="00BA6ECD">
            <w:pPr>
              <w:rPr>
                <w:rFonts w:ascii="Times New Roman" w:hAnsi="Times New Roman" w:cs="Times New Roman"/>
                <w:sz w:val="16"/>
                <w:szCs w:val="16"/>
              </w:rPr>
            </w:pPr>
            <w:r w:rsidRPr="00627DFB">
              <w:rPr>
                <w:rFonts w:ascii="Times New Roman" w:hAnsi="Times New Roman" w:cs="Times New Roman"/>
                <w:sz w:val="16"/>
                <w:szCs w:val="16"/>
              </w:rPr>
              <w:t xml:space="preserve">Содержание воинских захоронений, расположенных на территории </w:t>
            </w:r>
            <w:r w:rsidRPr="00627DFB">
              <w:rPr>
                <w:rFonts w:ascii="Times New Roman" w:hAnsi="Times New Roman" w:cs="Times New Roman"/>
                <w:sz w:val="16"/>
                <w:szCs w:val="16"/>
              </w:rPr>
              <w:lastRenderedPageBreak/>
              <w:t>муниципального образования</w:t>
            </w:r>
          </w:p>
        </w:tc>
        <w:tc>
          <w:tcPr>
            <w:tcW w:w="1132" w:type="dxa"/>
            <w:vMerge w:val="restart"/>
            <w:tcBorders>
              <w:top w:val="single" w:sz="4" w:space="0" w:color="auto"/>
              <w:left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sz w:val="16"/>
                <w:szCs w:val="16"/>
              </w:rPr>
              <w:lastRenderedPageBreak/>
              <w:t>Администрация Пчевжинского сельского поселения</w:t>
            </w:r>
          </w:p>
        </w:tc>
        <w:tc>
          <w:tcPr>
            <w:tcW w:w="992"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6"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61,52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61,52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61,52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61,52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216,36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216,36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111,66</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111,66</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2022</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61,52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61,52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2023</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120,78</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120,78</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125,61</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125,61</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5692" w:type="dxa"/>
            <w:gridSpan w:val="5"/>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758,97</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758,97</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r>
      <w:tr w:rsidR="00627DFB" w:rsidRPr="00627DFB" w:rsidTr="00627DFB">
        <w:tc>
          <w:tcPr>
            <w:tcW w:w="488" w:type="dxa"/>
            <w:vMerge w:val="restart"/>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b/>
                <w:sz w:val="16"/>
                <w:szCs w:val="16"/>
              </w:rPr>
              <w:t>7</w:t>
            </w:r>
          </w:p>
        </w:tc>
        <w:tc>
          <w:tcPr>
            <w:tcW w:w="1581" w:type="dxa"/>
            <w:vMerge w:val="restart"/>
            <w:tcBorders>
              <w:top w:val="single" w:sz="4" w:space="0" w:color="auto"/>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r w:rsidRPr="00627DFB">
              <w:rPr>
                <w:rFonts w:ascii="Times New Roman" w:eastAsia="Calibri" w:hAnsi="Times New Roman" w:cs="Times New Roman"/>
                <w:sz w:val="16"/>
                <w:szCs w:val="16"/>
              </w:rPr>
              <w:t>Участие в федеральном проекте «Формирование комфортной городской среды»</w:t>
            </w:r>
          </w:p>
        </w:tc>
        <w:tc>
          <w:tcPr>
            <w:tcW w:w="1132" w:type="dxa"/>
            <w:vMerge w:val="restart"/>
            <w:tcBorders>
              <w:top w:val="single" w:sz="4" w:space="0" w:color="auto"/>
              <w:left w:val="single" w:sz="4" w:space="0" w:color="auto"/>
              <w:right w:val="single" w:sz="4" w:space="0" w:color="auto"/>
            </w:tcBorders>
          </w:tcPr>
          <w:p w:rsidR="00627DFB" w:rsidRPr="00627DFB" w:rsidRDefault="00627DFB" w:rsidP="00BA6ECD">
            <w:pPr>
              <w:jc w:val="both"/>
              <w:rPr>
                <w:rFonts w:ascii="Times New Roman" w:hAnsi="Times New Roman" w:cs="Times New Roman"/>
                <w:sz w:val="16"/>
                <w:szCs w:val="16"/>
              </w:rPr>
            </w:pPr>
            <w:r w:rsidRPr="00627DFB">
              <w:rPr>
                <w:rFonts w:ascii="Times New Roman" w:hAnsi="Times New Roman" w:cs="Times New Roman"/>
                <w:sz w:val="16"/>
                <w:szCs w:val="16"/>
              </w:rPr>
              <w:t>Администрация Пчевжинского сельского поселения</w:t>
            </w:r>
          </w:p>
        </w:tc>
        <w:tc>
          <w:tcPr>
            <w:tcW w:w="992"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6" w:type="dxa"/>
            <w:vMerge w:val="restart"/>
            <w:tcBorders>
              <w:top w:val="single" w:sz="4" w:space="0" w:color="auto"/>
              <w:left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851" w:type="dxa"/>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1200,82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1200,82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2022</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2023</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581"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992"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1136" w:type="dxa"/>
            <w:vMerge/>
            <w:tcBorders>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center"/>
              <w:rPr>
                <w:rFonts w:ascii="Times New Roman" w:hAnsi="Times New Roman" w:cs="Times New Roman"/>
                <w:sz w:val="16"/>
                <w:szCs w:val="16"/>
              </w:rPr>
            </w:pPr>
            <w:r w:rsidRPr="00627DFB">
              <w:rPr>
                <w:rFonts w:ascii="Times New Roman" w:hAnsi="Times New Roman" w:cs="Times New Roman"/>
                <w:sz w:val="16"/>
                <w:szCs w:val="16"/>
              </w:rPr>
              <w:t>2024</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sz w:val="16"/>
                <w:szCs w:val="16"/>
              </w:rPr>
            </w:pPr>
            <w:r w:rsidRPr="00627DFB">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sz w:val="16"/>
                <w:szCs w:val="16"/>
              </w:rPr>
              <w:t>0,00</w:t>
            </w:r>
          </w:p>
        </w:tc>
      </w:tr>
      <w:tr w:rsidR="00627DFB" w:rsidRPr="00627DFB" w:rsidTr="00627DFB">
        <w:tc>
          <w:tcPr>
            <w:tcW w:w="488" w:type="dxa"/>
            <w:vMerge/>
            <w:tcBorders>
              <w:left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p>
        </w:tc>
        <w:tc>
          <w:tcPr>
            <w:tcW w:w="5692" w:type="dxa"/>
            <w:gridSpan w:val="5"/>
            <w:tcBorders>
              <w:top w:val="single" w:sz="4" w:space="0" w:color="auto"/>
              <w:left w:val="single" w:sz="4" w:space="0" w:color="auto"/>
              <w:bottom w:val="single" w:sz="4" w:space="0" w:color="auto"/>
              <w:right w:val="single" w:sz="4" w:space="0" w:color="auto"/>
            </w:tcBorders>
            <w:vAlign w:val="center"/>
          </w:tcPr>
          <w:p w:rsidR="00627DFB" w:rsidRPr="00627DFB" w:rsidRDefault="00627DFB" w:rsidP="00BA6ECD">
            <w:pPr>
              <w:rPr>
                <w:rFonts w:ascii="Times New Roman" w:hAnsi="Times New Roman" w:cs="Times New Roman"/>
                <w:b/>
                <w:sz w:val="16"/>
                <w:szCs w:val="16"/>
              </w:rPr>
            </w:pPr>
            <w:r w:rsidRPr="00627DFB">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1200,82</w:t>
            </w:r>
          </w:p>
        </w:tc>
        <w:tc>
          <w:tcPr>
            <w:tcW w:w="1418"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c>
          <w:tcPr>
            <w:tcW w:w="1560"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1200,82</w:t>
            </w:r>
          </w:p>
        </w:tc>
        <w:tc>
          <w:tcPr>
            <w:tcW w:w="855" w:type="dxa"/>
            <w:tcBorders>
              <w:top w:val="single" w:sz="4" w:space="0" w:color="auto"/>
              <w:left w:val="single" w:sz="4" w:space="0" w:color="auto"/>
              <w:bottom w:val="single" w:sz="4" w:space="0" w:color="auto"/>
              <w:right w:val="single" w:sz="4" w:space="0" w:color="auto"/>
            </w:tcBorders>
          </w:tcPr>
          <w:p w:rsidR="00627DFB" w:rsidRPr="00627DFB" w:rsidRDefault="00627DFB" w:rsidP="00BA6ECD">
            <w:pPr>
              <w:jc w:val="right"/>
              <w:rPr>
                <w:rFonts w:ascii="Times New Roman" w:hAnsi="Times New Roman" w:cs="Times New Roman"/>
                <w:b/>
                <w:sz w:val="16"/>
                <w:szCs w:val="16"/>
              </w:rPr>
            </w:pPr>
            <w:r w:rsidRPr="00627DFB">
              <w:rPr>
                <w:rFonts w:ascii="Times New Roman" w:hAnsi="Times New Roman" w:cs="Times New Roman"/>
                <w:b/>
                <w:sz w:val="16"/>
                <w:szCs w:val="16"/>
              </w:rPr>
              <w:t>0,00</w:t>
            </w:r>
          </w:p>
        </w:tc>
      </w:tr>
    </w:tbl>
    <w:p w:rsidR="00627DFB" w:rsidRPr="00627DFB" w:rsidRDefault="00627DFB" w:rsidP="00627DFB">
      <w:pPr>
        <w:jc w:val="both"/>
        <w:rPr>
          <w:rFonts w:ascii="Times New Roman" w:hAnsi="Times New Roman" w:cs="Times New Roman"/>
          <w:b/>
          <w:sz w:val="16"/>
          <w:szCs w:val="16"/>
        </w:rPr>
      </w:pPr>
    </w:p>
    <w:p w:rsidR="00627DFB" w:rsidRPr="00627DFB" w:rsidRDefault="00627DFB" w:rsidP="00627DFB">
      <w:pPr>
        <w:jc w:val="both"/>
        <w:rPr>
          <w:rFonts w:ascii="Times New Roman" w:hAnsi="Times New Roman" w:cs="Times New Roman"/>
          <w:sz w:val="20"/>
          <w:szCs w:val="20"/>
        </w:rPr>
      </w:pPr>
    </w:p>
    <w:p w:rsidR="000F6D6B" w:rsidRDefault="00B36F74" w:rsidP="00AA2AC1">
      <w:pPr>
        <w:jc w:val="both"/>
        <w:rPr>
          <w:rFonts w:ascii="Times New Roman" w:hAnsi="Times New Roman" w:cs="Times New Roman"/>
          <w:b/>
          <w:sz w:val="20"/>
          <w:szCs w:val="20"/>
        </w:rPr>
      </w:pPr>
      <w:r w:rsidRPr="00AA2AC1">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BA6ECD">
        <w:rPr>
          <w:rFonts w:ascii="Times New Roman" w:hAnsi="Times New Roman" w:cs="Times New Roman"/>
          <w:b/>
          <w:sz w:val="20"/>
          <w:szCs w:val="20"/>
        </w:rPr>
        <w:t xml:space="preserve">01 октября </w:t>
      </w:r>
      <w:r w:rsidRPr="00AA2AC1">
        <w:rPr>
          <w:rFonts w:ascii="Times New Roman" w:hAnsi="Times New Roman" w:cs="Times New Roman"/>
          <w:b/>
          <w:sz w:val="20"/>
          <w:szCs w:val="20"/>
        </w:rPr>
        <w:t xml:space="preserve"> 2020 года № 133</w:t>
      </w:r>
      <w:r w:rsidR="00AA2AC1" w:rsidRPr="00AA2AC1">
        <w:rPr>
          <w:rFonts w:ascii="Times New Roman" w:hAnsi="Times New Roman" w:cs="Times New Roman"/>
          <w:b/>
          <w:sz w:val="20"/>
          <w:szCs w:val="20"/>
        </w:rPr>
        <w:t xml:space="preserve"> «О внесении изменений в постановление от 25 декабря 2017 года № 214 «Об утверждении муниципальной программы «Развитие автомобильных дорог муниципального образования Пчевжинское сельское поселение»</w:t>
      </w:r>
      <w:r w:rsidR="00AA2AC1">
        <w:rPr>
          <w:rFonts w:ascii="Times New Roman" w:hAnsi="Times New Roman" w:cs="Times New Roman"/>
          <w:b/>
          <w:sz w:val="20"/>
          <w:szCs w:val="20"/>
        </w:rPr>
        <w:t>.</w:t>
      </w:r>
    </w:p>
    <w:p w:rsidR="00AA2AC1" w:rsidRPr="00AA2AC1" w:rsidRDefault="00AA2AC1" w:rsidP="00AA2AC1">
      <w:pPr>
        <w:ind w:firstLine="708"/>
        <w:jc w:val="both"/>
        <w:rPr>
          <w:rFonts w:ascii="Times New Roman" w:hAnsi="Times New Roman" w:cs="Times New Roman"/>
          <w:sz w:val="20"/>
          <w:szCs w:val="20"/>
        </w:rPr>
      </w:pPr>
      <w:r w:rsidRPr="00AA2AC1">
        <w:rPr>
          <w:rFonts w:ascii="Times New Roman" w:hAnsi="Times New Roman" w:cs="Times New Roman"/>
          <w:sz w:val="20"/>
          <w:szCs w:val="20"/>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AA2AC1" w:rsidRPr="00AA2AC1" w:rsidRDefault="00AA2AC1" w:rsidP="00AA2AC1">
      <w:pPr>
        <w:ind w:firstLine="708"/>
        <w:jc w:val="both"/>
        <w:rPr>
          <w:rFonts w:ascii="Times New Roman" w:hAnsi="Times New Roman" w:cs="Times New Roman"/>
          <w:sz w:val="20"/>
          <w:szCs w:val="20"/>
        </w:rPr>
      </w:pPr>
      <w:r w:rsidRPr="00AA2AC1">
        <w:rPr>
          <w:rFonts w:ascii="Times New Roman" w:hAnsi="Times New Roman" w:cs="Times New Roman"/>
          <w:sz w:val="20"/>
          <w:szCs w:val="20"/>
        </w:rPr>
        <w:t xml:space="preserve"> ПОСТАНОВЛЯЕТ</w:t>
      </w:r>
      <w:r>
        <w:rPr>
          <w:rFonts w:ascii="Times New Roman" w:hAnsi="Times New Roman" w:cs="Times New Roman"/>
          <w:sz w:val="20"/>
          <w:szCs w:val="20"/>
        </w:rPr>
        <w:t>:</w:t>
      </w:r>
    </w:p>
    <w:p w:rsidR="00AA2AC1" w:rsidRPr="00AA2AC1" w:rsidRDefault="00AA2AC1" w:rsidP="00AA2AC1">
      <w:pPr>
        <w:ind w:firstLine="708"/>
        <w:jc w:val="both"/>
        <w:rPr>
          <w:rFonts w:ascii="Times New Roman" w:hAnsi="Times New Roman" w:cs="Times New Roman"/>
          <w:sz w:val="20"/>
          <w:szCs w:val="20"/>
        </w:rPr>
      </w:pPr>
      <w:r w:rsidRPr="00AA2AC1">
        <w:rPr>
          <w:rFonts w:ascii="Times New Roman" w:hAnsi="Times New Roman" w:cs="Times New Roman"/>
          <w:sz w:val="20"/>
          <w:szCs w:val="20"/>
        </w:rPr>
        <w:t>1. Внести следующие изменения в муниципальную программу «Развитие автомобильных дорог муниципального образования Пчевжинское сельское поселение», утвержденную постановлением Администрации Пчевжинского сельского поселения от 25 декабря 2017 года № 214:</w:t>
      </w:r>
    </w:p>
    <w:p w:rsidR="00AA2AC1" w:rsidRPr="00AA2AC1" w:rsidRDefault="00AA2AC1" w:rsidP="00AA2AC1">
      <w:pPr>
        <w:ind w:firstLine="708"/>
        <w:jc w:val="both"/>
        <w:rPr>
          <w:rFonts w:ascii="Times New Roman" w:hAnsi="Times New Roman" w:cs="Times New Roman"/>
          <w:sz w:val="20"/>
          <w:szCs w:val="20"/>
        </w:rPr>
      </w:pPr>
      <w:r w:rsidRPr="00AA2AC1">
        <w:rPr>
          <w:rFonts w:ascii="Times New Roman" w:hAnsi="Times New Roman" w:cs="Times New Roman"/>
          <w:sz w:val="20"/>
          <w:szCs w:val="20"/>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3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9120"/>
      </w:tblGrid>
      <w:tr w:rsidR="00AA2AC1" w:rsidRPr="00AA2AC1" w:rsidTr="00AA2AC1">
        <w:trPr>
          <w:trHeight w:val="307"/>
        </w:trPr>
        <w:tc>
          <w:tcPr>
            <w:tcW w:w="4234" w:type="dxa"/>
          </w:tcPr>
          <w:p w:rsidR="00AA2AC1" w:rsidRPr="00AA2AC1" w:rsidRDefault="00AA2AC1" w:rsidP="00AA2AC1">
            <w:pPr>
              <w:rPr>
                <w:rFonts w:ascii="Times New Roman" w:hAnsi="Times New Roman" w:cs="Times New Roman"/>
                <w:sz w:val="20"/>
                <w:szCs w:val="20"/>
              </w:rPr>
            </w:pPr>
            <w:r w:rsidRPr="00AA2AC1">
              <w:rPr>
                <w:rFonts w:ascii="Times New Roman" w:hAnsi="Times New Roman" w:cs="Times New Roman"/>
                <w:sz w:val="20"/>
                <w:szCs w:val="20"/>
              </w:rPr>
              <w:t>Финансовое обеспечение муниципальной программы, в т.ч. по источникам финансирования</w:t>
            </w:r>
          </w:p>
        </w:tc>
        <w:tc>
          <w:tcPr>
            <w:tcW w:w="9120" w:type="dxa"/>
          </w:tcPr>
          <w:p w:rsidR="00AA2AC1" w:rsidRPr="00AA2AC1" w:rsidRDefault="00AA2AC1" w:rsidP="00AA2AC1">
            <w:pPr>
              <w:pStyle w:val="ConsPlusCell"/>
              <w:jc w:val="both"/>
              <w:rPr>
                <w:rFonts w:ascii="Times New Roman" w:hAnsi="Times New Roman"/>
              </w:rPr>
            </w:pPr>
            <w:r w:rsidRPr="00AA2AC1">
              <w:rPr>
                <w:rFonts w:ascii="Times New Roman" w:hAnsi="Times New Roman"/>
              </w:rPr>
              <w:t>Объем финансовых средств, предусмотренных на реализацию программы в 2018-2024 годах, составляет:</w:t>
            </w:r>
          </w:p>
          <w:p w:rsidR="00AA2AC1" w:rsidRPr="00AA2AC1" w:rsidRDefault="00AA2AC1" w:rsidP="00AA2AC1">
            <w:pPr>
              <w:pStyle w:val="ConsPlusCell"/>
              <w:jc w:val="both"/>
              <w:rPr>
                <w:rFonts w:ascii="Times New Roman" w:hAnsi="Times New Roman"/>
              </w:rPr>
            </w:pPr>
            <w:r w:rsidRPr="00AA2AC1">
              <w:rPr>
                <w:rFonts w:ascii="Times New Roman" w:hAnsi="Times New Roman"/>
              </w:rPr>
              <w:t>14982,07 тыс. рублей, 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–12144,57 тыс. рублей;</w:t>
            </w:r>
          </w:p>
          <w:p w:rsidR="00AA2AC1" w:rsidRPr="00AA2AC1" w:rsidRDefault="00AA2AC1" w:rsidP="00AA2AC1">
            <w:pPr>
              <w:pStyle w:val="ConsPlusCell"/>
              <w:rPr>
                <w:rFonts w:ascii="Times New Roman" w:hAnsi="Times New Roman"/>
              </w:rPr>
            </w:pPr>
            <w:r w:rsidRPr="00AA2AC1">
              <w:rPr>
                <w:rFonts w:ascii="Times New Roman" w:hAnsi="Times New Roman"/>
              </w:rPr>
              <w:t xml:space="preserve"> бюджет Ленинградской области –2837,50 тыс .руб.</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из них: </w:t>
            </w:r>
          </w:p>
          <w:p w:rsidR="00AA2AC1" w:rsidRPr="00AA2AC1" w:rsidRDefault="00AA2AC1" w:rsidP="00AA2AC1">
            <w:pPr>
              <w:pStyle w:val="ConsPlusCell"/>
              <w:jc w:val="both"/>
              <w:rPr>
                <w:rFonts w:ascii="Times New Roman" w:hAnsi="Times New Roman"/>
              </w:rPr>
            </w:pPr>
            <w:r w:rsidRPr="00AA2AC1">
              <w:rPr>
                <w:rFonts w:ascii="Times New Roman" w:hAnsi="Times New Roman"/>
              </w:rPr>
              <w:t>2018год – 2119,36 тыс. рублей, 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–1531,26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бюджет Ленинградской области – 588,10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2019 год –– 2475,43 тыс. рублей, 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1475,43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–1000,00 тыс.рублей;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2020 год –2578,76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1329,36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1249,40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2021 год – 1719,69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1719,69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0,00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2022 год – 2294,39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2294,39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0,00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2023 год – 1860,02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1860,02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0,00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2024 год – 1934,42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1934,42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0,00 тыс. рублей</w:t>
            </w:r>
          </w:p>
        </w:tc>
      </w:tr>
    </w:tbl>
    <w:p w:rsidR="00AA2AC1" w:rsidRPr="00AA2AC1" w:rsidRDefault="00AA2AC1" w:rsidP="00AA2AC1">
      <w:pPr>
        <w:ind w:firstLine="708"/>
        <w:jc w:val="both"/>
        <w:rPr>
          <w:rFonts w:ascii="Times New Roman" w:hAnsi="Times New Roman" w:cs="Times New Roman"/>
          <w:sz w:val="20"/>
          <w:szCs w:val="20"/>
        </w:rPr>
      </w:pPr>
    </w:p>
    <w:p w:rsidR="00AA2AC1" w:rsidRPr="00AA2AC1" w:rsidRDefault="00AA2AC1" w:rsidP="00AA2AC1">
      <w:pPr>
        <w:ind w:firstLine="708"/>
        <w:jc w:val="both"/>
        <w:rPr>
          <w:rFonts w:ascii="Times New Roman" w:hAnsi="Times New Roman" w:cs="Times New Roman"/>
          <w:sz w:val="20"/>
          <w:szCs w:val="20"/>
        </w:rPr>
      </w:pPr>
      <w:r w:rsidRPr="00AA2AC1">
        <w:rPr>
          <w:rFonts w:ascii="Times New Roman" w:hAnsi="Times New Roman" w:cs="Times New Roman"/>
          <w:sz w:val="20"/>
          <w:szCs w:val="20"/>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AA2AC1" w:rsidRPr="00AA2AC1" w:rsidRDefault="00AA2AC1" w:rsidP="00AA2AC1">
      <w:pPr>
        <w:pStyle w:val="ConsPlusCell"/>
        <w:jc w:val="both"/>
        <w:rPr>
          <w:rFonts w:ascii="Times New Roman" w:hAnsi="Times New Roman"/>
        </w:rPr>
      </w:pPr>
      <w:r w:rsidRPr="00AA2AC1">
        <w:rPr>
          <w:rFonts w:ascii="Times New Roman" w:hAnsi="Times New Roman"/>
        </w:rPr>
        <w:t>Объем финансовых средств, предусмотренных на реализацию программы в 2018-2024 годах, составляет:</w:t>
      </w:r>
    </w:p>
    <w:p w:rsidR="00AA2AC1" w:rsidRPr="00AA2AC1" w:rsidRDefault="00AA2AC1" w:rsidP="00AA2AC1">
      <w:pPr>
        <w:pStyle w:val="ConsPlusCell"/>
        <w:jc w:val="both"/>
        <w:rPr>
          <w:rFonts w:ascii="Times New Roman" w:hAnsi="Times New Roman"/>
        </w:rPr>
      </w:pPr>
      <w:r w:rsidRPr="00AA2AC1">
        <w:rPr>
          <w:rFonts w:ascii="Times New Roman" w:hAnsi="Times New Roman"/>
        </w:rPr>
        <w:t>14982,07 тыс. рублей, 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–12144,57 тыс. рублей;</w:t>
      </w:r>
    </w:p>
    <w:p w:rsidR="00AA2AC1" w:rsidRPr="00AA2AC1" w:rsidRDefault="00AA2AC1" w:rsidP="00AA2AC1">
      <w:pPr>
        <w:pStyle w:val="ConsPlusCell"/>
        <w:rPr>
          <w:rFonts w:ascii="Times New Roman" w:hAnsi="Times New Roman"/>
        </w:rPr>
      </w:pPr>
      <w:r w:rsidRPr="00AA2AC1">
        <w:rPr>
          <w:rFonts w:ascii="Times New Roman" w:hAnsi="Times New Roman"/>
        </w:rPr>
        <w:t xml:space="preserve"> бюджет Ленинградской области –2837,50 тыс .руб.</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из них: </w:t>
      </w:r>
    </w:p>
    <w:p w:rsidR="00AA2AC1" w:rsidRPr="00AA2AC1" w:rsidRDefault="00AA2AC1" w:rsidP="00AA2AC1">
      <w:pPr>
        <w:pStyle w:val="ConsPlusCell"/>
        <w:jc w:val="both"/>
        <w:rPr>
          <w:rFonts w:ascii="Times New Roman" w:hAnsi="Times New Roman"/>
        </w:rPr>
      </w:pPr>
      <w:r w:rsidRPr="00AA2AC1">
        <w:rPr>
          <w:rFonts w:ascii="Times New Roman" w:hAnsi="Times New Roman"/>
        </w:rPr>
        <w:t>2018год – 2119,36 тыс. рублей, 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–1531,26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бюджет Ленинградской области – 588,10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2019 год –– 2475,43 тыс. рублей, 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1475,43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–1000,00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2020 год –2578,76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1329,36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1249,40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2021 год – 1719,69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1719,69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0,00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lastRenderedPageBreak/>
        <w:t xml:space="preserve">2022 год – 2294,39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2294,39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0,00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2023 год – 1860,02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1860,02 тыс. рублей, </w:t>
      </w:r>
    </w:p>
    <w:p w:rsidR="00AA2AC1" w:rsidRPr="00AA2AC1" w:rsidRDefault="00AA2AC1" w:rsidP="00AA2AC1">
      <w:pPr>
        <w:pStyle w:val="ConsPlusCell"/>
        <w:rPr>
          <w:rFonts w:ascii="Times New Roman" w:hAnsi="Times New Roman"/>
        </w:rPr>
      </w:pPr>
      <w:r w:rsidRPr="00AA2AC1">
        <w:rPr>
          <w:rFonts w:ascii="Times New Roman" w:hAnsi="Times New Roman"/>
        </w:rPr>
        <w:t>бюджет Ленинградской области – 0,00 тыс. рублей</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2024 год – 1934,42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в том числе:</w:t>
      </w:r>
    </w:p>
    <w:p w:rsidR="00AA2AC1" w:rsidRPr="00AA2AC1" w:rsidRDefault="00AA2AC1" w:rsidP="00AA2AC1">
      <w:pPr>
        <w:pStyle w:val="ConsPlusCell"/>
        <w:jc w:val="both"/>
        <w:rPr>
          <w:rFonts w:ascii="Times New Roman" w:hAnsi="Times New Roman"/>
        </w:rPr>
      </w:pPr>
      <w:r w:rsidRPr="00AA2AC1">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1934,42 тыс. рублей, </w:t>
      </w:r>
    </w:p>
    <w:p w:rsidR="00AA2AC1" w:rsidRPr="00AA2AC1" w:rsidRDefault="00AA2AC1" w:rsidP="00AA2AC1">
      <w:pPr>
        <w:pStyle w:val="ConsPlusCell"/>
        <w:jc w:val="both"/>
        <w:rPr>
          <w:rFonts w:ascii="Times New Roman" w:hAnsi="Times New Roman"/>
        </w:rPr>
      </w:pPr>
      <w:r w:rsidRPr="00AA2AC1">
        <w:rPr>
          <w:rFonts w:ascii="Times New Roman" w:hAnsi="Times New Roman"/>
        </w:rPr>
        <w:t>бюджет Ленинградской области – 0,00 тыс. рублей.</w:t>
      </w:r>
    </w:p>
    <w:p w:rsidR="00AA2AC1" w:rsidRPr="00AA2AC1" w:rsidRDefault="00AA2AC1" w:rsidP="00AA2AC1">
      <w:pPr>
        <w:pStyle w:val="ConsPlusCell"/>
        <w:ind w:firstLine="708"/>
        <w:jc w:val="both"/>
        <w:rPr>
          <w:rFonts w:ascii="Times New Roman" w:hAnsi="Times New Roman"/>
        </w:rPr>
      </w:pPr>
      <w:r w:rsidRPr="00AA2AC1">
        <w:rPr>
          <w:rFonts w:ascii="Times New Roman" w:hAnsi="Times New Roman"/>
        </w:rPr>
        <w:t>План реализации муниципальной программы «Развитие автомобильных дорог муниципального образования Пчевжинское сельское поселение» с указанием сроков реализации и планируемых объемов финансирования представлен в приложении 4 к Программе.</w:t>
      </w:r>
    </w:p>
    <w:p w:rsidR="00AA2AC1" w:rsidRPr="00AA2AC1" w:rsidRDefault="00AA2AC1" w:rsidP="00AA2AC1">
      <w:pPr>
        <w:ind w:firstLine="708"/>
        <w:jc w:val="both"/>
        <w:rPr>
          <w:rFonts w:ascii="Times New Roman" w:hAnsi="Times New Roman" w:cs="Times New Roman"/>
          <w:sz w:val="20"/>
          <w:szCs w:val="20"/>
        </w:rPr>
      </w:pPr>
      <w:r w:rsidRPr="00AA2AC1">
        <w:rPr>
          <w:rFonts w:ascii="Times New Roman" w:hAnsi="Times New Roman" w:cs="Times New Roman"/>
          <w:sz w:val="20"/>
          <w:szCs w:val="20"/>
        </w:rPr>
        <w:t>1.3. Приложение № 4 «План реализации муниципальной программы «Развитие автомобильных дорог муниципального образования Пчевжинское сельское поселение» изложить в новой редакции.</w:t>
      </w:r>
    </w:p>
    <w:p w:rsidR="00AA2AC1" w:rsidRPr="00AA2AC1" w:rsidRDefault="00AA2AC1" w:rsidP="00AA2AC1">
      <w:pPr>
        <w:jc w:val="both"/>
        <w:rPr>
          <w:rFonts w:ascii="Times New Roman" w:hAnsi="Times New Roman" w:cs="Times New Roman"/>
          <w:sz w:val="20"/>
          <w:szCs w:val="20"/>
        </w:rPr>
      </w:pPr>
      <w:r w:rsidRPr="00AA2AC1">
        <w:rPr>
          <w:rFonts w:ascii="Times New Roman" w:hAnsi="Times New Roman" w:cs="Times New Roman"/>
          <w:sz w:val="20"/>
          <w:szCs w:val="20"/>
        </w:rPr>
        <w:tab/>
        <w:t>2. Опубликовать настоящее постановление в газете «Лесная республика».</w:t>
      </w:r>
    </w:p>
    <w:p w:rsidR="00AA2AC1" w:rsidRPr="00AA2AC1" w:rsidRDefault="00AA2AC1" w:rsidP="00AA2AC1">
      <w:pPr>
        <w:ind w:firstLine="708"/>
        <w:jc w:val="both"/>
        <w:rPr>
          <w:rFonts w:ascii="Times New Roman" w:hAnsi="Times New Roman" w:cs="Times New Roman"/>
          <w:sz w:val="20"/>
          <w:szCs w:val="20"/>
        </w:rPr>
      </w:pPr>
      <w:r w:rsidRPr="00AA2AC1">
        <w:rPr>
          <w:rFonts w:ascii="Times New Roman" w:hAnsi="Times New Roman" w:cs="Times New Roman"/>
          <w:sz w:val="20"/>
          <w:szCs w:val="20"/>
        </w:rPr>
        <w:t>3. Настоящее постановление вступает в силу после его официального опубликования.</w:t>
      </w:r>
    </w:p>
    <w:p w:rsidR="00AA2AC1" w:rsidRPr="00AA2AC1" w:rsidRDefault="00AA2AC1" w:rsidP="00AA2AC1">
      <w:pPr>
        <w:ind w:firstLine="708"/>
        <w:jc w:val="both"/>
        <w:rPr>
          <w:rFonts w:ascii="Times New Roman" w:hAnsi="Times New Roman" w:cs="Times New Roman"/>
          <w:sz w:val="20"/>
          <w:szCs w:val="20"/>
        </w:rPr>
      </w:pPr>
      <w:r w:rsidRPr="00AA2AC1">
        <w:rPr>
          <w:rFonts w:ascii="Times New Roman" w:hAnsi="Times New Roman" w:cs="Times New Roman"/>
          <w:sz w:val="20"/>
          <w:szCs w:val="20"/>
        </w:rPr>
        <w:t>4. Контроль за исполнением настоящего постановления оставляю за собой.</w:t>
      </w:r>
    </w:p>
    <w:p w:rsidR="00AA2AC1" w:rsidRPr="00AA2AC1" w:rsidRDefault="00AA2AC1" w:rsidP="00AA2AC1">
      <w:pPr>
        <w:rPr>
          <w:rFonts w:ascii="Times New Roman" w:hAnsi="Times New Roman" w:cs="Times New Roman"/>
          <w:sz w:val="20"/>
          <w:szCs w:val="20"/>
        </w:rPr>
      </w:pPr>
      <w:r w:rsidRPr="00AA2AC1">
        <w:rPr>
          <w:rFonts w:ascii="Times New Roman" w:hAnsi="Times New Roman" w:cs="Times New Roman"/>
          <w:sz w:val="20"/>
          <w:szCs w:val="20"/>
        </w:rPr>
        <w:t>Глава администрации</w:t>
      </w:r>
      <w:r w:rsidRPr="00AA2AC1">
        <w:rPr>
          <w:rFonts w:ascii="Times New Roman" w:hAnsi="Times New Roman" w:cs="Times New Roman"/>
          <w:sz w:val="20"/>
          <w:szCs w:val="20"/>
        </w:rPr>
        <w:tab/>
        <w:t xml:space="preserve">              </w:t>
      </w:r>
      <w:r w:rsidRPr="00AA2AC1">
        <w:rPr>
          <w:rFonts w:ascii="Times New Roman" w:hAnsi="Times New Roman" w:cs="Times New Roman"/>
          <w:sz w:val="20"/>
          <w:szCs w:val="20"/>
        </w:rPr>
        <w:tab/>
      </w:r>
      <w:r w:rsidRPr="00AA2AC1">
        <w:rPr>
          <w:rFonts w:ascii="Times New Roman" w:hAnsi="Times New Roman" w:cs="Times New Roman"/>
          <w:sz w:val="20"/>
          <w:szCs w:val="20"/>
        </w:rPr>
        <w:tab/>
      </w:r>
      <w:r w:rsidRPr="00AA2AC1">
        <w:rPr>
          <w:rFonts w:ascii="Times New Roman" w:hAnsi="Times New Roman" w:cs="Times New Roman"/>
          <w:sz w:val="20"/>
          <w:szCs w:val="20"/>
        </w:rPr>
        <w:tab/>
        <w:t xml:space="preserve">                           </w:t>
      </w:r>
      <w:r w:rsidRPr="00AA2AC1">
        <w:rPr>
          <w:rFonts w:ascii="Times New Roman" w:hAnsi="Times New Roman" w:cs="Times New Roman"/>
          <w:sz w:val="20"/>
          <w:szCs w:val="20"/>
        </w:rPr>
        <w:tab/>
        <w:t>Степанова А.В.</w:t>
      </w:r>
    </w:p>
    <w:p w:rsidR="00AA2AC1" w:rsidRPr="00AA2AC1" w:rsidRDefault="00AA2AC1" w:rsidP="00AA2AC1">
      <w:pPr>
        <w:jc w:val="right"/>
        <w:rPr>
          <w:rFonts w:ascii="Times New Roman" w:hAnsi="Times New Roman" w:cs="Times New Roman"/>
          <w:sz w:val="20"/>
          <w:szCs w:val="20"/>
        </w:rPr>
      </w:pPr>
      <w:r w:rsidRPr="00AA2AC1">
        <w:rPr>
          <w:rFonts w:ascii="Times New Roman" w:hAnsi="Times New Roman" w:cs="Times New Roman"/>
          <w:sz w:val="20"/>
          <w:szCs w:val="20"/>
        </w:rPr>
        <w:t>Приложение 4 к муниципальной программе</w:t>
      </w:r>
    </w:p>
    <w:p w:rsidR="00AA2AC1" w:rsidRPr="00AA2AC1" w:rsidRDefault="00AA2AC1" w:rsidP="00AA2AC1">
      <w:pPr>
        <w:jc w:val="right"/>
        <w:rPr>
          <w:rFonts w:ascii="Times New Roman" w:hAnsi="Times New Roman" w:cs="Times New Roman"/>
          <w:sz w:val="20"/>
          <w:szCs w:val="20"/>
        </w:rPr>
      </w:pPr>
      <w:r w:rsidRPr="00AA2AC1">
        <w:rPr>
          <w:rFonts w:ascii="Times New Roman" w:hAnsi="Times New Roman" w:cs="Times New Roman"/>
          <w:sz w:val="20"/>
          <w:szCs w:val="20"/>
        </w:rPr>
        <w:t>«Развитие автомобильных дорог муниципального образования Пчевжинское сельское поселение»</w:t>
      </w:r>
    </w:p>
    <w:p w:rsidR="00AA2AC1" w:rsidRPr="00AA2AC1" w:rsidRDefault="00AA2AC1" w:rsidP="00AA2AC1">
      <w:pPr>
        <w:jc w:val="right"/>
        <w:rPr>
          <w:rFonts w:ascii="Times New Roman" w:hAnsi="Times New Roman" w:cs="Times New Roman"/>
          <w:sz w:val="20"/>
          <w:szCs w:val="20"/>
        </w:rPr>
      </w:pPr>
    </w:p>
    <w:p w:rsidR="00AA2AC1" w:rsidRPr="00AA2AC1" w:rsidRDefault="00AA2AC1" w:rsidP="00AA2AC1">
      <w:pPr>
        <w:jc w:val="center"/>
        <w:rPr>
          <w:rFonts w:ascii="Times New Roman" w:hAnsi="Times New Roman" w:cs="Times New Roman"/>
          <w:b/>
          <w:sz w:val="20"/>
          <w:szCs w:val="20"/>
        </w:rPr>
      </w:pPr>
      <w:r w:rsidRPr="00AA2AC1">
        <w:rPr>
          <w:rFonts w:ascii="Times New Roman" w:hAnsi="Times New Roman" w:cs="Times New Roman"/>
          <w:b/>
          <w:sz w:val="20"/>
          <w:szCs w:val="20"/>
        </w:rPr>
        <w:t>План реализации муниципальной программы</w:t>
      </w:r>
    </w:p>
    <w:p w:rsidR="00AA2AC1" w:rsidRPr="00AA2AC1" w:rsidRDefault="00AA2AC1" w:rsidP="00AA2AC1">
      <w:pPr>
        <w:jc w:val="center"/>
        <w:rPr>
          <w:rFonts w:ascii="Times New Roman" w:hAnsi="Times New Roman" w:cs="Times New Roman"/>
          <w:b/>
          <w:sz w:val="20"/>
          <w:szCs w:val="20"/>
        </w:rPr>
      </w:pPr>
      <w:r w:rsidRPr="00AA2AC1">
        <w:rPr>
          <w:rFonts w:ascii="Times New Roman" w:hAnsi="Times New Roman" w:cs="Times New Roman"/>
          <w:b/>
          <w:sz w:val="20"/>
          <w:szCs w:val="20"/>
        </w:rPr>
        <w:t>«Развитие автомобильных дорог муниципального образования Пчевжинское сельское поселение»</w:t>
      </w:r>
    </w:p>
    <w:tbl>
      <w:tblPr>
        <w:tblW w:w="13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1447"/>
        <w:gridCol w:w="587"/>
        <w:gridCol w:w="975"/>
        <w:gridCol w:w="985"/>
        <w:gridCol w:w="987"/>
        <w:gridCol w:w="850"/>
        <w:gridCol w:w="992"/>
        <w:gridCol w:w="1418"/>
        <w:gridCol w:w="1559"/>
        <w:gridCol w:w="1843"/>
        <w:gridCol w:w="1134"/>
      </w:tblGrid>
      <w:tr w:rsidR="00AA2AC1" w:rsidRPr="00AA2AC1" w:rsidTr="00AA2AC1">
        <w:tc>
          <w:tcPr>
            <w:tcW w:w="487" w:type="dxa"/>
            <w:vMerge w:val="restart"/>
          </w:tcPr>
          <w:p w:rsidR="00AA2AC1" w:rsidRPr="00AA2AC1" w:rsidRDefault="00AA2AC1" w:rsidP="00BA6ECD">
            <w:pPr>
              <w:jc w:val="both"/>
              <w:rPr>
                <w:rFonts w:ascii="Times New Roman" w:hAnsi="Times New Roman" w:cs="Times New Roman"/>
                <w:sz w:val="20"/>
                <w:szCs w:val="20"/>
              </w:rPr>
            </w:pPr>
            <w:r w:rsidRPr="00AA2AC1">
              <w:rPr>
                <w:rFonts w:ascii="Times New Roman" w:hAnsi="Times New Roman" w:cs="Times New Roman"/>
                <w:sz w:val="20"/>
                <w:szCs w:val="20"/>
              </w:rPr>
              <w:t>№ п/п</w:t>
            </w:r>
          </w:p>
        </w:tc>
        <w:tc>
          <w:tcPr>
            <w:tcW w:w="1447" w:type="dxa"/>
            <w:vMerge w:val="restart"/>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Наименование муниципальной программы, подпрограммы, основного мероприятия</w:t>
            </w:r>
          </w:p>
        </w:tc>
        <w:tc>
          <w:tcPr>
            <w:tcW w:w="1562" w:type="dxa"/>
            <w:gridSpan w:val="2"/>
            <w:vMerge w:val="restart"/>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Ответственный исполнитель, участники</w:t>
            </w:r>
          </w:p>
        </w:tc>
        <w:tc>
          <w:tcPr>
            <w:tcW w:w="1972" w:type="dxa"/>
            <w:gridSpan w:val="2"/>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Срок реализации</w:t>
            </w:r>
          </w:p>
        </w:tc>
        <w:tc>
          <w:tcPr>
            <w:tcW w:w="850" w:type="dxa"/>
            <w:vMerge w:val="restart"/>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Годы реализации</w:t>
            </w:r>
          </w:p>
        </w:tc>
        <w:tc>
          <w:tcPr>
            <w:tcW w:w="6946" w:type="dxa"/>
            <w:gridSpan w:val="5"/>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Планируемые объемы финансирования</w:t>
            </w:r>
          </w:p>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(тыс. рублей в ценах соответствующих лет)</w:t>
            </w:r>
          </w:p>
        </w:tc>
      </w:tr>
      <w:tr w:rsidR="00AA2AC1" w:rsidRPr="00AA2AC1" w:rsidTr="00AA2AC1">
        <w:trPr>
          <w:trHeight w:val="226"/>
        </w:trPr>
        <w:tc>
          <w:tcPr>
            <w:tcW w:w="487" w:type="dxa"/>
            <w:vMerge/>
          </w:tcPr>
          <w:p w:rsidR="00AA2AC1" w:rsidRPr="00AA2AC1" w:rsidRDefault="00AA2AC1" w:rsidP="00BA6ECD">
            <w:pPr>
              <w:jc w:val="both"/>
              <w:rPr>
                <w:rFonts w:ascii="Times New Roman" w:hAnsi="Times New Roman" w:cs="Times New Roman"/>
                <w:sz w:val="20"/>
                <w:szCs w:val="20"/>
              </w:rPr>
            </w:pPr>
          </w:p>
        </w:tc>
        <w:tc>
          <w:tcPr>
            <w:tcW w:w="1447" w:type="dxa"/>
            <w:vMerge/>
          </w:tcPr>
          <w:p w:rsidR="00AA2AC1" w:rsidRPr="00AA2AC1" w:rsidRDefault="00AA2AC1" w:rsidP="00BA6ECD">
            <w:pPr>
              <w:jc w:val="both"/>
              <w:rPr>
                <w:rFonts w:ascii="Times New Roman" w:hAnsi="Times New Roman" w:cs="Times New Roman"/>
                <w:sz w:val="20"/>
                <w:szCs w:val="20"/>
              </w:rPr>
            </w:pPr>
          </w:p>
        </w:tc>
        <w:tc>
          <w:tcPr>
            <w:tcW w:w="1562" w:type="dxa"/>
            <w:gridSpan w:val="2"/>
            <w:vMerge/>
          </w:tcPr>
          <w:p w:rsidR="00AA2AC1" w:rsidRPr="00AA2AC1" w:rsidRDefault="00AA2AC1" w:rsidP="00BA6ECD">
            <w:pPr>
              <w:jc w:val="both"/>
              <w:rPr>
                <w:rFonts w:ascii="Times New Roman" w:hAnsi="Times New Roman" w:cs="Times New Roman"/>
                <w:sz w:val="20"/>
                <w:szCs w:val="20"/>
              </w:rPr>
            </w:pPr>
          </w:p>
        </w:tc>
        <w:tc>
          <w:tcPr>
            <w:tcW w:w="985" w:type="dxa"/>
            <w:vMerge w:val="restart"/>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Начало реализации</w:t>
            </w:r>
          </w:p>
        </w:tc>
        <w:tc>
          <w:tcPr>
            <w:tcW w:w="987" w:type="dxa"/>
            <w:vMerge w:val="restart"/>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Конец реализации</w:t>
            </w:r>
          </w:p>
        </w:tc>
        <w:tc>
          <w:tcPr>
            <w:tcW w:w="850" w:type="dxa"/>
            <w:vMerge/>
          </w:tcPr>
          <w:p w:rsidR="00AA2AC1" w:rsidRPr="00AA2AC1" w:rsidRDefault="00AA2AC1" w:rsidP="00BA6ECD">
            <w:pPr>
              <w:jc w:val="both"/>
              <w:rPr>
                <w:rFonts w:ascii="Times New Roman" w:hAnsi="Times New Roman" w:cs="Times New Roman"/>
                <w:sz w:val="20"/>
                <w:szCs w:val="20"/>
              </w:rPr>
            </w:pPr>
          </w:p>
        </w:tc>
        <w:tc>
          <w:tcPr>
            <w:tcW w:w="992" w:type="dxa"/>
            <w:vMerge w:val="restart"/>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всего</w:t>
            </w:r>
          </w:p>
        </w:tc>
        <w:tc>
          <w:tcPr>
            <w:tcW w:w="5954" w:type="dxa"/>
            <w:gridSpan w:val="4"/>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в том числе</w:t>
            </w:r>
          </w:p>
        </w:tc>
      </w:tr>
      <w:tr w:rsidR="00AA2AC1" w:rsidRPr="00AA2AC1" w:rsidTr="00AA2AC1">
        <w:trPr>
          <w:trHeight w:val="225"/>
        </w:trPr>
        <w:tc>
          <w:tcPr>
            <w:tcW w:w="487" w:type="dxa"/>
            <w:vMerge/>
          </w:tcPr>
          <w:p w:rsidR="00AA2AC1" w:rsidRPr="00AA2AC1" w:rsidRDefault="00AA2AC1" w:rsidP="00BA6ECD">
            <w:pPr>
              <w:jc w:val="both"/>
              <w:rPr>
                <w:rFonts w:ascii="Times New Roman" w:hAnsi="Times New Roman" w:cs="Times New Roman"/>
                <w:sz w:val="20"/>
                <w:szCs w:val="20"/>
              </w:rPr>
            </w:pPr>
          </w:p>
        </w:tc>
        <w:tc>
          <w:tcPr>
            <w:tcW w:w="1447" w:type="dxa"/>
            <w:vMerge/>
          </w:tcPr>
          <w:p w:rsidR="00AA2AC1" w:rsidRPr="00AA2AC1" w:rsidRDefault="00AA2AC1" w:rsidP="00BA6ECD">
            <w:pPr>
              <w:jc w:val="both"/>
              <w:rPr>
                <w:rFonts w:ascii="Times New Roman" w:hAnsi="Times New Roman" w:cs="Times New Roman"/>
                <w:sz w:val="20"/>
                <w:szCs w:val="20"/>
              </w:rPr>
            </w:pPr>
          </w:p>
        </w:tc>
        <w:tc>
          <w:tcPr>
            <w:tcW w:w="1562" w:type="dxa"/>
            <w:gridSpan w:val="2"/>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vMerge/>
          </w:tcPr>
          <w:p w:rsidR="00AA2AC1" w:rsidRPr="00AA2AC1" w:rsidRDefault="00AA2AC1" w:rsidP="00BA6ECD">
            <w:pPr>
              <w:jc w:val="both"/>
              <w:rPr>
                <w:rFonts w:ascii="Times New Roman" w:hAnsi="Times New Roman" w:cs="Times New Roman"/>
                <w:sz w:val="20"/>
                <w:szCs w:val="20"/>
              </w:rPr>
            </w:pPr>
          </w:p>
        </w:tc>
        <w:tc>
          <w:tcPr>
            <w:tcW w:w="992" w:type="dxa"/>
            <w:vMerge/>
          </w:tcPr>
          <w:p w:rsidR="00AA2AC1" w:rsidRPr="00AA2AC1" w:rsidRDefault="00AA2AC1" w:rsidP="00BA6ECD">
            <w:pPr>
              <w:jc w:val="center"/>
              <w:rPr>
                <w:rFonts w:ascii="Times New Roman" w:hAnsi="Times New Roman" w:cs="Times New Roman"/>
                <w:sz w:val="20"/>
                <w:szCs w:val="20"/>
              </w:rPr>
            </w:pPr>
          </w:p>
        </w:tc>
        <w:tc>
          <w:tcPr>
            <w:tcW w:w="1418"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федеральный бюджет</w:t>
            </w:r>
          </w:p>
        </w:tc>
        <w:tc>
          <w:tcPr>
            <w:tcW w:w="1559"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бюджет Ленинградской области</w:t>
            </w:r>
          </w:p>
        </w:tc>
        <w:tc>
          <w:tcPr>
            <w:tcW w:w="1843"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бюджет Пчевжинского сельского поселения</w:t>
            </w:r>
          </w:p>
        </w:tc>
        <w:tc>
          <w:tcPr>
            <w:tcW w:w="1134"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прочие источники</w:t>
            </w:r>
          </w:p>
        </w:tc>
      </w:tr>
      <w:tr w:rsidR="00AA2AC1" w:rsidRPr="00AA2AC1" w:rsidTr="00AA2AC1">
        <w:trPr>
          <w:trHeight w:val="225"/>
        </w:trPr>
        <w:tc>
          <w:tcPr>
            <w:tcW w:w="487"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1</w:t>
            </w:r>
          </w:p>
        </w:tc>
        <w:tc>
          <w:tcPr>
            <w:tcW w:w="1447"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w:t>
            </w:r>
          </w:p>
        </w:tc>
        <w:tc>
          <w:tcPr>
            <w:tcW w:w="1562" w:type="dxa"/>
            <w:gridSpan w:val="2"/>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3</w:t>
            </w:r>
          </w:p>
        </w:tc>
        <w:tc>
          <w:tcPr>
            <w:tcW w:w="985"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4</w:t>
            </w:r>
          </w:p>
        </w:tc>
        <w:tc>
          <w:tcPr>
            <w:tcW w:w="987"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5</w:t>
            </w: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6</w:t>
            </w:r>
          </w:p>
        </w:tc>
        <w:tc>
          <w:tcPr>
            <w:tcW w:w="992"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7</w:t>
            </w:r>
          </w:p>
        </w:tc>
        <w:tc>
          <w:tcPr>
            <w:tcW w:w="1418"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8</w:t>
            </w:r>
          </w:p>
        </w:tc>
        <w:tc>
          <w:tcPr>
            <w:tcW w:w="1559"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9</w:t>
            </w:r>
          </w:p>
        </w:tc>
        <w:tc>
          <w:tcPr>
            <w:tcW w:w="1843"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10</w:t>
            </w:r>
          </w:p>
        </w:tc>
        <w:tc>
          <w:tcPr>
            <w:tcW w:w="1134"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11</w:t>
            </w:r>
          </w:p>
        </w:tc>
      </w:tr>
      <w:tr w:rsidR="00AA2AC1" w:rsidRPr="00AA2AC1" w:rsidTr="00AA2AC1">
        <w:trPr>
          <w:trHeight w:val="225"/>
        </w:trPr>
        <w:tc>
          <w:tcPr>
            <w:tcW w:w="487" w:type="dxa"/>
            <w:vMerge w:val="restart"/>
          </w:tcPr>
          <w:p w:rsidR="00AA2AC1" w:rsidRPr="00AA2AC1" w:rsidRDefault="00AA2AC1" w:rsidP="00BA6ECD">
            <w:pPr>
              <w:jc w:val="both"/>
              <w:rPr>
                <w:rFonts w:ascii="Times New Roman" w:hAnsi="Times New Roman" w:cs="Times New Roman"/>
                <w:sz w:val="20"/>
                <w:szCs w:val="20"/>
              </w:rPr>
            </w:pPr>
          </w:p>
        </w:tc>
        <w:tc>
          <w:tcPr>
            <w:tcW w:w="3009" w:type="dxa"/>
            <w:gridSpan w:val="3"/>
            <w:vMerge w:val="restart"/>
          </w:tcPr>
          <w:p w:rsidR="00AA2AC1" w:rsidRPr="00AA2AC1" w:rsidRDefault="00AA2AC1" w:rsidP="00BA6ECD">
            <w:pPr>
              <w:rPr>
                <w:rFonts w:ascii="Times New Roman" w:hAnsi="Times New Roman" w:cs="Times New Roman"/>
                <w:b/>
                <w:sz w:val="20"/>
                <w:szCs w:val="20"/>
              </w:rPr>
            </w:pPr>
            <w:r w:rsidRPr="00AA2AC1">
              <w:rPr>
                <w:rFonts w:ascii="Times New Roman" w:hAnsi="Times New Roman" w:cs="Times New Roman"/>
                <w:b/>
                <w:sz w:val="20"/>
                <w:szCs w:val="20"/>
              </w:rPr>
              <w:t>Муниципальная программа «Развитие автомобильных дорог муниципального образования Пчевжинское сельское поселение»</w:t>
            </w:r>
          </w:p>
        </w:tc>
        <w:tc>
          <w:tcPr>
            <w:tcW w:w="985" w:type="dxa"/>
            <w:vMerge w:val="restart"/>
          </w:tcPr>
          <w:p w:rsidR="00AA2AC1" w:rsidRPr="00AA2AC1" w:rsidRDefault="00AA2AC1" w:rsidP="00BA6ECD">
            <w:pPr>
              <w:jc w:val="center"/>
              <w:rPr>
                <w:rFonts w:ascii="Times New Roman" w:eastAsia="Calibri" w:hAnsi="Times New Roman" w:cs="Times New Roman"/>
                <w:sz w:val="20"/>
                <w:szCs w:val="20"/>
              </w:rPr>
            </w:pPr>
            <w:r w:rsidRPr="00AA2AC1">
              <w:rPr>
                <w:rFonts w:ascii="Times New Roman" w:eastAsia="Calibri" w:hAnsi="Times New Roman" w:cs="Times New Roman"/>
                <w:sz w:val="20"/>
                <w:szCs w:val="20"/>
              </w:rPr>
              <w:t>2018</w:t>
            </w:r>
          </w:p>
        </w:tc>
        <w:tc>
          <w:tcPr>
            <w:tcW w:w="987" w:type="dxa"/>
            <w:vMerge w:val="restart"/>
          </w:tcPr>
          <w:p w:rsidR="00AA2AC1" w:rsidRPr="00AA2AC1" w:rsidRDefault="00AA2AC1" w:rsidP="00BA6ECD">
            <w:pPr>
              <w:jc w:val="center"/>
              <w:rPr>
                <w:rFonts w:ascii="Times New Roman" w:eastAsia="Calibri" w:hAnsi="Times New Roman" w:cs="Times New Roman"/>
                <w:sz w:val="20"/>
                <w:szCs w:val="20"/>
              </w:rPr>
            </w:pPr>
            <w:r w:rsidRPr="00AA2AC1">
              <w:rPr>
                <w:rFonts w:ascii="Times New Roman" w:eastAsia="Calibri" w:hAnsi="Times New Roman" w:cs="Times New Roman"/>
                <w:sz w:val="20"/>
                <w:szCs w:val="20"/>
              </w:rPr>
              <w:t>2024</w:t>
            </w: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2018</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2119,36</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588,10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1531,26</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25"/>
        </w:trPr>
        <w:tc>
          <w:tcPr>
            <w:tcW w:w="487" w:type="dxa"/>
            <w:vMerge/>
          </w:tcPr>
          <w:p w:rsidR="00AA2AC1" w:rsidRPr="00AA2AC1" w:rsidRDefault="00AA2AC1" w:rsidP="00BA6ECD">
            <w:pPr>
              <w:jc w:val="both"/>
              <w:rPr>
                <w:rFonts w:ascii="Times New Roman" w:hAnsi="Times New Roman" w:cs="Times New Roman"/>
                <w:sz w:val="20"/>
                <w:szCs w:val="20"/>
              </w:rPr>
            </w:pPr>
          </w:p>
        </w:tc>
        <w:tc>
          <w:tcPr>
            <w:tcW w:w="3009" w:type="dxa"/>
            <w:gridSpan w:val="3"/>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2019</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2475,43</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1000,00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1475,43</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25"/>
        </w:trPr>
        <w:tc>
          <w:tcPr>
            <w:tcW w:w="487" w:type="dxa"/>
            <w:vMerge/>
          </w:tcPr>
          <w:p w:rsidR="00AA2AC1" w:rsidRPr="00AA2AC1" w:rsidRDefault="00AA2AC1" w:rsidP="00BA6ECD">
            <w:pPr>
              <w:jc w:val="both"/>
              <w:rPr>
                <w:rFonts w:ascii="Times New Roman" w:hAnsi="Times New Roman" w:cs="Times New Roman"/>
                <w:sz w:val="20"/>
                <w:szCs w:val="20"/>
              </w:rPr>
            </w:pPr>
          </w:p>
        </w:tc>
        <w:tc>
          <w:tcPr>
            <w:tcW w:w="3009" w:type="dxa"/>
            <w:gridSpan w:val="3"/>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2020</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2578,76</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1249,40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1329,36</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25"/>
        </w:trPr>
        <w:tc>
          <w:tcPr>
            <w:tcW w:w="487" w:type="dxa"/>
            <w:vMerge/>
          </w:tcPr>
          <w:p w:rsidR="00AA2AC1" w:rsidRPr="00AA2AC1" w:rsidRDefault="00AA2AC1" w:rsidP="00BA6ECD">
            <w:pPr>
              <w:jc w:val="both"/>
              <w:rPr>
                <w:rFonts w:ascii="Times New Roman" w:hAnsi="Times New Roman" w:cs="Times New Roman"/>
                <w:sz w:val="20"/>
                <w:szCs w:val="20"/>
              </w:rPr>
            </w:pPr>
          </w:p>
        </w:tc>
        <w:tc>
          <w:tcPr>
            <w:tcW w:w="3009" w:type="dxa"/>
            <w:gridSpan w:val="3"/>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2021</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1719,69</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1719,69</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25"/>
        </w:trPr>
        <w:tc>
          <w:tcPr>
            <w:tcW w:w="487" w:type="dxa"/>
            <w:vMerge/>
          </w:tcPr>
          <w:p w:rsidR="00AA2AC1" w:rsidRPr="00AA2AC1" w:rsidRDefault="00AA2AC1" w:rsidP="00BA6ECD">
            <w:pPr>
              <w:jc w:val="both"/>
              <w:rPr>
                <w:rFonts w:ascii="Times New Roman" w:hAnsi="Times New Roman" w:cs="Times New Roman"/>
                <w:sz w:val="20"/>
                <w:szCs w:val="20"/>
              </w:rPr>
            </w:pPr>
          </w:p>
        </w:tc>
        <w:tc>
          <w:tcPr>
            <w:tcW w:w="3009" w:type="dxa"/>
            <w:gridSpan w:val="3"/>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2022</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2294,39</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2294,39</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25"/>
        </w:trPr>
        <w:tc>
          <w:tcPr>
            <w:tcW w:w="487" w:type="dxa"/>
            <w:vMerge/>
          </w:tcPr>
          <w:p w:rsidR="00AA2AC1" w:rsidRPr="00AA2AC1" w:rsidRDefault="00AA2AC1" w:rsidP="00BA6ECD">
            <w:pPr>
              <w:jc w:val="both"/>
              <w:rPr>
                <w:rFonts w:ascii="Times New Roman" w:hAnsi="Times New Roman" w:cs="Times New Roman"/>
                <w:sz w:val="20"/>
                <w:szCs w:val="20"/>
              </w:rPr>
            </w:pPr>
          </w:p>
        </w:tc>
        <w:tc>
          <w:tcPr>
            <w:tcW w:w="3009" w:type="dxa"/>
            <w:gridSpan w:val="3"/>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2023</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1860,02</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1860,02</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25"/>
        </w:trPr>
        <w:tc>
          <w:tcPr>
            <w:tcW w:w="487" w:type="dxa"/>
            <w:vMerge/>
          </w:tcPr>
          <w:p w:rsidR="00AA2AC1" w:rsidRPr="00AA2AC1" w:rsidRDefault="00AA2AC1" w:rsidP="00BA6ECD">
            <w:pPr>
              <w:jc w:val="both"/>
              <w:rPr>
                <w:rFonts w:ascii="Times New Roman" w:hAnsi="Times New Roman" w:cs="Times New Roman"/>
                <w:sz w:val="20"/>
                <w:szCs w:val="20"/>
              </w:rPr>
            </w:pPr>
          </w:p>
        </w:tc>
        <w:tc>
          <w:tcPr>
            <w:tcW w:w="3009" w:type="dxa"/>
            <w:gridSpan w:val="3"/>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2024</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1934,42</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1934,42</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25"/>
        </w:trPr>
        <w:tc>
          <w:tcPr>
            <w:tcW w:w="487" w:type="dxa"/>
            <w:vMerge/>
          </w:tcPr>
          <w:p w:rsidR="00AA2AC1" w:rsidRPr="00AA2AC1" w:rsidRDefault="00AA2AC1" w:rsidP="00BA6ECD">
            <w:pPr>
              <w:jc w:val="both"/>
              <w:rPr>
                <w:rFonts w:ascii="Times New Roman" w:hAnsi="Times New Roman" w:cs="Times New Roman"/>
                <w:sz w:val="20"/>
                <w:szCs w:val="20"/>
              </w:rPr>
            </w:pPr>
          </w:p>
        </w:tc>
        <w:tc>
          <w:tcPr>
            <w:tcW w:w="5831" w:type="dxa"/>
            <w:gridSpan w:val="6"/>
          </w:tcPr>
          <w:p w:rsidR="00AA2AC1" w:rsidRPr="00AA2AC1" w:rsidRDefault="00AA2AC1" w:rsidP="00BA6ECD">
            <w:pPr>
              <w:jc w:val="both"/>
              <w:rPr>
                <w:rFonts w:ascii="Times New Roman" w:hAnsi="Times New Roman" w:cs="Times New Roman"/>
                <w:sz w:val="20"/>
                <w:szCs w:val="20"/>
              </w:rPr>
            </w:pPr>
            <w:r w:rsidRPr="00AA2AC1">
              <w:rPr>
                <w:rFonts w:ascii="Times New Roman" w:hAnsi="Times New Roman" w:cs="Times New Roman"/>
                <w:b/>
                <w:sz w:val="20"/>
                <w:szCs w:val="20"/>
              </w:rPr>
              <w:t>Всего:</w:t>
            </w:r>
          </w:p>
        </w:tc>
        <w:tc>
          <w:tcPr>
            <w:tcW w:w="992"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14982,07</w:t>
            </w:r>
          </w:p>
        </w:tc>
        <w:tc>
          <w:tcPr>
            <w:tcW w:w="1418"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0,00</w:t>
            </w:r>
          </w:p>
        </w:tc>
        <w:tc>
          <w:tcPr>
            <w:tcW w:w="1559"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2837,50</w:t>
            </w:r>
          </w:p>
        </w:tc>
        <w:tc>
          <w:tcPr>
            <w:tcW w:w="1843"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12144,57</w:t>
            </w:r>
          </w:p>
        </w:tc>
        <w:tc>
          <w:tcPr>
            <w:tcW w:w="1134"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0,00</w:t>
            </w:r>
          </w:p>
        </w:tc>
      </w:tr>
      <w:tr w:rsidR="00AA2AC1" w:rsidRPr="00AA2AC1" w:rsidTr="00AA2AC1">
        <w:tc>
          <w:tcPr>
            <w:tcW w:w="487" w:type="dxa"/>
            <w:vMerge w:val="restart"/>
          </w:tcPr>
          <w:p w:rsidR="00AA2AC1" w:rsidRPr="00AA2AC1" w:rsidRDefault="00AA2AC1" w:rsidP="00BA6ECD">
            <w:pPr>
              <w:jc w:val="both"/>
              <w:rPr>
                <w:rFonts w:ascii="Times New Roman" w:hAnsi="Times New Roman" w:cs="Times New Roman"/>
                <w:sz w:val="20"/>
                <w:szCs w:val="20"/>
              </w:rPr>
            </w:pPr>
            <w:r w:rsidRPr="00AA2AC1">
              <w:rPr>
                <w:rFonts w:ascii="Times New Roman" w:hAnsi="Times New Roman" w:cs="Times New Roman"/>
                <w:sz w:val="20"/>
                <w:szCs w:val="20"/>
              </w:rPr>
              <w:t>1</w:t>
            </w:r>
          </w:p>
        </w:tc>
        <w:tc>
          <w:tcPr>
            <w:tcW w:w="2034" w:type="dxa"/>
            <w:gridSpan w:val="2"/>
            <w:vMerge w:val="restart"/>
          </w:tcPr>
          <w:p w:rsidR="00AA2AC1" w:rsidRPr="00AA2AC1" w:rsidRDefault="00AA2AC1" w:rsidP="00BA6ECD">
            <w:pPr>
              <w:jc w:val="both"/>
              <w:rPr>
                <w:rFonts w:ascii="Times New Roman" w:hAnsi="Times New Roman" w:cs="Times New Roman"/>
                <w:sz w:val="20"/>
                <w:szCs w:val="20"/>
              </w:rPr>
            </w:pPr>
            <w:r w:rsidRPr="00AA2AC1">
              <w:rPr>
                <w:rFonts w:ascii="Times New Roman" w:hAnsi="Times New Roman" w:cs="Times New Roman"/>
                <w:sz w:val="20"/>
                <w:szCs w:val="20"/>
              </w:rPr>
              <w:t>Содержание автомобильных дорог общего пользования местного значения и искусственных сооружений на них</w:t>
            </w:r>
          </w:p>
        </w:tc>
        <w:tc>
          <w:tcPr>
            <w:tcW w:w="975" w:type="dxa"/>
            <w:vMerge w:val="restart"/>
          </w:tcPr>
          <w:p w:rsidR="00AA2AC1" w:rsidRPr="00AA2AC1" w:rsidRDefault="00AA2AC1" w:rsidP="00BA6ECD">
            <w:pPr>
              <w:jc w:val="both"/>
              <w:rPr>
                <w:rFonts w:ascii="Times New Roman" w:hAnsi="Times New Roman" w:cs="Times New Roman"/>
                <w:sz w:val="20"/>
                <w:szCs w:val="20"/>
              </w:rPr>
            </w:pPr>
            <w:r w:rsidRPr="00AA2AC1">
              <w:rPr>
                <w:rFonts w:ascii="Times New Roman" w:hAnsi="Times New Roman" w:cs="Times New Roman"/>
                <w:sz w:val="20"/>
                <w:szCs w:val="20"/>
              </w:rPr>
              <w:t>Администрация Пчевжинского сельского поселения</w:t>
            </w:r>
          </w:p>
        </w:tc>
        <w:tc>
          <w:tcPr>
            <w:tcW w:w="985" w:type="dxa"/>
            <w:vMerge w:val="restart"/>
          </w:tcPr>
          <w:p w:rsidR="00AA2AC1" w:rsidRPr="00AA2AC1" w:rsidRDefault="00AA2AC1" w:rsidP="00BA6ECD">
            <w:pPr>
              <w:jc w:val="center"/>
              <w:rPr>
                <w:rFonts w:ascii="Times New Roman" w:eastAsia="Calibri" w:hAnsi="Times New Roman" w:cs="Times New Roman"/>
                <w:sz w:val="20"/>
                <w:szCs w:val="20"/>
              </w:rPr>
            </w:pPr>
            <w:r w:rsidRPr="00AA2AC1">
              <w:rPr>
                <w:rFonts w:ascii="Times New Roman" w:eastAsia="Calibri" w:hAnsi="Times New Roman" w:cs="Times New Roman"/>
                <w:sz w:val="20"/>
                <w:szCs w:val="20"/>
              </w:rPr>
              <w:t>2018</w:t>
            </w:r>
          </w:p>
        </w:tc>
        <w:tc>
          <w:tcPr>
            <w:tcW w:w="987" w:type="dxa"/>
            <w:vMerge w:val="restart"/>
          </w:tcPr>
          <w:p w:rsidR="00AA2AC1" w:rsidRPr="00AA2AC1" w:rsidRDefault="00AA2AC1" w:rsidP="00BA6ECD">
            <w:pPr>
              <w:jc w:val="center"/>
              <w:rPr>
                <w:rFonts w:ascii="Times New Roman" w:eastAsia="Calibri" w:hAnsi="Times New Roman" w:cs="Times New Roman"/>
                <w:sz w:val="20"/>
                <w:szCs w:val="20"/>
              </w:rPr>
            </w:pPr>
            <w:r w:rsidRPr="00AA2AC1">
              <w:rPr>
                <w:rFonts w:ascii="Times New Roman" w:eastAsia="Calibri" w:hAnsi="Times New Roman" w:cs="Times New Roman"/>
                <w:sz w:val="20"/>
                <w:szCs w:val="20"/>
              </w:rPr>
              <w:t>2024</w:t>
            </w: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2018</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815,91</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815,91</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jc w:val="both"/>
              <w:rPr>
                <w:rFonts w:ascii="Times New Roman" w:hAnsi="Times New Roman" w:cs="Times New Roman"/>
                <w:sz w:val="20"/>
                <w:szCs w:val="20"/>
              </w:rPr>
            </w:pPr>
          </w:p>
        </w:tc>
        <w:tc>
          <w:tcPr>
            <w:tcW w:w="975" w:type="dxa"/>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2019</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 xml:space="preserve">891,50    </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 xml:space="preserve">891,50    </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11"/>
        </w:trPr>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jc w:val="both"/>
              <w:rPr>
                <w:rFonts w:ascii="Times New Roman" w:hAnsi="Times New Roman" w:cs="Times New Roman"/>
                <w:sz w:val="20"/>
                <w:szCs w:val="20"/>
              </w:rPr>
            </w:pPr>
          </w:p>
        </w:tc>
        <w:tc>
          <w:tcPr>
            <w:tcW w:w="975" w:type="dxa"/>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2020</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529,67</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529,67</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11"/>
        </w:trPr>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jc w:val="both"/>
              <w:rPr>
                <w:rFonts w:ascii="Times New Roman" w:hAnsi="Times New Roman" w:cs="Times New Roman"/>
                <w:sz w:val="20"/>
                <w:szCs w:val="20"/>
              </w:rPr>
            </w:pPr>
          </w:p>
        </w:tc>
        <w:tc>
          <w:tcPr>
            <w:tcW w:w="975" w:type="dxa"/>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2021</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700,00</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700,00</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11"/>
        </w:trPr>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jc w:val="both"/>
              <w:rPr>
                <w:rFonts w:ascii="Times New Roman" w:hAnsi="Times New Roman" w:cs="Times New Roman"/>
                <w:sz w:val="20"/>
                <w:szCs w:val="20"/>
              </w:rPr>
            </w:pPr>
          </w:p>
        </w:tc>
        <w:tc>
          <w:tcPr>
            <w:tcW w:w="975" w:type="dxa"/>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2022</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700,00</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700,00</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11"/>
        </w:trPr>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jc w:val="both"/>
              <w:rPr>
                <w:rFonts w:ascii="Times New Roman" w:hAnsi="Times New Roman" w:cs="Times New Roman"/>
                <w:sz w:val="20"/>
                <w:szCs w:val="20"/>
              </w:rPr>
            </w:pPr>
          </w:p>
        </w:tc>
        <w:tc>
          <w:tcPr>
            <w:tcW w:w="975" w:type="dxa"/>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2023</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757,12</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757,12</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rPr>
          <w:trHeight w:val="211"/>
        </w:trPr>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jc w:val="both"/>
              <w:rPr>
                <w:rFonts w:ascii="Times New Roman" w:hAnsi="Times New Roman" w:cs="Times New Roman"/>
                <w:sz w:val="20"/>
                <w:szCs w:val="20"/>
              </w:rPr>
            </w:pPr>
          </w:p>
        </w:tc>
        <w:tc>
          <w:tcPr>
            <w:tcW w:w="975" w:type="dxa"/>
            <w:vMerge/>
          </w:tcPr>
          <w:p w:rsidR="00AA2AC1" w:rsidRPr="00AA2AC1" w:rsidRDefault="00AA2AC1" w:rsidP="00BA6ECD">
            <w:pPr>
              <w:jc w:val="both"/>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2024</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787,40</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787,40</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5831" w:type="dxa"/>
            <w:gridSpan w:val="6"/>
          </w:tcPr>
          <w:p w:rsidR="00AA2AC1" w:rsidRPr="00AA2AC1" w:rsidRDefault="00AA2AC1" w:rsidP="00BA6ECD">
            <w:pPr>
              <w:jc w:val="both"/>
              <w:rPr>
                <w:rFonts w:ascii="Times New Roman" w:hAnsi="Times New Roman" w:cs="Times New Roman"/>
                <w:sz w:val="20"/>
                <w:szCs w:val="20"/>
              </w:rPr>
            </w:pPr>
            <w:r w:rsidRPr="00AA2AC1">
              <w:rPr>
                <w:rFonts w:ascii="Times New Roman" w:hAnsi="Times New Roman" w:cs="Times New Roman"/>
                <w:b/>
                <w:sz w:val="20"/>
                <w:szCs w:val="20"/>
              </w:rPr>
              <w:t>Итого:</w:t>
            </w:r>
          </w:p>
        </w:tc>
        <w:tc>
          <w:tcPr>
            <w:tcW w:w="992"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5181,60</w:t>
            </w:r>
          </w:p>
        </w:tc>
        <w:tc>
          <w:tcPr>
            <w:tcW w:w="1418"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0,00</w:t>
            </w:r>
          </w:p>
        </w:tc>
        <w:tc>
          <w:tcPr>
            <w:tcW w:w="1559"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0,00</w:t>
            </w:r>
          </w:p>
        </w:tc>
        <w:tc>
          <w:tcPr>
            <w:tcW w:w="1843"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5181,60</w:t>
            </w:r>
          </w:p>
        </w:tc>
        <w:tc>
          <w:tcPr>
            <w:tcW w:w="1134"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0,00</w:t>
            </w:r>
          </w:p>
        </w:tc>
      </w:tr>
      <w:tr w:rsidR="00AA2AC1" w:rsidRPr="00AA2AC1" w:rsidTr="00AA2AC1">
        <w:tc>
          <w:tcPr>
            <w:tcW w:w="487" w:type="dxa"/>
            <w:vMerge w:val="restart"/>
          </w:tcPr>
          <w:p w:rsidR="00AA2AC1" w:rsidRPr="00AA2AC1" w:rsidRDefault="00AA2AC1" w:rsidP="00BA6ECD">
            <w:pPr>
              <w:jc w:val="both"/>
              <w:rPr>
                <w:rFonts w:ascii="Times New Roman" w:hAnsi="Times New Roman" w:cs="Times New Roman"/>
                <w:sz w:val="20"/>
                <w:szCs w:val="20"/>
              </w:rPr>
            </w:pPr>
            <w:r w:rsidRPr="00AA2AC1">
              <w:rPr>
                <w:rFonts w:ascii="Times New Roman" w:hAnsi="Times New Roman" w:cs="Times New Roman"/>
                <w:sz w:val="20"/>
                <w:szCs w:val="20"/>
              </w:rPr>
              <w:t>2</w:t>
            </w:r>
          </w:p>
        </w:tc>
        <w:tc>
          <w:tcPr>
            <w:tcW w:w="2034" w:type="dxa"/>
            <w:gridSpan w:val="2"/>
            <w:vMerge w:val="restart"/>
          </w:tcPr>
          <w:p w:rsidR="00AA2AC1" w:rsidRPr="00AA2AC1" w:rsidRDefault="00AA2AC1" w:rsidP="00BA6ECD">
            <w:pPr>
              <w:jc w:val="both"/>
              <w:rPr>
                <w:rFonts w:ascii="Times New Roman" w:hAnsi="Times New Roman" w:cs="Times New Roman"/>
                <w:b/>
                <w:sz w:val="20"/>
                <w:szCs w:val="20"/>
              </w:rPr>
            </w:pPr>
            <w:r w:rsidRPr="00AA2AC1">
              <w:rPr>
                <w:rFonts w:ascii="Times New Roman" w:hAnsi="Times New Roman" w:cs="Times New Roman"/>
                <w:sz w:val="20"/>
                <w:szCs w:val="20"/>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975" w:type="dxa"/>
            <w:vMerge w:val="restart"/>
          </w:tcPr>
          <w:p w:rsidR="00AA2AC1" w:rsidRPr="00AA2AC1" w:rsidRDefault="00AA2AC1" w:rsidP="00BA6ECD">
            <w:pPr>
              <w:jc w:val="both"/>
              <w:rPr>
                <w:rFonts w:ascii="Times New Roman" w:hAnsi="Times New Roman" w:cs="Times New Roman"/>
                <w:sz w:val="20"/>
                <w:szCs w:val="20"/>
              </w:rPr>
            </w:pPr>
            <w:r w:rsidRPr="00AA2AC1">
              <w:rPr>
                <w:rFonts w:ascii="Times New Roman" w:hAnsi="Times New Roman" w:cs="Times New Roman"/>
                <w:sz w:val="20"/>
                <w:szCs w:val="20"/>
              </w:rPr>
              <w:t>Администрация Пчевжинского сельского поселения</w:t>
            </w:r>
          </w:p>
        </w:tc>
        <w:tc>
          <w:tcPr>
            <w:tcW w:w="985" w:type="dxa"/>
            <w:vMerge w:val="restart"/>
            <w:vAlign w:val="center"/>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2018</w:t>
            </w:r>
          </w:p>
        </w:tc>
        <w:tc>
          <w:tcPr>
            <w:tcW w:w="987" w:type="dxa"/>
            <w:vMerge w:val="restart"/>
            <w:vAlign w:val="center"/>
          </w:tcPr>
          <w:p w:rsidR="00AA2AC1" w:rsidRPr="00AA2AC1" w:rsidRDefault="00AA2AC1" w:rsidP="00BA6ECD">
            <w:pPr>
              <w:jc w:val="center"/>
              <w:rPr>
                <w:rFonts w:ascii="Times New Roman" w:hAnsi="Times New Roman" w:cs="Times New Roman"/>
                <w:sz w:val="20"/>
                <w:szCs w:val="20"/>
              </w:rPr>
            </w:pPr>
            <w:r w:rsidRPr="00AA2AC1">
              <w:rPr>
                <w:rFonts w:ascii="Times New Roman" w:eastAsia="Calibri" w:hAnsi="Times New Roman" w:cs="Times New Roman"/>
                <w:sz w:val="20"/>
                <w:szCs w:val="20"/>
              </w:rPr>
              <w:t>2024</w:t>
            </w: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2018</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1303,45</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588,10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715,35</w:t>
            </w:r>
          </w:p>
        </w:tc>
        <w:tc>
          <w:tcPr>
            <w:tcW w:w="1134"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rPr>
                <w:rFonts w:ascii="Times New Roman" w:hAnsi="Times New Roman" w:cs="Times New Roman"/>
                <w:sz w:val="20"/>
                <w:szCs w:val="20"/>
              </w:rPr>
            </w:pPr>
          </w:p>
        </w:tc>
        <w:tc>
          <w:tcPr>
            <w:tcW w:w="975" w:type="dxa"/>
            <w:vMerge/>
          </w:tcPr>
          <w:p w:rsidR="00AA2AC1" w:rsidRPr="00AA2AC1" w:rsidRDefault="00AA2AC1" w:rsidP="00BA6ECD">
            <w:pPr>
              <w:jc w:val="center"/>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2019</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 xml:space="preserve">1583,93   </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1000,00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583,93</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rPr>
                <w:rFonts w:ascii="Times New Roman" w:hAnsi="Times New Roman" w:cs="Times New Roman"/>
                <w:sz w:val="20"/>
                <w:szCs w:val="20"/>
              </w:rPr>
            </w:pPr>
          </w:p>
        </w:tc>
        <w:tc>
          <w:tcPr>
            <w:tcW w:w="975" w:type="dxa"/>
            <w:vMerge/>
          </w:tcPr>
          <w:p w:rsidR="00AA2AC1" w:rsidRPr="00AA2AC1" w:rsidRDefault="00AA2AC1" w:rsidP="00BA6ECD">
            <w:pPr>
              <w:jc w:val="center"/>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2020</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2049,09</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1249,40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799,69</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rPr>
                <w:rFonts w:ascii="Times New Roman" w:hAnsi="Times New Roman" w:cs="Times New Roman"/>
                <w:sz w:val="20"/>
                <w:szCs w:val="20"/>
              </w:rPr>
            </w:pPr>
          </w:p>
        </w:tc>
        <w:tc>
          <w:tcPr>
            <w:tcW w:w="975" w:type="dxa"/>
            <w:vMerge/>
          </w:tcPr>
          <w:p w:rsidR="00AA2AC1" w:rsidRPr="00AA2AC1" w:rsidRDefault="00AA2AC1" w:rsidP="00BA6ECD">
            <w:pPr>
              <w:jc w:val="center"/>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2021</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1019,69</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1019,69</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rPr>
                <w:rFonts w:ascii="Times New Roman" w:hAnsi="Times New Roman" w:cs="Times New Roman"/>
                <w:sz w:val="20"/>
                <w:szCs w:val="20"/>
              </w:rPr>
            </w:pPr>
          </w:p>
        </w:tc>
        <w:tc>
          <w:tcPr>
            <w:tcW w:w="975" w:type="dxa"/>
            <w:vMerge/>
          </w:tcPr>
          <w:p w:rsidR="00AA2AC1" w:rsidRPr="00AA2AC1" w:rsidRDefault="00AA2AC1" w:rsidP="00BA6ECD">
            <w:pPr>
              <w:jc w:val="center"/>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2022</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1594,39</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1594,39</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rPr>
                <w:rFonts w:ascii="Times New Roman" w:hAnsi="Times New Roman" w:cs="Times New Roman"/>
                <w:sz w:val="20"/>
                <w:szCs w:val="20"/>
              </w:rPr>
            </w:pPr>
          </w:p>
        </w:tc>
        <w:tc>
          <w:tcPr>
            <w:tcW w:w="975" w:type="dxa"/>
            <w:vMerge/>
          </w:tcPr>
          <w:p w:rsidR="00AA2AC1" w:rsidRPr="00AA2AC1" w:rsidRDefault="00AA2AC1" w:rsidP="00BA6ECD">
            <w:pPr>
              <w:jc w:val="center"/>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2023</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1102,90</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1102,90</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2034" w:type="dxa"/>
            <w:gridSpan w:val="2"/>
            <w:vMerge/>
          </w:tcPr>
          <w:p w:rsidR="00AA2AC1" w:rsidRPr="00AA2AC1" w:rsidRDefault="00AA2AC1" w:rsidP="00BA6ECD">
            <w:pPr>
              <w:rPr>
                <w:rFonts w:ascii="Times New Roman" w:hAnsi="Times New Roman" w:cs="Times New Roman"/>
                <w:sz w:val="20"/>
                <w:szCs w:val="20"/>
              </w:rPr>
            </w:pPr>
          </w:p>
        </w:tc>
        <w:tc>
          <w:tcPr>
            <w:tcW w:w="975" w:type="dxa"/>
            <w:vMerge/>
          </w:tcPr>
          <w:p w:rsidR="00AA2AC1" w:rsidRPr="00AA2AC1" w:rsidRDefault="00AA2AC1" w:rsidP="00BA6ECD">
            <w:pPr>
              <w:jc w:val="center"/>
              <w:rPr>
                <w:rFonts w:ascii="Times New Roman" w:hAnsi="Times New Roman" w:cs="Times New Roman"/>
                <w:sz w:val="20"/>
                <w:szCs w:val="20"/>
              </w:rPr>
            </w:pPr>
          </w:p>
        </w:tc>
        <w:tc>
          <w:tcPr>
            <w:tcW w:w="985" w:type="dxa"/>
            <w:vMerge/>
          </w:tcPr>
          <w:p w:rsidR="00AA2AC1" w:rsidRPr="00AA2AC1" w:rsidRDefault="00AA2AC1" w:rsidP="00BA6ECD">
            <w:pPr>
              <w:jc w:val="center"/>
              <w:rPr>
                <w:rFonts w:ascii="Times New Roman" w:hAnsi="Times New Roman" w:cs="Times New Roman"/>
                <w:sz w:val="20"/>
                <w:szCs w:val="20"/>
              </w:rPr>
            </w:pPr>
          </w:p>
        </w:tc>
        <w:tc>
          <w:tcPr>
            <w:tcW w:w="987" w:type="dxa"/>
            <w:vMerge/>
          </w:tcPr>
          <w:p w:rsidR="00AA2AC1" w:rsidRPr="00AA2AC1" w:rsidRDefault="00AA2AC1" w:rsidP="00BA6ECD">
            <w:pPr>
              <w:jc w:val="center"/>
              <w:rPr>
                <w:rFonts w:ascii="Times New Roman" w:hAnsi="Times New Roman" w:cs="Times New Roman"/>
                <w:sz w:val="20"/>
                <w:szCs w:val="20"/>
              </w:rPr>
            </w:pPr>
          </w:p>
        </w:tc>
        <w:tc>
          <w:tcPr>
            <w:tcW w:w="850" w:type="dxa"/>
          </w:tcPr>
          <w:p w:rsidR="00AA2AC1" w:rsidRPr="00AA2AC1" w:rsidRDefault="00AA2AC1" w:rsidP="00BA6ECD">
            <w:pPr>
              <w:jc w:val="center"/>
              <w:rPr>
                <w:rFonts w:ascii="Times New Roman" w:hAnsi="Times New Roman" w:cs="Times New Roman"/>
                <w:sz w:val="20"/>
                <w:szCs w:val="20"/>
              </w:rPr>
            </w:pPr>
            <w:r w:rsidRPr="00AA2AC1">
              <w:rPr>
                <w:rFonts w:ascii="Times New Roman" w:hAnsi="Times New Roman" w:cs="Times New Roman"/>
                <w:sz w:val="20"/>
                <w:szCs w:val="20"/>
              </w:rPr>
              <w:t>2024</w:t>
            </w:r>
          </w:p>
        </w:tc>
        <w:tc>
          <w:tcPr>
            <w:tcW w:w="992"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1147,02</w:t>
            </w:r>
          </w:p>
        </w:tc>
        <w:tc>
          <w:tcPr>
            <w:tcW w:w="1418"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559"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c>
          <w:tcPr>
            <w:tcW w:w="1843"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1147,02</w:t>
            </w:r>
          </w:p>
        </w:tc>
        <w:tc>
          <w:tcPr>
            <w:tcW w:w="1134" w:type="dxa"/>
          </w:tcPr>
          <w:p w:rsidR="00AA2AC1" w:rsidRPr="00AA2AC1" w:rsidRDefault="00AA2AC1" w:rsidP="00BA6ECD">
            <w:pPr>
              <w:jc w:val="right"/>
              <w:rPr>
                <w:rFonts w:ascii="Times New Roman" w:hAnsi="Times New Roman" w:cs="Times New Roman"/>
                <w:sz w:val="20"/>
                <w:szCs w:val="20"/>
              </w:rPr>
            </w:pPr>
            <w:r w:rsidRPr="00AA2AC1">
              <w:rPr>
                <w:rFonts w:ascii="Times New Roman" w:hAnsi="Times New Roman" w:cs="Times New Roman"/>
                <w:sz w:val="20"/>
                <w:szCs w:val="20"/>
              </w:rPr>
              <w:t>0,00</w:t>
            </w:r>
          </w:p>
        </w:tc>
      </w:tr>
      <w:tr w:rsidR="00AA2AC1" w:rsidRPr="00AA2AC1" w:rsidTr="00AA2AC1">
        <w:tc>
          <w:tcPr>
            <w:tcW w:w="487" w:type="dxa"/>
            <w:vMerge/>
          </w:tcPr>
          <w:p w:rsidR="00AA2AC1" w:rsidRPr="00AA2AC1" w:rsidRDefault="00AA2AC1" w:rsidP="00BA6ECD">
            <w:pPr>
              <w:jc w:val="both"/>
              <w:rPr>
                <w:rFonts w:ascii="Times New Roman" w:hAnsi="Times New Roman" w:cs="Times New Roman"/>
                <w:sz w:val="20"/>
                <w:szCs w:val="20"/>
              </w:rPr>
            </w:pPr>
          </w:p>
        </w:tc>
        <w:tc>
          <w:tcPr>
            <w:tcW w:w="5831" w:type="dxa"/>
            <w:gridSpan w:val="6"/>
          </w:tcPr>
          <w:p w:rsidR="00AA2AC1" w:rsidRPr="00AA2AC1" w:rsidRDefault="00AA2AC1" w:rsidP="00BA6ECD">
            <w:pPr>
              <w:jc w:val="both"/>
              <w:rPr>
                <w:rFonts w:ascii="Times New Roman" w:hAnsi="Times New Roman" w:cs="Times New Roman"/>
                <w:b/>
                <w:sz w:val="20"/>
                <w:szCs w:val="20"/>
              </w:rPr>
            </w:pPr>
            <w:r w:rsidRPr="00AA2AC1">
              <w:rPr>
                <w:rFonts w:ascii="Times New Roman" w:hAnsi="Times New Roman" w:cs="Times New Roman"/>
                <w:b/>
                <w:sz w:val="20"/>
                <w:szCs w:val="20"/>
              </w:rPr>
              <w:t>Итого:</w:t>
            </w:r>
          </w:p>
        </w:tc>
        <w:tc>
          <w:tcPr>
            <w:tcW w:w="992" w:type="dxa"/>
          </w:tcPr>
          <w:p w:rsidR="00AA2AC1" w:rsidRPr="00AA2AC1" w:rsidRDefault="00AA2AC1" w:rsidP="00BA6ECD">
            <w:pPr>
              <w:jc w:val="center"/>
              <w:rPr>
                <w:rFonts w:ascii="Times New Roman" w:hAnsi="Times New Roman" w:cs="Times New Roman"/>
                <w:b/>
                <w:sz w:val="20"/>
                <w:szCs w:val="20"/>
              </w:rPr>
            </w:pPr>
            <w:r w:rsidRPr="00AA2AC1">
              <w:rPr>
                <w:rFonts w:ascii="Times New Roman" w:hAnsi="Times New Roman" w:cs="Times New Roman"/>
                <w:b/>
                <w:sz w:val="20"/>
                <w:szCs w:val="20"/>
              </w:rPr>
              <w:t>9800,47</w:t>
            </w:r>
          </w:p>
        </w:tc>
        <w:tc>
          <w:tcPr>
            <w:tcW w:w="1418"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0,00</w:t>
            </w:r>
          </w:p>
        </w:tc>
        <w:tc>
          <w:tcPr>
            <w:tcW w:w="1559"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2837,50</w:t>
            </w:r>
          </w:p>
        </w:tc>
        <w:tc>
          <w:tcPr>
            <w:tcW w:w="1843" w:type="dxa"/>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6962,97</w:t>
            </w:r>
          </w:p>
        </w:tc>
        <w:tc>
          <w:tcPr>
            <w:tcW w:w="1134" w:type="dxa"/>
            <w:vAlign w:val="center"/>
          </w:tcPr>
          <w:p w:rsidR="00AA2AC1" w:rsidRPr="00AA2AC1" w:rsidRDefault="00AA2AC1" w:rsidP="00BA6ECD">
            <w:pPr>
              <w:jc w:val="right"/>
              <w:rPr>
                <w:rFonts w:ascii="Times New Roman" w:hAnsi="Times New Roman" w:cs="Times New Roman"/>
                <w:b/>
                <w:sz w:val="20"/>
                <w:szCs w:val="20"/>
              </w:rPr>
            </w:pPr>
            <w:r w:rsidRPr="00AA2AC1">
              <w:rPr>
                <w:rFonts w:ascii="Times New Roman" w:hAnsi="Times New Roman" w:cs="Times New Roman"/>
                <w:b/>
                <w:sz w:val="20"/>
                <w:szCs w:val="20"/>
              </w:rPr>
              <w:t>0,00</w:t>
            </w:r>
          </w:p>
        </w:tc>
      </w:tr>
    </w:tbl>
    <w:p w:rsidR="00AA2AC1" w:rsidRDefault="00AA2AC1" w:rsidP="00BA6ECD">
      <w:pPr>
        <w:jc w:val="both"/>
      </w:pPr>
    </w:p>
    <w:p w:rsidR="00BA6ECD" w:rsidRDefault="00BA6ECD" w:rsidP="00BA6ECD">
      <w:pPr>
        <w:jc w:val="both"/>
        <w:rPr>
          <w:rFonts w:ascii="Times New Roman" w:hAnsi="Times New Roman" w:cs="Times New Roman"/>
          <w:b/>
          <w:sz w:val="20"/>
          <w:szCs w:val="20"/>
        </w:rPr>
      </w:pPr>
      <w:r w:rsidRPr="00A1288D">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01 октября 2020 года № 134</w:t>
      </w:r>
      <w:r w:rsidR="00A1288D" w:rsidRPr="00A1288D">
        <w:rPr>
          <w:rFonts w:ascii="Times New Roman" w:hAnsi="Times New Roman" w:cs="Times New Roman"/>
          <w:b/>
          <w:sz w:val="20"/>
          <w:szCs w:val="20"/>
        </w:rPr>
        <w:t xml:space="preserve"> «О внесении изменений в постановление от 25 декабря 2017 года № 213 «</w:t>
      </w:r>
      <w:r w:rsidR="00A1288D" w:rsidRPr="00A1288D">
        <w:rPr>
          <w:rFonts w:ascii="Times New Roman" w:hAnsi="Times New Roman" w:cs="Times New Roman"/>
          <w:b/>
          <w:sz w:val="20"/>
          <w:szCs w:val="20"/>
          <w:shd w:val="clear" w:color="auto" w:fill="FFFFFF"/>
        </w:rPr>
        <w:t>Об утверждении муниципальной программы «</w:t>
      </w:r>
      <w:r w:rsidR="00A1288D" w:rsidRPr="00A1288D">
        <w:rPr>
          <w:rFonts w:ascii="Times New Roman" w:hAnsi="Times New Roman" w:cs="Times New Roman"/>
          <w:b/>
          <w:sz w:val="20"/>
          <w:szCs w:val="20"/>
        </w:rPr>
        <w:t>Обеспечение качественным жильем граждан на территории муниципального образования Пчевжинское сельское поселении»</w:t>
      </w:r>
      <w:r w:rsidR="00A1288D">
        <w:rPr>
          <w:rFonts w:ascii="Times New Roman" w:hAnsi="Times New Roman" w:cs="Times New Roman"/>
          <w:b/>
          <w:sz w:val="20"/>
          <w:szCs w:val="20"/>
        </w:rPr>
        <w:t>.</w:t>
      </w:r>
    </w:p>
    <w:p w:rsidR="00A1288D" w:rsidRPr="00A1288D" w:rsidRDefault="00A1288D" w:rsidP="00A1288D">
      <w:pPr>
        <w:spacing w:line="276" w:lineRule="auto"/>
        <w:ind w:firstLine="708"/>
        <w:jc w:val="both"/>
        <w:rPr>
          <w:rFonts w:ascii="Times New Roman" w:hAnsi="Times New Roman" w:cs="Times New Roman"/>
          <w:sz w:val="20"/>
          <w:szCs w:val="20"/>
        </w:rPr>
      </w:pPr>
      <w:r w:rsidRPr="00A1288D">
        <w:rPr>
          <w:rFonts w:ascii="Times New Roman" w:hAnsi="Times New Roman" w:cs="Times New Roman"/>
          <w:sz w:val="20"/>
          <w:szCs w:val="20"/>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A1288D" w:rsidRPr="00A1288D" w:rsidRDefault="00A1288D" w:rsidP="00A1288D">
      <w:pPr>
        <w:spacing w:line="276"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 ПОСТАНОВЛЯЕТ:</w:t>
      </w:r>
    </w:p>
    <w:p w:rsidR="00A1288D" w:rsidRPr="00A1288D" w:rsidRDefault="00A1288D" w:rsidP="00A1288D">
      <w:pPr>
        <w:spacing w:line="276" w:lineRule="auto"/>
        <w:ind w:firstLine="708"/>
        <w:jc w:val="both"/>
        <w:rPr>
          <w:rFonts w:ascii="Times New Roman" w:hAnsi="Times New Roman" w:cs="Times New Roman"/>
          <w:sz w:val="20"/>
          <w:szCs w:val="20"/>
        </w:rPr>
      </w:pPr>
      <w:r w:rsidRPr="00A1288D">
        <w:rPr>
          <w:rFonts w:ascii="Times New Roman" w:hAnsi="Times New Roman" w:cs="Times New Roman"/>
          <w:sz w:val="20"/>
          <w:szCs w:val="20"/>
        </w:rPr>
        <w:t xml:space="preserve">1. Внести следующие изменения в муниципальную программу </w:t>
      </w:r>
      <w:r w:rsidRPr="00A1288D">
        <w:rPr>
          <w:rFonts w:ascii="Times New Roman" w:hAnsi="Times New Roman" w:cs="Times New Roman"/>
          <w:sz w:val="20"/>
          <w:szCs w:val="20"/>
          <w:shd w:val="clear" w:color="auto" w:fill="FFFFFF"/>
        </w:rPr>
        <w:t>«</w:t>
      </w:r>
      <w:r w:rsidRPr="00A1288D">
        <w:rPr>
          <w:rFonts w:ascii="Times New Roman" w:hAnsi="Times New Roman" w:cs="Times New Roman"/>
          <w:sz w:val="20"/>
          <w:szCs w:val="20"/>
        </w:rPr>
        <w:t>Обеспечение качественным жильем граждан на территории муниципального образования Пчевжинское</w:t>
      </w:r>
      <w:r w:rsidRPr="00A1288D">
        <w:rPr>
          <w:rFonts w:ascii="Times New Roman" w:hAnsi="Times New Roman" w:cs="Times New Roman"/>
          <w:b/>
          <w:sz w:val="20"/>
          <w:szCs w:val="20"/>
        </w:rPr>
        <w:t xml:space="preserve"> </w:t>
      </w:r>
      <w:r w:rsidRPr="00A1288D">
        <w:rPr>
          <w:rFonts w:ascii="Times New Roman" w:hAnsi="Times New Roman" w:cs="Times New Roman"/>
          <w:sz w:val="20"/>
          <w:szCs w:val="20"/>
        </w:rPr>
        <w:t>сельское поселение», утвержденную постановлением Администрации Пчевжинского сельского поселения от 25 декабря 2017 года № 213:</w:t>
      </w:r>
    </w:p>
    <w:p w:rsidR="00A1288D" w:rsidRPr="00A1288D" w:rsidRDefault="00A1288D" w:rsidP="00A1288D">
      <w:pPr>
        <w:spacing w:line="276" w:lineRule="auto"/>
        <w:ind w:firstLine="708"/>
        <w:jc w:val="both"/>
        <w:rPr>
          <w:rFonts w:ascii="Times New Roman" w:hAnsi="Times New Roman" w:cs="Times New Roman"/>
          <w:sz w:val="20"/>
          <w:szCs w:val="20"/>
        </w:rPr>
      </w:pPr>
      <w:r w:rsidRPr="00A1288D">
        <w:rPr>
          <w:rFonts w:ascii="Times New Roman" w:hAnsi="Times New Roman" w:cs="Times New Roman"/>
          <w:sz w:val="20"/>
          <w:szCs w:val="20"/>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2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9668"/>
      </w:tblGrid>
      <w:tr w:rsidR="00A1288D" w:rsidRPr="00A1288D" w:rsidTr="00A1288D">
        <w:trPr>
          <w:trHeight w:val="307"/>
        </w:trPr>
        <w:tc>
          <w:tcPr>
            <w:tcW w:w="3119"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rPr>
                <w:rFonts w:ascii="Times New Roman" w:hAnsi="Times New Roman" w:cs="Times New Roman"/>
                <w:sz w:val="20"/>
                <w:szCs w:val="20"/>
              </w:rPr>
            </w:pPr>
            <w:r w:rsidRPr="00A1288D">
              <w:rPr>
                <w:rFonts w:ascii="Times New Roman" w:hAnsi="Times New Roman" w:cs="Times New Roman"/>
                <w:sz w:val="20"/>
                <w:szCs w:val="20"/>
              </w:rPr>
              <w:t>Финансовое обеспечение муниципальной программы, в т.ч. по источникам финансирования</w:t>
            </w:r>
          </w:p>
        </w:tc>
        <w:tc>
          <w:tcPr>
            <w:tcW w:w="9668"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pStyle w:val="ConsPlusCell"/>
              <w:jc w:val="both"/>
              <w:rPr>
                <w:rFonts w:ascii="Times New Roman" w:hAnsi="Times New Roman"/>
              </w:rPr>
            </w:pPr>
            <w:r w:rsidRPr="00A1288D">
              <w:rPr>
                <w:rFonts w:ascii="Times New Roman" w:hAnsi="Times New Roman"/>
              </w:rPr>
              <w:t>Объем финансовых средств, предусмотренных на реализацию программы в 2018-2024 годах, составляет:</w:t>
            </w:r>
          </w:p>
          <w:p w:rsidR="00A1288D" w:rsidRPr="00A1288D" w:rsidRDefault="00A1288D" w:rsidP="00E92CE5">
            <w:pPr>
              <w:pStyle w:val="ConsPlusCell"/>
              <w:jc w:val="both"/>
              <w:rPr>
                <w:rFonts w:ascii="Times New Roman" w:hAnsi="Times New Roman"/>
              </w:rPr>
            </w:pPr>
            <w:r w:rsidRPr="00A1288D">
              <w:rPr>
                <w:rFonts w:ascii="Times New Roman" w:hAnsi="Times New Roman"/>
              </w:rPr>
              <w:t>15072,87</w:t>
            </w:r>
            <w:r w:rsidRPr="00A1288D">
              <w:rPr>
                <w:rFonts w:ascii="Times New Roman" w:hAnsi="Times New Roman"/>
                <w:b/>
              </w:rPr>
              <w:t xml:space="preserve"> </w:t>
            </w:r>
            <w:r w:rsidRPr="00A1288D">
              <w:rPr>
                <w:rFonts w:ascii="Times New Roman" w:hAnsi="Times New Roman"/>
              </w:rPr>
              <w:t>тыс. рублей, в том числе:</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15072,87</w:t>
            </w:r>
            <w:r w:rsidRPr="00A1288D">
              <w:rPr>
                <w:rFonts w:ascii="Times New Roman" w:hAnsi="Times New Roman"/>
                <w:b/>
              </w:rPr>
              <w:t xml:space="preserve"> </w:t>
            </w:r>
            <w:r w:rsidRPr="00A1288D">
              <w:rPr>
                <w:rFonts w:ascii="Times New Roman" w:hAnsi="Times New Roman"/>
              </w:rPr>
              <w:t xml:space="preserve">тыс. рублей; </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Ленинградской области - 0,0тыс. рублей;  из них:</w:t>
            </w:r>
          </w:p>
          <w:p w:rsidR="00A1288D" w:rsidRPr="00A1288D" w:rsidRDefault="00A1288D" w:rsidP="00E92CE5">
            <w:pPr>
              <w:pStyle w:val="ConsPlusCell"/>
              <w:jc w:val="both"/>
              <w:rPr>
                <w:rFonts w:ascii="Times New Roman" w:hAnsi="Times New Roman"/>
              </w:rPr>
            </w:pPr>
            <w:r w:rsidRPr="00A1288D">
              <w:rPr>
                <w:rFonts w:ascii="Times New Roman" w:hAnsi="Times New Roman"/>
              </w:rPr>
              <w:t>2018 год –3003,91 тыс. рублей, в том числе:</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–3003,91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Ленинградской области 0,0тыс.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lastRenderedPageBreak/>
              <w:t>2019 год – 2027,63 тыс. рублей, в том числе:</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2027,63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Ленинградской области - 0,0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2020 год – 1620,56 тыс. рублей, в том числе:</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–1620,56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Ленинградской области - 0,0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2021 год – 670,41 тыс. рублей, в том числе:</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670,41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Ленинградской области - 0,0тыс.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2022 год – 4365,86 тыс. рублей, в том числе:</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4365,86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Ленинградской области - 0,0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2023 год –1699,75 тыс. рублей, в том числе:</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–1699,75тыс.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 xml:space="preserve">бюджет Ленинградской области - 0,0тыс. рублей. </w:t>
            </w:r>
          </w:p>
          <w:p w:rsidR="00A1288D" w:rsidRPr="00A1288D" w:rsidRDefault="00A1288D" w:rsidP="00E92CE5">
            <w:pPr>
              <w:pStyle w:val="ConsPlusCell"/>
              <w:jc w:val="both"/>
              <w:rPr>
                <w:rFonts w:ascii="Times New Roman" w:hAnsi="Times New Roman"/>
              </w:rPr>
            </w:pPr>
            <w:r w:rsidRPr="00A1288D">
              <w:rPr>
                <w:rFonts w:ascii="Times New Roman" w:hAnsi="Times New Roman"/>
              </w:rPr>
              <w:t>2024 год –1684,75 тыс. рублей, в том числе:</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–1684,75 тыс. рублей;</w:t>
            </w:r>
          </w:p>
          <w:p w:rsidR="00A1288D" w:rsidRPr="00A1288D" w:rsidRDefault="00A1288D" w:rsidP="00E92CE5">
            <w:pPr>
              <w:pStyle w:val="ConsPlusCell"/>
              <w:jc w:val="both"/>
              <w:rPr>
                <w:rFonts w:ascii="Times New Roman" w:hAnsi="Times New Roman"/>
              </w:rPr>
            </w:pPr>
            <w:r w:rsidRPr="00A1288D">
              <w:rPr>
                <w:rFonts w:ascii="Times New Roman" w:hAnsi="Times New Roman"/>
              </w:rPr>
              <w:t>бюджет Ленинградской области - 0,0тыс. рублей.</w:t>
            </w:r>
          </w:p>
        </w:tc>
      </w:tr>
    </w:tbl>
    <w:p w:rsidR="00A1288D" w:rsidRPr="00A1288D" w:rsidRDefault="00A1288D" w:rsidP="00A1288D">
      <w:pPr>
        <w:spacing w:line="276" w:lineRule="auto"/>
        <w:ind w:firstLine="708"/>
        <w:jc w:val="both"/>
        <w:rPr>
          <w:rFonts w:ascii="Times New Roman" w:hAnsi="Times New Roman" w:cs="Times New Roman"/>
          <w:sz w:val="20"/>
          <w:szCs w:val="20"/>
        </w:rPr>
      </w:pPr>
    </w:p>
    <w:p w:rsidR="00A1288D" w:rsidRPr="00A1288D" w:rsidRDefault="00A1288D" w:rsidP="00A1288D">
      <w:pPr>
        <w:spacing w:line="276" w:lineRule="auto"/>
        <w:ind w:firstLine="708"/>
        <w:jc w:val="both"/>
        <w:rPr>
          <w:rFonts w:ascii="Times New Roman" w:hAnsi="Times New Roman" w:cs="Times New Roman"/>
          <w:sz w:val="20"/>
          <w:szCs w:val="20"/>
        </w:rPr>
      </w:pPr>
      <w:r w:rsidRPr="00A1288D">
        <w:rPr>
          <w:rFonts w:ascii="Times New Roman" w:hAnsi="Times New Roman" w:cs="Times New Roman"/>
          <w:sz w:val="20"/>
          <w:szCs w:val="20"/>
        </w:rPr>
        <w:t>1.2. Раздел 5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A1288D" w:rsidRPr="00A1288D" w:rsidRDefault="00A1288D" w:rsidP="00A1288D">
      <w:pPr>
        <w:pStyle w:val="ConsPlusCell"/>
        <w:jc w:val="both"/>
        <w:rPr>
          <w:rFonts w:ascii="Times New Roman" w:hAnsi="Times New Roman"/>
        </w:rPr>
      </w:pPr>
      <w:r w:rsidRPr="00A1288D">
        <w:rPr>
          <w:rFonts w:ascii="Times New Roman" w:hAnsi="Times New Roman"/>
        </w:rPr>
        <w:t>Объем финансовых средств, предусмотренных на реализацию программы в 2018-2024 годах, составляет:</w:t>
      </w:r>
    </w:p>
    <w:p w:rsidR="00A1288D" w:rsidRPr="00A1288D" w:rsidRDefault="00A1288D" w:rsidP="00A1288D">
      <w:pPr>
        <w:pStyle w:val="ConsPlusCell"/>
        <w:jc w:val="both"/>
        <w:rPr>
          <w:rFonts w:ascii="Times New Roman" w:hAnsi="Times New Roman"/>
        </w:rPr>
      </w:pPr>
      <w:r w:rsidRPr="00A1288D">
        <w:rPr>
          <w:rFonts w:ascii="Times New Roman" w:hAnsi="Times New Roman"/>
        </w:rPr>
        <w:t>15072,87</w:t>
      </w:r>
      <w:r w:rsidRPr="00A1288D">
        <w:rPr>
          <w:rFonts w:ascii="Times New Roman" w:hAnsi="Times New Roman"/>
          <w:b/>
        </w:rPr>
        <w:t xml:space="preserve"> </w:t>
      </w:r>
      <w:r w:rsidRPr="00A1288D">
        <w:rPr>
          <w:rFonts w:ascii="Times New Roman" w:hAnsi="Times New Roman"/>
        </w:rPr>
        <w:t>тыс. рублей, в том числе:</w:t>
      </w:r>
    </w:p>
    <w:p w:rsidR="00A1288D" w:rsidRPr="00A1288D" w:rsidRDefault="00A1288D" w:rsidP="00A1288D">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15072,87</w:t>
      </w:r>
      <w:r w:rsidRPr="00A1288D">
        <w:rPr>
          <w:rFonts w:ascii="Times New Roman" w:hAnsi="Times New Roman"/>
          <w:b/>
        </w:rPr>
        <w:t xml:space="preserve"> </w:t>
      </w:r>
      <w:r w:rsidRPr="00A1288D">
        <w:rPr>
          <w:rFonts w:ascii="Times New Roman" w:hAnsi="Times New Roman"/>
        </w:rPr>
        <w:t>тыс. рублей; бюджет Ленинградской области - 0,0тыс. рублей; из них:</w:t>
      </w:r>
    </w:p>
    <w:p w:rsidR="00A1288D" w:rsidRPr="00A1288D" w:rsidRDefault="00A1288D" w:rsidP="00A1288D">
      <w:pPr>
        <w:pStyle w:val="ConsPlusCell"/>
        <w:jc w:val="both"/>
        <w:rPr>
          <w:rFonts w:ascii="Times New Roman" w:hAnsi="Times New Roman"/>
        </w:rPr>
      </w:pPr>
      <w:r w:rsidRPr="00A1288D">
        <w:rPr>
          <w:rFonts w:ascii="Times New Roman" w:hAnsi="Times New Roman"/>
        </w:rPr>
        <w:t>2018 год –3003,91 тыс. рублей, в том числе:</w:t>
      </w:r>
    </w:p>
    <w:p w:rsidR="00A1288D" w:rsidRPr="00A1288D" w:rsidRDefault="00A1288D" w:rsidP="00A1288D">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–3003,91 тыс. рублей; бюджет Ленинградской области 0,0тыс. рублей;</w:t>
      </w:r>
    </w:p>
    <w:p w:rsidR="00A1288D" w:rsidRPr="00A1288D" w:rsidRDefault="00A1288D" w:rsidP="00A1288D">
      <w:pPr>
        <w:pStyle w:val="ConsPlusCell"/>
        <w:jc w:val="both"/>
        <w:rPr>
          <w:rFonts w:ascii="Times New Roman" w:hAnsi="Times New Roman"/>
        </w:rPr>
      </w:pPr>
      <w:r w:rsidRPr="00A1288D">
        <w:rPr>
          <w:rFonts w:ascii="Times New Roman" w:hAnsi="Times New Roman"/>
        </w:rPr>
        <w:t>2019 год – 2027,63 тыс. рублей, в том числе:</w:t>
      </w:r>
    </w:p>
    <w:p w:rsidR="00A1288D" w:rsidRPr="00A1288D" w:rsidRDefault="00A1288D" w:rsidP="00A1288D">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2027,63 тыс. рублей, бюджет Ленинградской области - 0,0 тыс. рублей;</w:t>
      </w:r>
    </w:p>
    <w:p w:rsidR="00A1288D" w:rsidRPr="00A1288D" w:rsidRDefault="00A1288D" w:rsidP="00A1288D">
      <w:pPr>
        <w:pStyle w:val="ConsPlusCell"/>
        <w:jc w:val="both"/>
        <w:rPr>
          <w:rFonts w:ascii="Times New Roman" w:hAnsi="Times New Roman"/>
        </w:rPr>
      </w:pPr>
      <w:r w:rsidRPr="00A1288D">
        <w:rPr>
          <w:rFonts w:ascii="Times New Roman" w:hAnsi="Times New Roman"/>
        </w:rPr>
        <w:t>2020 год – 1620,56 тыс. рублей, в том числе:</w:t>
      </w:r>
    </w:p>
    <w:p w:rsidR="00A1288D" w:rsidRPr="00A1288D" w:rsidRDefault="00A1288D" w:rsidP="00A1288D">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–1620,56 тыс. рублей, бюджет Ленинградской области - 0,0 тыс. рублей;</w:t>
      </w:r>
    </w:p>
    <w:p w:rsidR="00A1288D" w:rsidRPr="00A1288D" w:rsidRDefault="00A1288D" w:rsidP="00A1288D">
      <w:pPr>
        <w:pStyle w:val="ConsPlusCell"/>
        <w:jc w:val="both"/>
        <w:rPr>
          <w:rFonts w:ascii="Times New Roman" w:hAnsi="Times New Roman"/>
        </w:rPr>
      </w:pPr>
      <w:r w:rsidRPr="00A1288D">
        <w:rPr>
          <w:rFonts w:ascii="Times New Roman" w:hAnsi="Times New Roman"/>
        </w:rPr>
        <w:t>2021 год – 670,41 тыс. рублей, в том числе:</w:t>
      </w:r>
    </w:p>
    <w:p w:rsidR="00A1288D" w:rsidRPr="00A1288D" w:rsidRDefault="00A1288D" w:rsidP="00A1288D">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670,41 тыс. рублей; бюджет Ленинградской области - 0,0тыс. рублей.</w:t>
      </w:r>
    </w:p>
    <w:p w:rsidR="00A1288D" w:rsidRPr="00A1288D" w:rsidRDefault="00A1288D" w:rsidP="00A1288D">
      <w:pPr>
        <w:pStyle w:val="ConsPlusCell"/>
        <w:jc w:val="both"/>
        <w:rPr>
          <w:rFonts w:ascii="Times New Roman" w:hAnsi="Times New Roman"/>
        </w:rPr>
      </w:pPr>
      <w:r w:rsidRPr="00A1288D">
        <w:rPr>
          <w:rFonts w:ascii="Times New Roman" w:hAnsi="Times New Roman"/>
        </w:rPr>
        <w:t>2022 год – 4365,86 тыс. рублей, в том числе:</w:t>
      </w:r>
    </w:p>
    <w:p w:rsidR="00A1288D" w:rsidRPr="00A1288D" w:rsidRDefault="00A1288D" w:rsidP="00A1288D">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4365,86 тыс. рублей; бюджет Ленинградской области - 0,0 тыс. рублей.</w:t>
      </w:r>
    </w:p>
    <w:p w:rsidR="00A1288D" w:rsidRPr="00A1288D" w:rsidRDefault="00A1288D" w:rsidP="00A1288D">
      <w:pPr>
        <w:pStyle w:val="ConsPlusCell"/>
        <w:jc w:val="both"/>
        <w:rPr>
          <w:rFonts w:ascii="Times New Roman" w:hAnsi="Times New Roman"/>
        </w:rPr>
      </w:pPr>
      <w:r w:rsidRPr="00A1288D">
        <w:rPr>
          <w:rFonts w:ascii="Times New Roman" w:hAnsi="Times New Roman"/>
        </w:rPr>
        <w:t>2023 год –1699,75 тыс. рублей, в том числе:</w:t>
      </w:r>
    </w:p>
    <w:p w:rsidR="00A1288D" w:rsidRPr="00A1288D" w:rsidRDefault="00A1288D" w:rsidP="00A1288D">
      <w:pPr>
        <w:pStyle w:val="ConsPlusCell"/>
        <w:jc w:val="both"/>
        <w:rPr>
          <w:rFonts w:ascii="Times New Roman" w:hAnsi="Times New Roman"/>
        </w:rPr>
      </w:pPr>
      <w:r w:rsidRPr="00A1288D">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–1699,75тыс. рублей, бюджет Ленинградской области - 0,0тыс. рублей. </w:t>
      </w:r>
    </w:p>
    <w:p w:rsidR="00A1288D" w:rsidRPr="00A1288D" w:rsidRDefault="00A1288D" w:rsidP="00A1288D">
      <w:pPr>
        <w:pStyle w:val="ConsPlusCell"/>
        <w:jc w:val="both"/>
        <w:rPr>
          <w:rFonts w:ascii="Times New Roman" w:hAnsi="Times New Roman"/>
        </w:rPr>
      </w:pPr>
      <w:r w:rsidRPr="00A1288D">
        <w:rPr>
          <w:rFonts w:ascii="Times New Roman" w:hAnsi="Times New Roman"/>
        </w:rPr>
        <w:t>2024 год –1684,75 тыс. рублей, в том числе:</w:t>
      </w:r>
    </w:p>
    <w:p w:rsidR="00A1288D" w:rsidRPr="00A1288D" w:rsidRDefault="00A1288D" w:rsidP="00A1288D">
      <w:pPr>
        <w:pStyle w:val="ConsPlusCell"/>
        <w:jc w:val="both"/>
        <w:rPr>
          <w:rFonts w:ascii="Times New Roman" w:hAnsi="Times New Roman"/>
        </w:rPr>
      </w:pPr>
      <w:r w:rsidRPr="00A1288D">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–1684,75 тыс. рублей; бюджет Ленинградской области - 0,0тыс. рублей.</w:t>
      </w:r>
    </w:p>
    <w:p w:rsidR="00A1288D" w:rsidRPr="00A1288D" w:rsidRDefault="00A1288D" w:rsidP="00A1288D">
      <w:pPr>
        <w:pStyle w:val="ConsPlusCell"/>
        <w:ind w:firstLine="708"/>
        <w:jc w:val="both"/>
        <w:rPr>
          <w:rFonts w:ascii="Times New Roman" w:hAnsi="Times New Roman"/>
        </w:rPr>
      </w:pPr>
      <w:r w:rsidRPr="00A1288D">
        <w:rPr>
          <w:rFonts w:ascii="Times New Roman" w:hAnsi="Times New Roman"/>
        </w:rPr>
        <w:t>План реализации муниципальной программы «Обеспечение качественным жильем граждан на территории муниципального образования Пчевжинское</w:t>
      </w:r>
      <w:r w:rsidRPr="00A1288D">
        <w:rPr>
          <w:rFonts w:ascii="Times New Roman" w:hAnsi="Times New Roman"/>
          <w:b/>
        </w:rPr>
        <w:t xml:space="preserve"> </w:t>
      </w:r>
      <w:r w:rsidRPr="00A1288D">
        <w:rPr>
          <w:rFonts w:ascii="Times New Roman" w:hAnsi="Times New Roman"/>
        </w:rPr>
        <w:t>сельское поселение» с указанием сроков реализации и планируемых объемов финансирования представлен в приложении 4 к Программе.</w:t>
      </w:r>
    </w:p>
    <w:p w:rsidR="00A1288D" w:rsidRPr="00A1288D" w:rsidRDefault="00A1288D" w:rsidP="00A1288D">
      <w:pPr>
        <w:spacing w:line="276" w:lineRule="auto"/>
        <w:ind w:firstLine="708"/>
        <w:jc w:val="both"/>
        <w:rPr>
          <w:rFonts w:ascii="Times New Roman" w:hAnsi="Times New Roman" w:cs="Times New Roman"/>
          <w:sz w:val="20"/>
          <w:szCs w:val="20"/>
        </w:rPr>
      </w:pPr>
      <w:r w:rsidRPr="00A1288D">
        <w:rPr>
          <w:rFonts w:ascii="Times New Roman" w:hAnsi="Times New Roman" w:cs="Times New Roman"/>
          <w:sz w:val="20"/>
          <w:szCs w:val="20"/>
        </w:rPr>
        <w:t xml:space="preserve">1.3. Приложение № 4 «План реализации муниципальной программы </w:t>
      </w:r>
      <w:r w:rsidRPr="00A1288D">
        <w:rPr>
          <w:rFonts w:ascii="Times New Roman" w:hAnsi="Times New Roman" w:cs="Times New Roman"/>
          <w:sz w:val="20"/>
          <w:szCs w:val="20"/>
          <w:shd w:val="clear" w:color="auto" w:fill="FFFFFF"/>
        </w:rPr>
        <w:t>«</w:t>
      </w:r>
      <w:r w:rsidRPr="00A1288D">
        <w:rPr>
          <w:rFonts w:ascii="Times New Roman" w:hAnsi="Times New Roman" w:cs="Times New Roman"/>
          <w:sz w:val="20"/>
          <w:szCs w:val="20"/>
        </w:rPr>
        <w:t>Обеспечение качественным жильем граждан на территории муниципального образования Пчевжинское</w:t>
      </w:r>
      <w:r w:rsidRPr="00A1288D">
        <w:rPr>
          <w:rFonts w:ascii="Times New Roman" w:hAnsi="Times New Roman" w:cs="Times New Roman"/>
          <w:b/>
          <w:sz w:val="20"/>
          <w:szCs w:val="20"/>
        </w:rPr>
        <w:t xml:space="preserve"> </w:t>
      </w:r>
      <w:r w:rsidRPr="00A1288D">
        <w:rPr>
          <w:rFonts w:ascii="Times New Roman" w:hAnsi="Times New Roman" w:cs="Times New Roman"/>
          <w:sz w:val="20"/>
          <w:szCs w:val="20"/>
        </w:rPr>
        <w:t>сельское поселение» изложить в новой редакции.</w:t>
      </w:r>
    </w:p>
    <w:p w:rsidR="00A1288D" w:rsidRPr="00A1288D" w:rsidRDefault="00A1288D" w:rsidP="00A1288D">
      <w:pPr>
        <w:spacing w:line="276" w:lineRule="auto"/>
        <w:jc w:val="both"/>
        <w:rPr>
          <w:rFonts w:ascii="Times New Roman" w:hAnsi="Times New Roman" w:cs="Times New Roman"/>
          <w:sz w:val="20"/>
          <w:szCs w:val="20"/>
        </w:rPr>
      </w:pPr>
      <w:r w:rsidRPr="00A1288D">
        <w:rPr>
          <w:rFonts w:ascii="Times New Roman" w:hAnsi="Times New Roman" w:cs="Times New Roman"/>
          <w:sz w:val="20"/>
          <w:szCs w:val="20"/>
        </w:rPr>
        <w:tab/>
        <w:t>2. Опубликовать настоящее постановление в газете «Лесная республика».</w:t>
      </w:r>
    </w:p>
    <w:p w:rsidR="00A1288D" w:rsidRPr="00A1288D" w:rsidRDefault="00A1288D" w:rsidP="00A1288D">
      <w:pPr>
        <w:spacing w:line="276" w:lineRule="auto"/>
        <w:ind w:firstLine="708"/>
        <w:jc w:val="both"/>
        <w:rPr>
          <w:rFonts w:ascii="Times New Roman" w:hAnsi="Times New Roman" w:cs="Times New Roman"/>
          <w:sz w:val="20"/>
          <w:szCs w:val="20"/>
        </w:rPr>
      </w:pPr>
      <w:r w:rsidRPr="00A1288D">
        <w:rPr>
          <w:rFonts w:ascii="Times New Roman" w:hAnsi="Times New Roman" w:cs="Times New Roman"/>
          <w:sz w:val="20"/>
          <w:szCs w:val="20"/>
        </w:rPr>
        <w:t>3. Настоящее постановление вступает в силу после его официального опубликования.</w:t>
      </w:r>
    </w:p>
    <w:p w:rsidR="00A1288D" w:rsidRPr="00A1288D" w:rsidRDefault="00A1288D" w:rsidP="00A1288D">
      <w:pPr>
        <w:spacing w:line="276" w:lineRule="auto"/>
        <w:ind w:firstLine="708"/>
        <w:jc w:val="both"/>
        <w:rPr>
          <w:rFonts w:ascii="Times New Roman" w:hAnsi="Times New Roman" w:cs="Times New Roman"/>
          <w:sz w:val="20"/>
          <w:szCs w:val="20"/>
        </w:rPr>
      </w:pPr>
      <w:r w:rsidRPr="00A1288D">
        <w:rPr>
          <w:rFonts w:ascii="Times New Roman" w:hAnsi="Times New Roman" w:cs="Times New Roman"/>
          <w:sz w:val="20"/>
          <w:szCs w:val="20"/>
        </w:rPr>
        <w:t>4. Контроль за исполнением настоящего п</w:t>
      </w:r>
      <w:r>
        <w:rPr>
          <w:rFonts w:ascii="Times New Roman" w:hAnsi="Times New Roman" w:cs="Times New Roman"/>
          <w:sz w:val="20"/>
          <w:szCs w:val="20"/>
        </w:rPr>
        <w:t>остановления оставляю за собой.</w:t>
      </w:r>
    </w:p>
    <w:p w:rsidR="00A1288D" w:rsidRDefault="00A1288D" w:rsidP="00A1288D">
      <w:pPr>
        <w:rPr>
          <w:rFonts w:ascii="Times New Roman" w:hAnsi="Times New Roman" w:cs="Times New Roman"/>
          <w:sz w:val="20"/>
          <w:szCs w:val="20"/>
        </w:rPr>
      </w:pPr>
      <w:r w:rsidRPr="00A1288D">
        <w:rPr>
          <w:rFonts w:ascii="Times New Roman" w:hAnsi="Times New Roman" w:cs="Times New Roman"/>
          <w:sz w:val="20"/>
          <w:szCs w:val="20"/>
        </w:rPr>
        <w:t>Глава администрации</w:t>
      </w:r>
      <w:r w:rsidRPr="00A1288D">
        <w:rPr>
          <w:rFonts w:ascii="Times New Roman" w:hAnsi="Times New Roman" w:cs="Times New Roman"/>
          <w:sz w:val="20"/>
          <w:szCs w:val="20"/>
        </w:rPr>
        <w:tab/>
        <w:t xml:space="preserve">              </w:t>
      </w:r>
      <w:r w:rsidRPr="00A1288D">
        <w:rPr>
          <w:rFonts w:ascii="Times New Roman" w:hAnsi="Times New Roman" w:cs="Times New Roman"/>
          <w:sz w:val="20"/>
          <w:szCs w:val="20"/>
        </w:rPr>
        <w:tab/>
      </w:r>
      <w:r w:rsidRPr="00A1288D">
        <w:rPr>
          <w:rFonts w:ascii="Times New Roman" w:hAnsi="Times New Roman" w:cs="Times New Roman"/>
          <w:sz w:val="20"/>
          <w:szCs w:val="20"/>
        </w:rPr>
        <w:tab/>
      </w:r>
      <w:r w:rsidRPr="00A1288D">
        <w:rPr>
          <w:rFonts w:ascii="Times New Roman" w:hAnsi="Times New Roman" w:cs="Times New Roman"/>
          <w:sz w:val="20"/>
          <w:szCs w:val="20"/>
        </w:rPr>
        <w:tab/>
        <w:t xml:space="preserve">                                           </w:t>
      </w:r>
      <w:r w:rsidRPr="00A1288D">
        <w:rPr>
          <w:rFonts w:ascii="Times New Roman" w:hAnsi="Times New Roman" w:cs="Times New Roman"/>
          <w:sz w:val="20"/>
          <w:szCs w:val="20"/>
        </w:rPr>
        <w:tab/>
        <w:t>Степанова А.В.</w:t>
      </w:r>
    </w:p>
    <w:p w:rsidR="00A1288D" w:rsidRPr="00A1288D" w:rsidRDefault="00A1288D" w:rsidP="00FE0466">
      <w:pPr>
        <w:jc w:val="right"/>
        <w:rPr>
          <w:rFonts w:ascii="Times New Roman" w:hAnsi="Times New Roman" w:cs="Times New Roman"/>
          <w:sz w:val="18"/>
          <w:szCs w:val="18"/>
        </w:rPr>
      </w:pPr>
      <w:r w:rsidRPr="00A1288D">
        <w:rPr>
          <w:rFonts w:ascii="Times New Roman" w:hAnsi="Times New Roman" w:cs="Times New Roman"/>
          <w:sz w:val="18"/>
          <w:szCs w:val="18"/>
        </w:rPr>
        <w:t>Приложение 4</w:t>
      </w:r>
      <w:r w:rsidR="00FE0466">
        <w:rPr>
          <w:rFonts w:ascii="Times New Roman" w:hAnsi="Times New Roman" w:cs="Times New Roman"/>
          <w:sz w:val="18"/>
          <w:szCs w:val="18"/>
        </w:rPr>
        <w:t xml:space="preserve"> </w:t>
      </w:r>
      <w:r w:rsidRPr="00A1288D">
        <w:rPr>
          <w:rFonts w:ascii="Times New Roman" w:hAnsi="Times New Roman" w:cs="Times New Roman"/>
          <w:sz w:val="18"/>
          <w:szCs w:val="18"/>
        </w:rPr>
        <w:t>к муниципальной программе</w:t>
      </w:r>
    </w:p>
    <w:p w:rsidR="00A1288D" w:rsidRPr="00A1288D" w:rsidRDefault="00A1288D" w:rsidP="00A1288D">
      <w:pPr>
        <w:jc w:val="right"/>
        <w:rPr>
          <w:rFonts w:ascii="Times New Roman" w:hAnsi="Times New Roman" w:cs="Times New Roman"/>
          <w:sz w:val="18"/>
          <w:szCs w:val="18"/>
        </w:rPr>
      </w:pPr>
      <w:r w:rsidRPr="00A1288D">
        <w:rPr>
          <w:rFonts w:ascii="Times New Roman" w:hAnsi="Times New Roman" w:cs="Times New Roman"/>
          <w:sz w:val="18"/>
          <w:szCs w:val="18"/>
        </w:rPr>
        <w:t>«Обеспечение качественным жильем граждан на территории муниципального образования</w:t>
      </w:r>
    </w:p>
    <w:p w:rsidR="00A1288D" w:rsidRPr="00A1288D" w:rsidRDefault="00A1288D" w:rsidP="00A1288D">
      <w:pPr>
        <w:jc w:val="right"/>
        <w:rPr>
          <w:rFonts w:ascii="Times New Roman" w:hAnsi="Times New Roman" w:cs="Times New Roman"/>
          <w:sz w:val="18"/>
          <w:szCs w:val="18"/>
        </w:rPr>
      </w:pPr>
      <w:r w:rsidRPr="00A1288D">
        <w:rPr>
          <w:rFonts w:ascii="Times New Roman" w:hAnsi="Times New Roman" w:cs="Times New Roman"/>
          <w:sz w:val="18"/>
          <w:szCs w:val="18"/>
        </w:rPr>
        <w:t>Пчевжинское сельское поселение»</w:t>
      </w:r>
    </w:p>
    <w:p w:rsidR="00A1288D" w:rsidRPr="00A1288D" w:rsidRDefault="00A1288D" w:rsidP="00A1288D">
      <w:pPr>
        <w:jc w:val="center"/>
        <w:rPr>
          <w:rFonts w:ascii="Times New Roman" w:hAnsi="Times New Roman" w:cs="Times New Roman"/>
          <w:b/>
          <w:sz w:val="18"/>
          <w:szCs w:val="18"/>
        </w:rPr>
      </w:pPr>
      <w:r w:rsidRPr="00A1288D">
        <w:rPr>
          <w:rFonts w:ascii="Times New Roman" w:hAnsi="Times New Roman" w:cs="Times New Roman"/>
          <w:b/>
          <w:sz w:val="18"/>
          <w:szCs w:val="18"/>
        </w:rPr>
        <w:t>План реализации муниципальной программы</w:t>
      </w:r>
    </w:p>
    <w:p w:rsidR="00A1288D" w:rsidRPr="00A1288D" w:rsidRDefault="00A1288D" w:rsidP="00A1288D">
      <w:pPr>
        <w:jc w:val="center"/>
        <w:rPr>
          <w:rFonts w:ascii="Times New Roman" w:hAnsi="Times New Roman" w:cs="Times New Roman"/>
          <w:b/>
          <w:sz w:val="18"/>
          <w:szCs w:val="18"/>
        </w:rPr>
      </w:pPr>
      <w:r w:rsidRPr="00A1288D">
        <w:rPr>
          <w:rFonts w:ascii="Times New Roman" w:hAnsi="Times New Roman" w:cs="Times New Roman"/>
          <w:b/>
          <w:sz w:val="18"/>
          <w:szCs w:val="18"/>
        </w:rPr>
        <w:t>«Обеспечение качественным жильем граждан на территории муниципального образования Пчевжинское сельское поселение»</w:t>
      </w:r>
    </w:p>
    <w:tbl>
      <w:tblPr>
        <w:tblW w:w="13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2059"/>
        <w:gridCol w:w="1484"/>
        <w:gridCol w:w="850"/>
        <w:gridCol w:w="51"/>
        <w:gridCol w:w="1225"/>
        <w:gridCol w:w="957"/>
        <w:gridCol w:w="24"/>
        <w:gridCol w:w="1110"/>
        <w:gridCol w:w="24"/>
        <w:gridCol w:w="1393"/>
        <w:gridCol w:w="24"/>
        <w:gridCol w:w="1608"/>
        <w:gridCol w:w="24"/>
        <w:gridCol w:w="1441"/>
        <w:gridCol w:w="24"/>
        <w:gridCol w:w="1209"/>
        <w:gridCol w:w="24"/>
      </w:tblGrid>
      <w:tr w:rsidR="00A1288D" w:rsidRPr="00A1288D" w:rsidTr="00FE0466">
        <w:trPr>
          <w:gridAfter w:val="1"/>
          <w:wAfter w:w="24" w:type="dxa"/>
          <w:tblHeader/>
        </w:trPr>
        <w:tc>
          <w:tcPr>
            <w:tcW w:w="421" w:type="dxa"/>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 п/п</w:t>
            </w:r>
          </w:p>
        </w:tc>
        <w:tc>
          <w:tcPr>
            <w:tcW w:w="2059" w:type="dxa"/>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Наименование муниципальной программы, подпрограммы, основного мероприятия</w:t>
            </w:r>
          </w:p>
        </w:tc>
        <w:tc>
          <w:tcPr>
            <w:tcW w:w="1484" w:type="dxa"/>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Ответственный исполнитель, участники</w:t>
            </w:r>
          </w:p>
        </w:tc>
        <w:tc>
          <w:tcPr>
            <w:tcW w:w="2126" w:type="dxa"/>
            <w:gridSpan w:val="3"/>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Срок реализации</w:t>
            </w:r>
          </w:p>
        </w:tc>
        <w:tc>
          <w:tcPr>
            <w:tcW w:w="957" w:type="dxa"/>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Годы реали-зации</w:t>
            </w:r>
          </w:p>
        </w:tc>
        <w:tc>
          <w:tcPr>
            <w:tcW w:w="6881" w:type="dxa"/>
            <w:gridSpan w:val="10"/>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Планируемые объемы финансирования</w:t>
            </w:r>
          </w:p>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(тыс. рублей в ценах соответствующих лет)</w:t>
            </w:r>
          </w:p>
        </w:tc>
      </w:tr>
      <w:tr w:rsidR="00A1288D" w:rsidRPr="00A1288D" w:rsidTr="00FE0466">
        <w:trPr>
          <w:gridAfter w:val="1"/>
          <w:wAfter w:w="24" w:type="dxa"/>
          <w:trHeight w:val="226"/>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Начало реализации</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Конец реализации</w:t>
            </w: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всего</w:t>
            </w:r>
          </w:p>
        </w:tc>
        <w:tc>
          <w:tcPr>
            <w:tcW w:w="5747" w:type="dxa"/>
            <w:gridSpan w:val="8"/>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в том числе</w:t>
            </w:r>
          </w:p>
        </w:tc>
      </w:tr>
      <w:tr w:rsidR="00A1288D" w:rsidRPr="00A1288D" w:rsidTr="00FE0466">
        <w:trPr>
          <w:gridAfter w:val="1"/>
          <w:wAfter w:w="24" w:type="dxa"/>
          <w:trHeight w:val="225"/>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федеральный бюджет</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бюджет Ленинградской области</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бюджет Пчевжинского сельского поселения</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прочие источники</w:t>
            </w:r>
          </w:p>
        </w:tc>
      </w:tr>
      <w:tr w:rsidR="00A1288D" w:rsidRPr="00A1288D" w:rsidTr="00FE0466">
        <w:trPr>
          <w:gridAfter w:val="1"/>
          <w:wAfter w:w="24" w:type="dxa"/>
          <w:trHeight w:val="225"/>
          <w:tblHeader/>
        </w:trPr>
        <w:tc>
          <w:tcPr>
            <w:tcW w:w="421"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1</w:t>
            </w:r>
          </w:p>
        </w:tc>
        <w:tc>
          <w:tcPr>
            <w:tcW w:w="2059"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w:t>
            </w:r>
          </w:p>
        </w:tc>
        <w:tc>
          <w:tcPr>
            <w:tcW w:w="1484"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4</w:t>
            </w:r>
          </w:p>
        </w:tc>
        <w:tc>
          <w:tcPr>
            <w:tcW w:w="1276"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5</w:t>
            </w: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6</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7</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8</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9</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10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11</w:t>
            </w:r>
          </w:p>
        </w:tc>
      </w:tr>
      <w:tr w:rsidR="00A1288D" w:rsidRPr="00A1288D" w:rsidTr="00FE0466">
        <w:trPr>
          <w:gridAfter w:val="1"/>
          <w:wAfter w:w="24" w:type="dxa"/>
          <w:trHeight w:val="225"/>
        </w:trPr>
        <w:tc>
          <w:tcPr>
            <w:tcW w:w="421" w:type="dxa"/>
            <w:vMerge w:val="restart"/>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both"/>
              <w:rPr>
                <w:rFonts w:ascii="Times New Roman" w:hAnsi="Times New Roman" w:cs="Times New Roman"/>
                <w:sz w:val="18"/>
                <w:szCs w:val="18"/>
              </w:rPr>
            </w:pPr>
          </w:p>
        </w:tc>
        <w:tc>
          <w:tcPr>
            <w:tcW w:w="3543" w:type="dxa"/>
            <w:gridSpan w:val="2"/>
            <w:vMerge w:val="restart"/>
            <w:tcBorders>
              <w:top w:val="single" w:sz="4" w:space="0" w:color="auto"/>
              <w:left w:val="single" w:sz="4" w:space="0" w:color="auto"/>
              <w:right w:val="single" w:sz="4" w:space="0" w:color="auto"/>
            </w:tcBorders>
            <w:hideMark/>
          </w:tcPr>
          <w:p w:rsidR="00A1288D" w:rsidRPr="00A1288D" w:rsidRDefault="00A1288D" w:rsidP="00E92CE5">
            <w:pPr>
              <w:rPr>
                <w:rFonts w:ascii="Times New Roman" w:hAnsi="Times New Roman" w:cs="Times New Roman"/>
                <w:b/>
                <w:sz w:val="18"/>
                <w:szCs w:val="18"/>
              </w:rPr>
            </w:pPr>
            <w:r w:rsidRPr="00A1288D">
              <w:rPr>
                <w:rFonts w:ascii="Times New Roman" w:hAnsi="Times New Roman" w:cs="Times New Roman"/>
                <w:b/>
                <w:sz w:val="18"/>
                <w:szCs w:val="18"/>
              </w:rPr>
              <w:t>Муниципальная программа «Обеспечение качественным жильем граждан на территории муниципального образования</w:t>
            </w:r>
          </w:p>
          <w:p w:rsidR="00A1288D" w:rsidRPr="00A1288D" w:rsidRDefault="00A1288D" w:rsidP="00E92CE5">
            <w:pPr>
              <w:rPr>
                <w:rFonts w:ascii="Times New Roman" w:hAnsi="Times New Roman" w:cs="Times New Roman"/>
                <w:b/>
                <w:sz w:val="18"/>
                <w:szCs w:val="18"/>
              </w:rPr>
            </w:pPr>
            <w:r w:rsidRPr="00A1288D">
              <w:rPr>
                <w:rFonts w:ascii="Times New Roman" w:hAnsi="Times New Roman" w:cs="Times New Roman"/>
                <w:b/>
                <w:sz w:val="18"/>
                <w:szCs w:val="18"/>
              </w:rPr>
              <w:t>Пчевжинское сельское поселение»</w:t>
            </w:r>
          </w:p>
        </w:tc>
        <w:tc>
          <w:tcPr>
            <w:tcW w:w="850" w:type="dxa"/>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2018</w:t>
            </w:r>
          </w:p>
        </w:tc>
        <w:tc>
          <w:tcPr>
            <w:tcW w:w="1276" w:type="dxa"/>
            <w:gridSpan w:val="2"/>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3003,91</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3003,91</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Height w:val="225"/>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3543"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850"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76"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2027,63</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2027,63</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Height w:val="225"/>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3543"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850"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76"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1620,56</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1620,56</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Height w:val="225"/>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3543"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850"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76"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2021</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670,41</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670,41</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Height w:val="225"/>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3543"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850"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76"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2022</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4365,86</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4365,86</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Height w:val="225"/>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3543"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850"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76"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2023</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1699,75</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1855,05</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Height w:val="225"/>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3543" w:type="dxa"/>
            <w:gridSpan w:val="2"/>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850"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76" w:type="dxa"/>
            <w:gridSpan w:val="2"/>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1684,75</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1921,25</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trHeight w:val="194"/>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6650" w:type="dxa"/>
            <w:gridSpan w:val="7"/>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both"/>
              <w:rPr>
                <w:rFonts w:ascii="Times New Roman" w:hAnsi="Times New Roman" w:cs="Times New Roman"/>
                <w:b/>
                <w:sz w:val="18"/>
                <w:szCs w:val="18"/>
              </w:rPr>
            </w:pPr>
            <w:r w:rsidRPr="00A1288D">
              <w:rPr>
                <w:rFonts w:ascii="Times New Roman" w:hAnsi="Times New Roman" w:cs="Times New Roman"/>
                <w:b/>
                <w:sz w:val="18"/>
                <w:szCs w:val="18"/>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15072,87</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15072,87</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r>
      <w:tr w:rsidR="00A1288D" w:rsidRPr="00A1288D" w:rsidTr="00FE0466">
        <w:trPr>
          <w:gridAfter w:val="1"/>
          <w:wAfter w:w="24" w:type="dxa"/>
        </w:trPr>
        <w:tc>
          <w:tcPr>
            <w:tcW w:w="421"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1</w:t>
            </w:r>
          </w:p>
        </w:tc>
        <w:tc>
          <w:tcPr>
            <w:tcW w:w="2059"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Обеспечение надлежащей эксплуатации жилищного фонда многоквартирных домов</w:t>
            </w:r>
          </w:p>
        </w:tc>
        <w:tc>
          <w:tcPr>
            <w:tcW w:w="1484"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b/>
                <w:sz w:val="18"/>
                <w:szCs w:val="18"/>
              </w:rPr>
            </w:pPr>
            <w:r w:rsidRPr="00A1288D">
              <w:rPr>
                <w:rFonts w:ascii="Times New Roman" w:hAnsi="Times New Roman" w:cs="Times New Roman"/>
                <w:sz w:val="18"/>
                <w:szCs w:val="18"/>
              </w:rPr>
              <w:t>Администрация Пчевжинского сельского поселения</w:t>
            </w:r>
          </w:p>
        </w:tc>
        <w:tc>
          <w:tcPr>
            <w:tcW w:w="901" w:type="dxa"/>
            <w:gridSpan w:val="2"/>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2018</w:t>
            </w:r>
          </w:p>
        </w:tc>
        <w:tc>
          <w:tcPr>
            <w:tcW w:w="1225" w:type="dxa"/>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2852,34</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2852,34</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1843,47</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1843,47</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1420,39</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1420,39</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2021</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470,24</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470,24</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2022</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639,51</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639,51</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2023</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1499,58</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1654,88</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1484,58</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1721,08</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c>
          <w:tcPr>
            <w:tcW w:w="421" w:type="dxa"/>
            <w:vMerge/>
            <w:tcBorders>
              <w:left w:val="single" w:sz="4" w:space="0" w:color="auto"/>
              <w:bottom w:val="single" w:sz="4" w:space="0" w:color="auto"/>
              <w:right w:val="single" w:sz="4" w:space="0" w:color="auto"/>
            </w:tcBorders>
          </w:tcPr>
          <w:p w:rsidR="00A1288D" w:rsidRPr="00A1288D" w:rsidRDefault="00A1288D" w:rsidP="00E92CE5">
            <w:pPr>
              <w:jc w:val="both"/>
              <w:rPr>
                <w:rFonts w:ascii="Times New Roman" w:hAnsi="Times New Roman" w:cs="Times New Roman"/>
                <w:sz w:val="18"/>
                <w:szCs w:val="18"/>
              </w:rPr>
            </w:pPr>
          </w:p>
        </w:tc>
        <w:tc>
          <w:tcPr>
            <w:tcW w:w="6650" w:type="dxa"/>
            <w:gridSpan w:val="7"/>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rPr>
                <w:rFonts w:ascii="Times New Roman" w:hAnsi="Times New Roman" w:cs="Times New Roman"/>
                <w:sz w:val="18"/>
                <w:szCs w:val="18"/>
              </w:rPr>
            </w:pPr>
            <w:r w:rsidRPr="00A1288D">
              <w:rPr>
                <w:rFonts w:ascii="Times New Roman" w:hAnsi="Times New Roman" w:cs="Times New Roman"/>
                <w:b/>
                <w:sz w:val="18"/>
                <w:szCs w:val="18"/>
              </w:rPr>
              <w:t>Итого:</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10210,11</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10210,11</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r>
      <w:tr w:rsidR="00A1288D" w:rsidRPr="00A1288D" w:rsidTr="00FE0466">
        <w:trPr>
          <w:gridAfter w:val="1"/>
          <w:wAfter w:w="24" w:type="dxa"/>
        </w:trPr>
        <w:tc>
          <w:tcPr>
            <w:tcW w:w="421" w:type="dxa"/>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2</w:t>
            </w:r>
          </w:p>
        </w:tc>
        <w:tc>
          <w:tcPr>
            <w:tcW w:w="2059"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eastAsia="Calibri" w:hAnsi="Times New Roman" w:cs="Times New Roman"/>
                <w:sz w:val="18"/>
                <w:szCs w:val="18"/>
              </w:rPr>
            </w:pPr>
            <w:r w:rsidRPr="00A1288D">
              <w:rPr>
                <w:rFonts w:ascii="Times New Roman" w:hAnsi="Times New Roman" w:cs="Times New Roman"/>
                <w:sz w:val="18"/>
                <w:szCs w:val="18"/>
              </w:rPr>
              <w:t xml:space="preserve">Обеспечение реализации функций в сфере управления </w:t>
            </w:r>
            <w:r w:rsidRPr="00A1288D">
              <w:rPr>
                <w:rFonts w:ascii="Times New Roman" w:hAnsi="Times New Roman" w:cs="Times New Roman"/>
                <w:sz w:val="18"/>
                <w:szCs w:val="18"/>
              </w:rPr>
              <w:lastRenderedPageBreak/>
              <w:t>муниципальным жилищным фондом</w:t>
            </w:r>
          </w:p>
        </w:tc>
        <w:tc>
          <w:tcPr>
            <w:tcW w:w="1484"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lastRenderedPageBreak/>
              <w:t xml:space="preserve">Администрация Пчевжинского сельского </w:t>
            </w:r>
            <w:r w:rsidRPr="00A1288D">
              <w:rPr>
                <w:rFonts w:ascii="Times New Roman" w:hAnsi="Times New Roman" w:cs="Times New Roman"/>
                <w:sz w:val="18"/>
                <w:szCs w:val="18"/>
              </w:rPr>
              <w:lastRenderedPageBreak/>
              <w:t>поселения</w:t>
            </w:r>
          </w:p>
        </w:tc>
        <w:tc>
          <w:tcPr>
            <w:tcW w:w="901" w:type="dxa"/>
            <w:gridSpan w:val="2"/>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lastRenderedPageBreak/>
              <w:t>2018</w:t>
            </w:r>
          </w:p>
        </w:tc>
        <w:tc>
          <w:tcPr>
            <w:tcW w:w="1225" w:type="dxa"/>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eastAsia="Calibri"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eastAsia="Calibri"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eastAsia="Calibri"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tcPr>
          <w:p w:rsidR="00A1288D" w:rsidRPr="00A1288D" w:rsidRDefault="00A1288D" w:rsidP="00E92CE5">
            <w:pPr>
              <w:rPr>
                <w:rFonts w:ascii="Times New Roman" w:eastAsia="Calibri" w:hAnsi="Times New Roman" w:cs="Times New Roman"/>
                <w:sz w:val="18"/>
                <w:szCs w:val="18"/>
              </w:rPr>
            </w:pPr>
          </w:p>
        </w:tc>
        <w:tc>
          <w:tcPr>
            <w:tcW w:w="1484"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2022</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tcPr>
          <w:p w:rsidR="00A1288D" w:rsidRPr="00A1288D" w:rsidRDefault="00A1288D" w:rsidP="00E92CE5">
            <w:pPr>
              <w:rPr>
                <w:rFonts w:ascii="Times New Roman" w:eastAsia="Calibri" w:hAnsi="Times New Roman" w:cs="Times New Roman"/>
                <w:sz w:val="18"/>
                <w:szCs w:val="18"/>
              </w:rPr>
            </w:pPr>
          </w:p>
        </w:tc>
        <w:tc>
          <w:tcPr>
            <w:tcW w:w="1484"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2023</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eastAsia="Calibri" w:hAnsi="Times New Roman" w:cs="Times New Roman"/>
                <w:sz w:val="18"/>
                <w:szCs w:val="18"/>
              </w:rPr>
            </w:pPr>
          </w:p>
        </w:tc>
        <w:tc>
          <w:tcPr>
            <w:tcW w:w="1484"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24,00</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trHeight w:val="243"/>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6650" w:type="dxa"/>
            <w:gridSpan w:val="7"/>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b/>
                <w:sz w:val="18"/>
                <w:szCs w:val="18"/>
              </w:rPr>
              <w:t>Итого:</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168,00</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168,00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r>
      <w:tr w:rsidR="00A1288D" w:rsidRPr="00A1288D" w:rsidTr="00FE0466">
        <w:trPr>
          <w:gridAfter w:val="1"/>
          <w:wAfter w:w="24" w:type="dxa"/>
        </w:trPr>
        <w:tc>
          <w:tcPr>
            <w:tcW w:w="421" w:type="dxa"/>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3</w:t>
            </w:r>
          </w:p>
        </w:tc>
        <w:tc>
          <w:tcPr>
            <w:tcW w:w="2059"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Обеспечение капитального ремонта общего имущества многоквартирных домов за счет взносов собственника муниципального жилого фонда</w:t>
            </w:r>
          </w:p>
        </w:tc>
        <w:tc>
          <w:tcPr>
            <w:tcW w:w="1484"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Администрация Пчевжинского сельского поселения</w:t>
            </w:r>
          </w:p>
        </w:tc>
        <w:tc>
          <w:tcPr>
            <w:tcW w:w="901" w:type="dxa"/>
            <w:gridSpan w:val="2"/>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2018</w:t>
            </w:r>
          </w:p>
        </w:tc>
        <w:tc>
          <w:tcPr>
            <w:tcW w:w="1225" w:type="dxa"/>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127,57</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127,57</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160,16</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160,16</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2022</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2023</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01" w:type="dxa"/>
            <w:gridSpan w:val="2"/>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176,17</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6650" w:type="dxa"/>
            <w:gridSpan w:val="7"/>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b/>
                <w:sz w:val="18"/>
                <w:szCs w:val="18"/>
              </w:rPr>
              <w:t>Итого:</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1168,58</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1168,58</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r>
      <w:tr w:rsidR="00A1288D" w:rsidRPr="00A1288D" w:rsidTr="00FE0466">
        <w:trPr>
          <w:gridAfter w:val="1"/>
          <w:wAfter w:w="24" w:type="dxa"/>
        </w:trPr>
        <w:tc>
          <w:tcPr>
            <w:tcW w:w="421" w:type="dxa"/>
            <w:vMerge w:val="restart"/>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4</w:t>
            </w:r>
          </w:p>
        </w:tc>
        <w:tc>
          <w:tcPr>
            <w:tcW w:w="2059"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Обеспечение жильем граждан, пострадавших в результате пожара</w:t>
            </w:r>
          </w:p>
        </w:tc>
        <w:tc>
          <w:tcPr>
            <w:tcW w:w="1484" w:type="dxa"/>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b/>
                <w:sz w:val="18"/>
                <w:szCs w:val="18"/>
              </w:rPr>
            </w:pPr>
            <w:r w:rsidRPr="00A1288D">
              <w:rPr>
                <w:rFonts w:ascii="Times New Roman" w:hAnsi="Times New Roman" w:cs="Times New Roman"/>
                <w:sz w:val="18"/>
                <w:szCs w:val="18"/>
              </w:rPr>
              <w:t>Администрация Пчевжинского сельского поселения</w:t>
            </w:r>
          </w:p>
        </w:tc>
        <w:tc>
          <w:tcPr>
            <w:tcW w:w="901" w:type="dxa"/>
            <w:gridSpan w:val="2"/>
            <w:vMerge w:val="restart"/>
            <w:tcBorders>
              <w:top w:val="single" w:sz="4" w:space="0" w:color="auto"/>
              <w:left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sz w:val="18"/>
                <w:szCs w:val="18"/>
              </w:rPr>
              <w:t>2018</w:t>
            </w:r>
          </w:p>
        </w:tc>
        <w:tc>
          <w:tcPr>
            <w:tcW w:w="1225" w:type="dxa"/>
            <w:vMerge w:val="restart"/>
            <w:tcBorders>
              <w:top w:val="single" w:sz="4" w:space="0" w:color="auto"/>
              <w:left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2018</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2019</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2020</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2021</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3526,18</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3526,18</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2022</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2023</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rPr>
          <w:gridAfter w:val="1"/>
          <w:wAfter w:w="24" w:type="dxa"/>
        </w:trPr>
        <w:tc>
          <w:tcPr>
            <w:tcW w:w="421" w:type="dxa"/>
            <w:vMerge/>
            <w:tcBorders>
              <w:top w:val="single" w:sz="4" w:space="0" w:color="auto"/>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2059"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484"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b/>
                <w:sz w:val="18"/>
                <w:szCs w:val="18"/>
              </w:rPr>
            </w:pPr>
          </w:p>
        </w:tc>
        <w:tc>
          <w:tcPr>
            <w:tcW w:w="901" w:type="dxa"/>
            <w:gridSpan w:val="2"/>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1225" w:type="dxa"/>
            <w:vMerge/>
            <w:tcBorders>
              <w:left w:val="single" w:sz="4" w:space="0" w:color="auto"/>
              <w:bottom w:val="single" w:sz="4" w:space="0" w:color="auto"/>
              <w:right w:val="single" w:sz="4" w:space="0" w:color="auto"/>
            </w:tcBorders>
            <w:vAlign w:val="center"/>
          </w:tcPr>
          <w:p w:rsidR="00A1288D" w:rsidRPr="00A1288D" w:rsidRDefault="00A1288D" w:rsidP="00E92CE5">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center"/>
              <w:rPr>
                <w:rFonts w:ascii="Times New Roman" w:hAnsi="Times New Roman" w:cs="Times New Roman"/>
                <w:sz w:val="18"/>
                <w:szCs w:val="18"/>
              </w:rPr>
            </w:pPr>
            <w:r w:rsidRPr="00A1288D">
              <w:rPr>
                <w:rFonts w:ascii="Times New Roman" w:hAnsi="Times New Roman" w:cs="Times New Roman"/>
                <w:sz w:val="18"/>
                <w:szCs w:val="18"/>
              </w:rPr>
              <w:t>2024</w:t>
            </w:r>
          </w:p>
        </w:tc>
        <w:tc>
          <w:tcPr>
            <w:tcW w:w="1134"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17"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c>
          <w:tcPr>
            <w:tcW w:w="1233" w:type="dxa"/>
            <w:gridSpan w:val="2"/>
            <w:tcBorders>
              <w:top w:val="single" w:sz="4" w:space="0" w:color="auto"/>
              <w:left w:val="single" w:sz="4" w:space="0" w:color="auto"/>
              <w:bottom w:val="single" w:sz="4" w:space="0" w:color="auto"/>
              <w:right w:val="single" w:sz="4" w:space="0" w:color="auto"/>
            </w:tcBorders>
          </w:tcPr>
          <w:p w:rsidR="00A1288D" w:rsidRPr="00A1288D" w:rsidRDefault="00A1288D" w:rsidP="00E92CE5">
            <w:pPr>
              <w:jc w:val="right"/>
              <w:rPr>
                <w:rFonts w:ascii="Times New Roman" w:hAnsi="Times New Roman" w:cs="Times New Roman"/>
                <w:sz w:val="18"/>
                <w:szCs w:val="18"/>
              </w:rPr>
            </w:pPr>
            <w:r w:rsidRPr="00A1288D">
              <w:rPr>
                <w:rFonts w:ascii="Times New Roman" w:hAnsi="Times New Roman" w:cs="Times New Roman"/>
                <w:sz w:val="18"/>
                <w:szCs w:val="18"/>
              </w:rPr>
              <w:t>0,00</w:t>
            </w:r>
          </w:p>
        </w:tc>
      </w:tr>
      <w:tr w:rsidR="00A1288D" w:rsidRPr="00A1288D" w:rsidTr="00FE0466">
        <w:tc>
          <w:tcPr>
            <w:tcW w:w="421" w:type="dxa"/>
            <w:vMerge/>
            <w:tcBorders>
              <w:top w:val="single" w:sz="4" w:space="0" w:color="auto"/>
              <w:left w:val="single" w:sz="4" w:space="0" w:color="auto"/>
              <w:bottom w:val="single" w:sz="4" w:space="0" w:color="auto"/>
              <w:right w:val="single" w:sz="4" w:space="0" w:color="auto"/>
            </w:tcBorders>
            <w:vAlign w:val="center"/>
            <w:hideMark/>
          </w:tcPr>
          <w:p w:rsidR="00A1288D" w:rsidRPr="00A1288D" w:rsidRDefault="00A1288D" w:rsidP="00E92CE5">
            <w:pPr>
              <w:rPr>
                <w:rFonts w:ascii="Times New Roman" w:hAnsi="Times New Roman" w:cs="Times New Roman"/>
                <w:sz w:val="18"/>
                <w:szCs w:val="18"/>
              </w:rPr>
            </w:pPr>
          </w:p>
        </w:tc>
        <w:tc>
          <w:tcPr>
            <w:tcW w:w="6650" w:type="dxa"/>
            <w:gridSpan w:val="7"/>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both"/>
              <w:rPr>
                <w:rFonts w:ascii="Times New Roman" w:hAnsi="Times New Roman" w:cs="Times New Roman"/>
                <w:sz w:val="18"/>
                <w:szCs w:val="18"/>
              </w:rPr>
            </w:pPr>
            <w:r w:rsidRPr="00A1288D">
              <w:rPr>
                <w:rFonts w:ascii="Times New Roman" w:hAnsi="Times New Roman" w:cs="Times New Roman"/>
                <w:b/>
                <w:sz w:val="18"/>
                <w:szCs w:val="18"/>
              </w:rPr>
              <w:t>Итого:</w:t>
            </w:r>
          </w:p>
        </w:tc>
        <w:tc>
          <w:tcPr>
            <w:tcW w:w="1134"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3526,18</w:t>
            </w:r>
          </w:p>
        </w:tc>
        <w:tc>
          <w:tcPr>
            <w:tcW w:w="1417"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632"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c>
          <w:tcPr>
            <w:tcW w:w="1465"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3526,18</w:t>
            </w:r>
          </w:p>
        </w:tc>
        <w:tc>
          <w:tcPr>
            <w:tcW w:w="1233" w:type="dxa"/>
            <w:gridSpan w:val="2"/>
            <w:tcBorders>
              <w:top w:val="single" w:sz="4" w:space="0" w:color="auto"/>
              <w:left w:val="single" w:sz="4" w:space="0" w:color="auto"/>
              <w:bottom w:val="single" w:sz="4" w:space="0" w:color="auto"/>
              <w:right w:val="single" w:sz="4" w:space="0" w:color="auto"/>
            </w:tcBorders>
            <w:hideMark/>
          </w:tcPr>
          <w:p w:rsidR="00A1288D" w:rsidRPr="00A1288D" w:rsidRDefault="00A1288D" w:rsidP="00E92CE5">
            <w:pPr>
              <w:jc w:val="right"/>
              <w:rPr>
                <w:rFonts w:ascii="Times New Roman" w:hAnsi="Times New Roman" w:cs="Times New Roman"/>
                <w:b/>
                <w:sz w:val="18"/>
                <w:szCs w:val="18"/>
              </w:rPr>
            </w:pPr>
            <w:r w:rsidRPr="00A1288D">
              <w:rPr>
                <w:rFonts w:ascii="Times New Roman" w:hAnsi="Times New Roman" w:cs="Times New Roman"/>
                <w:b/>
                <w:sz w:val="18"/>
                <w:szCs w:val="18"/>
              </w:rPr>
              <w:t>0,00</w:t>
            </w:r>
          </w:p>
        </w:tc>
      </w:tr>
    </w:tbl>
    <w:p w:rsidR="00A1288D" w:rsidRPr="00A1288D" w:rsidRDefault="00A1288D" w:rsidP="00BA6ECD">
      <w:pPr>
        <w:jc w:val="both"/>
        <w:rPr>
          <w:rFonts w:ascii="Times New Roman" w:hAnsi="Times New Roman" w:cs="Times New Roman"/>
          <w:sz w:val="20"/>
          <w:szCs w:val="20"/>
        </w:rPr>
      </w:pPr>
    </w:p>
    <w:p w:rsidR="00AA2AC1" w:rsidRDefault="00BA6ECD" w:rsidP="00BA6ECD">
      <w:pPr>
        <w:jc w:val="both"/>
        <w:rPr>
          <w:rFonts w:ascii="Times New Roman" w:hAnsi="Times New Roman" w:cs="Times New Roman"/>
          <w:b/>
          <w:sz w:val="20"/>
          <w:szCs w:val="20"/>
        </w:rPr>
      </w:pPr>
      <w:r w:rsidRPr="00595EC5">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01 октября 2020 года № 135</w:t>
      </w:r>
      <w:r w:rsidR="00595EC5" w:rsidRPr="00595EC5">
        <w:rPr>
          <w:rFonts w:ascii="Times New Roman" w:hAnsi="Times New Roman" w:cs="Times New Roman"/>
          <w:b/>
          <w:sz w:val="20"/>
          <w:szCs w:val="20"/>
        </w:rPr>
        <w:t xml:space="preserve"> «О внесении изменений в постановление от 25 декабря 2017 года № 212 «Об утверждении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r w:rsidR="00595EC5">
        <w:rPr>
          <w:rFonts w:ascii="Times New Roman" w:hAnsi="Times New Roman" w:cs="Times New Roman"/>
          <w:b/>
          <w:sz w:val="20"/>
          <w:szCs w:val="20"/>
        </w:rPr>
        <w:t>.</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1. Внести следующие изменения в муниципальную программу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утвержденную постановлением Администрации Пчевжинского сельского поселения от 25 декабря 2017 года № 212:</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2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8507"/>
      </w:tblGrid>
      <w:tr w:rsidR="00595EC5" w:rsidRPr="00595EC5" w:rsidTr="00595EC5">
        <w:trPr>
          <w:trHeight w:val="307"/>
        </w:trPr>
        <w:tc>
          <w:tcPr>
            <w:tcW w:w="4234" w:type="dxa"/>
          </w:tcPr>
          <w:p w:rsidR="00595EC5" w:rsidRPr="00595EC5" w:rsidRDefault="00595EC5" w:rsidP="00E92CE5">
            <w:pPr>
              <w:rPr>
                <w:rFonts w:ascii="Times New Roman" w:hAnsi="Times New Roman" w:cs="Times New Roman"/>
                <w:sz w:val="18"/>
                <w:szCs w:val="18"/>
              </w:rPr>
            </w:pPr>
            <w:r w:rsidRPr="00595EC5">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8507" w:type="dxa"/>
          </w:tcPr>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Объем финансовых средств, предусмотренных на реализацию программы в 2018-2024 годах, составляет:</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114594,51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33510,87 тыс. рублей; </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Ленинградской области –  81083.64 тыс. руб.</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из них:</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2018 год – 13743,76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5965,00 тыс. рублей; </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Ленинградской области – 7778,76 тыс.рублей.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2019 год –9556,00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4884,60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тыс.рублей; </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Ленинградской области – 4671,40 тыс.руб.</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2020 год –11576,72 тыс. рублей, в том числе:</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6298,24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5278,48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2021 год –21285,00 тыс. рублей, в том числе:</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4283,00 тыс. рублей</w:t>
            </w:r>
          </w:p>
          <w:p w:rsidR="00595EC5" w:rsidRPr="00595EC5" w:rsidRDefault="00595EC5" w:rsidP="00E92CE5">
            <w:pPr>
              <w:ind w:right="212"/>
              <w:rPr>
                <w:rFonts w:ascii="Times New Roman" w:hAnsi="Times New Roman" w:cs="Times New Roman"/>
                <w:sz w:val="18"/>
                <w:szCs w:val="18"/>
              </w:rPr>
            </w:pPr>
            <w:r w:rsidRPr="00595EC5">
              <w:rPr>
                <w:rFonts w:ascii="Times New Roman" w:hAnsi="Times New Roman" w:cs="Times New Roman"/>
                <w:sz w:val="18"/>
                <w:szCs w:val="18"/>
              </w:rPr>
              <w:t>прочие источники – 0,00 тыс. рублей.</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17002,00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2022 год –51548,52 тыс. рублей, в том числе:</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–5295,52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46353.00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2023 год –3345.35 тыс. рублей, в том числе:</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3345.35 тыс. рублей</w:t>
            </w:r>
          </w:p>
          <w:p w:rsidR="00595EC5" w:rsidRPr="00595EC5" w:rsidRDefault="00595EC5" w:rsidP="00E92CE5">
            <w:pPr>
              <w:ind w:right="212"/>
              <w:rPr>
                <w:rFonts w:ascii="Times New Roman" w:hAnsi="Times New Roman" w:cs="Times New Roman"/>
                <w:sz w:val="18"/>
                <w:szCs w:val="18"/>
              </w:rPr>
            </w:pPr>
            <w:r w:rsidRPr="00595EC5">
              <w:rPr>
                <w:rFonts w:ascii="Times New Roman" w:hAnsi="Times New Roman" w:cs="Times New Roman"/>
                <w:sz w:val="18"/>
                <w:szCs w:val="18"/>
              </w:rPr>
              <w:t>прочие источники – 0,00 тыс. рублей.</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0.00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2024год -3439,16 тыс. рублей, в том числе:</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3439,16 тыс. рублей</w:t>
            </w:r>
          </w:p>
          <w:p w:rsidR="00595EC5" w:rsidRPr="00595EC5" w:rsidRDefault="00595EC5" w:rsidP="00E92CE5">
            <w:pPr>
              <w:ind w:right="212"/>
              <w:rPr>
                <w:rFonts w:ascii="Times New Roman" w:hAnsi="Times New Roman" w:cs="Times New Roman"/>
                <w:sz w:val="18"/>
                <w:szCs w:val="18"/>
              </w:rPr>
            </w:pPr>
            <w:r w:rsidRPr="00595EC5">
              <w:rPr>
                <w:rFonts w:ascii="Times New Roman" w:hAnsi="Times New Roman" w:cs="Times New Roman"/>
                <w:sz w:val="18"/>
                <w:szCs w:val="18"/>
              </w:rPr>
              <w:t>прочие источники – 0,00 тыс. рублей.</w:t>
            </w:r>
          </w:p>
          <w:p w:rsidR="00595EC5" w:rsidRPr="00595EC5" w:rsidRDefault="00595EC5" w:rsidP="00E92CE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0.00 тыс. рублей</w:t>
            </w:r>
          </w:p>
        </w:tc>
      </w:tr>
    </w:tbl>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Объем финансовых средств, предусмотренных на реализацию программы в 2018-2024 годах, составляет:</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114594,51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33510,87 тыс. рублей; </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Ленинградской области –  81083.64 тыс. руб.</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из них:</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2018 год – 13743,76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5965,00 тыс. рублей; </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lastRenderedPageBreak/>
        <w:t xml:space="preserve">прочие источники – 0,00 тыс. рублей; </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Ленинградской области – 7778,76 тыс.рублей.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2019 год –9556,00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4884,60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тыс.рублей; </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Ленинградской области – 4671,40 тыс.руб.</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2020 год –11576,72 тыс. рублей, в том числе:</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6298,24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5278,48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2021 год –21285,00 тыс. рублей, в том числе:</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4283,00 тыс. рублей</w:t>
      </w:r>
    </w:p>
    <w:p w:rsidR="00595EC5" w:rsidRPr="00595EC5" w:rsidRDefault="00595EC5" w:rsidP="00595EC5">
      <w:pPr>
        <w:ind w:right="212"/>
        <w:rPr>
          <w:rFonts w:ascii="Times New Roman" w:hAnsi="Times New Roman" w:cs="Times New Roman"/>
          <w:sz w:val="18"/>
          <w:szCs w:val="18"/>
        </w:rPr>
      </w:pPr>
      <w:r w:rsidRPr="00595EC5">
        <w:rPr>
          <w:rFonts w:ascii="Times New Roman" w:hAnsi="Times New Roman" w:cs="Times New Roman"/>
          <w:sz w:val="18"/>
          <w:szCs w:val="18"/>
        </w:rPr>
        <w:t>прочие источники – 0,00 тыс. рублей.</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17002,00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2022 год –51548,52 тыс. рублей, в том числе:</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–5295,52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46353.00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2023 год –3345.35 тыс. рублей, в том числе:</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3345.35 тыс. рублей</w:t>
      </w:r>
    </w:p>
    <w:p w:rsidR="00595EC5" w:rsidRPr="00595EC5" w:rsidRDefault="00595EC5" w:rsidP="00595EC5">
      <w:pPr>
        <w:ind w:right="212"/>
        <w:rPr>
          <w:rFonts w:ascii="Times New Roman" w:hAnsi="Times New Roman" w:cs="Times New Roman"/>
          <w:sz w:val="18"/>
          <w:szCs w:val="18"/>
        </w:rPr>
      </w:pPr>
      <w:r w:rsidRPr="00595EC5">
        <w:rPr>
          <w:rFonts w:ascii="Times New Roman" w:hAnsi="Times New Roman" w:cs="Times New Roman"/>
          <w:sz w:val="18"/>
          <w:szCs w:val="18"/>
        </w:rPr>
        <w:t>прочие источники – 0,00 тыс. рублей.</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0.00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2024год -3439,16 тыс. рублей, в том числе:</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3439,16 тыс. рублей</w:t>
      </w:r>
    </w:p>
    <w:p w:rsidR="00595EC5" w:rsidRPr="00595EC5" w:rsidRDefault="00595EC5" w:rsidP="00595EC5">
      <w:pPr>
        <w:ind w:right="212"/>
        <w:rPr>
          <w:rFonts w:ascii="Times New Roman" w:hAnsi="Times New Roman" w:cs="Times New Roman"/>
          <w:sz w:val="18"/>
          <w:szCs w:val="18"/>
        </w:rPr>
      </w:pPr>
      <w:r w:rsidRPr="00595EC5">
        <w:rPr>
          <w:rFonts w:ascii="Times New Roman" w:hAnsi="Times New Roman" w:cs="Times New Roman"/>
          <w:sz w:val="18"/>
          <w:szCs w:val="18"/>
        </w:rPr>
        <w:t>прочие источники – 0,00 тыс. рублей.</w:t>
      </w:r>
    </w:p>
    <w:p w:rsidR="00595EC5" w:rsidRPr="00595EC5" w:rsidRDefault="00595EC5" w:rsidP="00595EC5">
      <w:pPr>
        <w:ind w:right="212"/>
        <w:jc w:val="both"/>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 – 0.00 тыс. рублей.</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1.3. Приложение № 4 «План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изложить в новой редакции.</w:t>
      </w:r>
    </w:p>
    <w:p w:rsidR="00595EC5" w:rsidRPr="00595EC5" w:rsidRDefault="00595EC5" w:rsidP="00595EC5">
      <w:pPr>
        <w:spacing w:line="276" w:lineRule="auto"/>
        <w:jc w:val="both"/>
        <w:rPr>
          <w:rFonts w:ascii="Times New Roman" w:hAnsi="Times New Roman" w:cs="Times New Roman"/>
          <w:sz w:val="18"/>
          <w:szCs w:val="18"/>
        </w:rPr>
      </w:pPr>
      <w:r w:rsidRPr="00595EC5">
        <w:rPr>
          <w:rFonts w:ascii="Times New Roman" w:hAnsi="Times New Roman" w:cs="Times New Roman"/>
          <w:sz w:val="18"/>
          <w:szCs w:val="18"/>
        </w:rPr>
        <w:tab/>
        <w:t>2. Опубликовать настоящее постановление в газете «Лесная республика».</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3. Настоящее постановление вступает в силу после его официального опубликования.</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4. Контроль за исполнением настоящего постановления оставляю за собой.</w:t>
      </w:r>
    </w:p>
    <w:p w:rsidR="00595EC5" w:rsidRPr="00595EC5" w:rsidRDefault="00595EC5" w:rsidP="00595EC5">
      <w:pPr>
        <w:jc w:val="both"/>
        <w:rPr>
          <w:rFonts w:ascii="Times New Roman" w:hAnsi="Times New Roman" w:cs="Times New Roman"/>
          <w:sz w:val="18"/>
          <w:szCs w:val="18"/>
        </w:rPr>
      </w:pPr>
      <w:r w:rsidRPr="00595EC5">
        <w:rPr>
          <w:rFonts w:ascii="Times New Roman" w:hAnsi="Times New Roman" w:cs="Times New Roman"/>
          <w:sz w:val="18"/>
          <w:szCs w:val="18"/>
        </w:rPr>
        <w:t>Глава администрации</w:t>
      </w:r>
      <w:r w:rsidRPr="00595EC5">
        <w:rPr>
          <w:rFonts w:ascii="Times New Roman" w:hAnsi="Times New Roman" w:cs="Times New Roman"/>
          <w:sz w:val="18"/>
          <w:szCs w:val="18"/>
        </w:rPr>
        <w:tab/>
      </w:r>
      <w:r w:rsidRPr="00595EC5">
        <w:rPr>
          <w:rFonts w:ascii="Times New Roman" w:hAnsi="Times New Roman" w:cs="Times New Roman"/>
          <w:sz w:val="18"/>
          <w:szCs w:val="18"/>
        </w:rPr>
        <w:tab/>
      </w:r>
      <w:r w:rsidRPr="00595EC5">
        <w:rPr>
          <w:rFonts w:ascii="Times New Roman" w:hAnsi="Times New Roman" w:cs="Times New Roman"/>
          <w:sz w:val="18"/>
          <w:szCs w:val="18"/>
        </w:rPr>
        <w:tab/>
      </w:r>
      <w:r w:rsidRPr="00595EC5">
        <w:rPr>
          <w:rFonts w:ascii="Times New Roman" w:hAnsi="Times New Roman" w:cs="Times New Roman"/>
          <w:sz w:val="18"/>
          <w:szCs w:val="18"/>
        </w:rPr>
        <w:tab/>
      </w:r>
      <w:r w:rsidRPr="00595EC5">
        <w:rPr>
          <w:rFonts w:ascii="Times New Roman" w:hAnsi="Times New Roman" w:cs="Times New Roman"/>
          <w:sz w:val="18"/>
          <w:szCs w:val="18"/>
        </w:rPr>
        <w:tab/>
      </w:r>
      <w:r w:rsidRPr="00595EC5">
        <w:rPr>
          <w:rFonts w:ascii="Times New Roman" w:hAnsi="Times New Roman" w:cs="Times New Roman"/>
          <w:sz w:val="18"/>
          <w:szCs w:val="18"/>
        </w:rPr>
        <w:tab/>
        <w:t xml:space="preserve">                                      </w:t>
      </w:r>
      <w:r w:rsidRPr="00595EC5">
        <w:rPr>
          <w:rFonts w:ascii="Times New Roman" w:hAnsi="Times New Roman" w:cs="Times New Roman"/>
          <w:sz w:val="18"/>
          <w:szCs w:val="18"/>
        </w:rPr>
        <w:tab/>
        <w:t>Степанова А.В.</w:t>
      </w:r>
    </w:p>
    <w:p w:rsidR="00595EC5" w:rsidRPr="00595EC5" w:rsidRDefault="00595EC5" w:rsidP="00595EC5">
      <w:pPr>
        <w:jc w:val="right"/>
        <w:rPr>
          <w:rFonts w:ascii="Times New Roman" w:hAnsi="Times New Roman" w:cs="Times New Roman"/>
          <w:sz w:val="18"/>
          <w:szCs w:val="18"/>
        </w:rPr>
      </w:pPr>
      <w:r w:rsidRPr="00595EC5">
        <w:rPr>
          <w:rFonts w:ascii="Times New Roman" w:hAnsi="Times New Roman" w:cs="Times New Roman"/>
          <w:sz w:val="18"/>
          <w:szCs w:val="18"/>
        </w:rPr>
        <w:t>Приложение 4</w:t>
      </w:r>
    </w:p>
    <w:p w:rsidR="00595EC5" w:rsidRPr="00595EC5" w:rsidRDefault="00595EC5" w:rsidP="00595EC5">
      <w:pPr>
        <w:jc w:val="right"/>
        <w:rPr>
          <w:rFonts w:ascii="Times New Roman" w:hAnsi="Times New Roman" w:cs="Times New Roman"/>
          <w:sz w:val="18"/>
          <w:szCs w:val="18"/>
        </w:rPr>
      </w:pPr>
      <w:r w:rsidRPr="00595EC5">
        <w:rPr>
          <w:rFonts w:ascii="Times New Roman" w:hAnsi="Times New Roman" w:cs="Times New Roman"/>
          <w:sz w:val="18"/>
          <w:szCs w:val="18"/>
        </w:rPr>
        <w:t>к муниципальной программе «Обеспечение устойчивого функционирования</w:t>
      </w:r>
    </w:p>
    <w:p w:rsidR="00595EC5" w:rsidRPr="00595EC5" w:rsidRDefault="00595EC5" w:rsidP="00595EC5">
      <w:pPr>
        <w:jc w:val="right"/>
        <w:rPr>
          <w:rFonts w:ascii="Times New Roman" w:hAnsi="Times New Roman" w:cs="Times New Roman"/>
          <w:sz w:val="18"/>
          <w:szCs w:val="18"/>
        </w:rPr>
      </w:pPr>
      <w:r w:rsidRPr="00595EC5">
        <w:rPr>
          <w:rFonts w:ascii="Times New Roman" w:hAnsi="Times New Roman" w:cs="Times New Roman"/>
          <w:sz w:val="18"/>
          <w:szCs w:val="18"/>
        </w:rPr>
        <w:t xml:space="preserve"> и развития коммунальной и инженерной инфраструктуры</w:t>
      </w:r>
    </w:p>
    <w:p w:rsidR="00595EC5" w:rsidRPr="00595EC5" w:rsidRDefault="00595EC5" w:rsidP="00595EC5">
      <w:pPr>
        <w:jc w:val="right"/>
        <w:rPr>
          <w:rFonts w:ascii="Times New Roman" w:hAnsi="Times New Roman" w:cs="Times New Roman"/>
          <w:sz w:val="18"/>
          <w:szCs w:val="18"/>
        </w:rPr>
      </w:pPr>
      <w:r w:rsidRPr="00595EC5">
        <w:rPr>
          <w:rFonts w:ascii="Times New Roman" w:hAnsi="Times New Roman" w:cs="Times New Roman"/>
          <w:sz w:val="18"/>
          <w:szCs w:val="18"/>
        </w:rPr>
        <w:t xml:space="preserve"> и повышение энергоэффективности  в муниципальном образовании</w:t>
      </w:r>
    </w:p>
    <w:p w:rsidR="00595EC5" w:rsidRPr="00595EC5" w:rsidRDefault="00595EC5" w:rsidP="00595EC5">
      <w:pPr>
        <w:jc w:val="right"/>
        <w:rPr>
          <w:rFonts w:ascii="Times New Roman" w:hAnsi="Times New Roman" w:cs="Times New Roman"/>
          <w:sz w:val="18"/>
          <w:szCs w:val="18"/>
        </w:rPr>
      </w:pPr>
      <w:r w:rsidRPr="00595EC5">
        <w:rPr>
          <w:rFonts w:ascii="Times New Roman" w:hAnsi="Times New Roman" w:cs="Times New Roman"/>
          <w:sz w:val="18"/>
          <w:szCs w:val="18"/>
        </w:rPr>
        <w:t xml:space="preserve"> Пчевжинское сельское поселение»</w:t>
      </w:r>
    </w:p>
    <w:p w:rsidR="00595EC5" w:rsidRPr="00595EC5" w:rsidRDefault="00595EC5" w:rsidP="00595EC5">
      <w:pPr>
        <w:rPr>
          <w:rFonts w:ascii="Times New Roman" w:hAnsi="Times New Roman" w:cs="Times New Roman"/>
          <w:sz w:val="18"/>
          <w:szCs w:val="18"/>
        </w:rPr>
      </w:pPr>
    </w:p>
    <w:p w:rsidR="00595EC5" w:rsidRPr="00595EC5" w:rsidRDefault="00595EC5" w:rsidP="00595EC5">
      <w:pPr>
        <w:jc w:val="center"/>
        <w:rPr>
          <w:rFonts w:ascii="Times New Roman" w:hAnsi="Times New Roman" w:cs="Times New Roman"/>
          <w:b/>
          <w:sz w:val="18"/>
          <w:szCs w:val="18"/>
        </w:rPr>
      </w:pPr>
      <w:r w:rsidRPr="00595EC5">
        <w:rPr>
          <w:rFonts w:ascii="Times New Roman" w:hAnsi="Times New Roman" w:cs="Times New Roman"/>
          <w:b/>
          <w:sz w:val="18"/>
          <w:szCs w:val="18"/>
        </w:rPr>
        <w:t xml:space="preserve">План реализации муниципальной программы   </w:t>
      </w:r>
    </w:p>
    <w:p w:rsidR="00595EC5" w:rsidRPr="00595EC5" w:rsidRDefault="00595EC5" w:rsidP="00595EC5">
      <w:pPr>
        <w:jc w:val="center"/>
        <w:rPr>
          <w:rFonts w:ascii="Times New Roman" w:hAnsi="Times New Roman" w:cs="Times New Roman"/>
          <w:b/>
          <w:sz w:val="18"/>
          <w:szCs w:val="18"/>
        </w:rPr>
      </w:pPr>
      <w:r w:rsidRPr="00595EC5">
        <w:rPr>
          <w:rFonts w:ascii="Times New Roman" w:hAnsi="Times New Roman" w:cs="Times New Roman"/>
          <w:b/>
          <w:sz w:val="18"/>
          <w:szCs w:val="18"/>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bl>
      <w:tblPr>
        <w:tblW w:w="1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2024"/>
        <w:gridCol w:w="10"/>
        <w:gridCol w:w="17"/>
        <w:gridCol w:w="2092"/>
        <w:gridCol w:w="7"/>
        <w:gridCol w:w="851"/>
        <w:gridCol w:w="851"/>
        <w:gridCol w:w="852"/>
        <w:gridCol w:w="1276"/>
        <w:gridCol w:w="1134"/>
        <w:gridCol w:w="1276"/>
        <w:gridCol w:w="1276"/>
        <w:gridCol w:w="1134"/>
      </w:tblGrid>
      <w:tr w:rsidR="00595EC5" w:rsidRPr="00595EC5" w:rsidTr="00595EC5">
        <w:trPr>
          <w:tblHeader/>
        </w:trPr>
        <w:tc>
          <w:tcPr>
            <w:tcW w:w="470"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 п/п</w:t>
            </w:r>
          </w:p>
        </w:tc>
        <w:tc>
          <w:tcPr>
            <w:tcW w:w="2051" w:type="dxa"/>
            <w:gridSpan w:val="3"/>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Наименование муниципальной программы, подпрограммы, основного мероприятия</w:t>
            </w:r>
          </w:p>
        </w:tc>
        <w:tc>
          <w:tcPr>
            <w:tcW w:w="2092"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Ответственный исполнитель, участники</w:t>
            </w:r>
          </w:p>
        </w:tc>
        <w:tc>
          <w:tcPr>
            <w:tcW w:w="1709" w:type="dxa"/>
            <w:gridSpan w:val="3"/>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Срок реализации</w:t>
            </w:r>
          </w:p>
        </w:tc>
        <w:tc>
          <w:tcPr>
            <w:tcW w:w="852"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Годы реали-зации</w:t>
            </w:r>
          </w:p>
        </w:tc>
        <w:tc>
          <w:tcPr>
            <w:tcW w:w="6096" w:type="dxa"/>
            <w:gridSpan w:val="5"/>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Планируемые объемы финансирования</w:t>
            </w: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(тыс. рублей в ценах соответствующих лет)</w:t>
            </w:r>
          </w:p>
        </w:tc>
      </w:tr>
      <w:tr w:rsidR="00595EC5" w:rsidRPr="00595EC5" w:rsidTr="00595EC5">
        <w:trPr>
          <w:trHeight w:val="226"/>
          <w:tblHeader/>
        </w:trPr>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jc w:val="both"/>
              <w:rPr>
                <w:rFonts w:ascii="Times New Roman" w:hAnsi="Times New Roman" w:cs="Times New Roman"/>
                <w:sz w:val="18"/>
                <w:szCs w:val="18"/>
              </w:rPr>
            </w:pPr>
          </w:p>
        </w:tc>
        <w:tc>
          <w:tcPr>
            <w:tcW w:w="2092" w:type="dxa"/>
            <w:vMerge/>
          </w:tcPr>
          <w:p w:rsidR="00595EC5" w:rsidRPr="00595EC5" w:rsidRDefault="00595EC5" w:rsidP="00E92CE5">
            <w:pPr>
              <w:jc w:val="both"/>
              <w:rPr>
                <w:rFonts w:ascii="Times New Roman" w:hAnsi="Times New Roman" w:cs="Times New Roman"/>
                <w:sz w:val="18"/>
                <w:szCs w:val="18"/>
              </w:rPr>
            </w:pPr>
          </w:p>
        </w:tc>
        <w:tc>
          <w:tcPr>
            <w:tcW w:w="858" w:type="dxa"/>
            <w:gridSpan w:val="2"/>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Начало реализации</w:t>
            </w:r>
          </w:p>
        </w:tc>
        <w:tc>
          <w:tcPr>
            <w:tcW w:w="851"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Конец реализации</w:t>
            </w:r>
          </w:p>
        </w:tc>
        <w:tc>
          <w:tcPr>
            <w:tcW w:w="852" w:type="dxa"/>
            <w:vMerge/>
          </w:tcPr>
          <w:p w:rsidR="00595EC5" w:rsidRPr="00595EC5" w:rsidRDefault="00595EC5" w:rsidP="00E92CE5">
            <w:pPr>
              <w:jc w:val="both"/>
              <w:rPr>
                <w:rFonts w:ascii="Times New Roman" w:hAnsi="Times New Roman" w:cs="Times New Roman"/>
                <w:sz w:val="18"/>
                <w:szCs w:val="18"/>
              </w:rPr>
            </w:pPr>
          </w:p>
        </w:tc>
        <w:tc>
          <w:tcPr>
            <w:tcW w:w="1276"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всего</w:t>
            </w:r>
          </w:p>
        </w:tc>
        <w:tc>
          <w:tcPr>
            <w:tcW w:w="4820" w:type="dxa"/>
            <w:gridSpan w:val="4"/>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в том числе</w:t>
            </w:r>
          </w:p>
        </w:tc>
      </w:tr>
      <w:tr w:rsidR="00595EC5" w:rsidRPr="00595EC5" w:rsidTr="00595EC5">
        <w:trPr>
          <w:trHeight w:val="225"/>
          <w:tblHeader/>
        </w:trPr>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jc w:val="both"/>
              <w:rPr>
                <w:rFonts w:ascii="Times New Roman" w:hAnsi="Times New Roman" w:cs="Times New Roman"/>
                <w:sz w:val="18"/>
                <w:szCs w:val="18"/>
              </w:rPr>
            </w:pPr>
          </w:p>
        </w:tc>
        <w:tc>
          <w:tcPr>
            <w:tcW w:w="2092" w:type="dxa"/>
            <w:vMerge/>
          </w:tcPr>
          <w:p w:rsidR="00595EC5" w:rsidRPr="00595EC5" w:rsidRDefault="00595EC5" w:rsidP="00E92CE5">
            <w:pPr>
              <w:jc w:val="both"/>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vMerge/>
          </w:tcPr>
          <w:p w:rsidR="00595EC5" w:rsidRPr="00595EC5" w:rsidRDefault="00595EC5" w:rsidP="00E92CE5">
            <w:pPr>
              <w:jc w:val="both"/>
              <w:rPr>
                <w:rFonts w:ascii="Times New Roman" w:hAnsi="Times New Roman" w:cs="Times New Roman"/>
                <w:sz w:val="18"/>
                <w:szCs w:val="18"/>
              </w:rPr>
            </w:pPr>
          </w:p>
        </w:tc>
        <w:tc>
          <w:tcPr>
            <w:tcW w:w="1276" w:type="dxa"/>
            <w:vMerge/>
          </w:tcPr>
          <w:p w:rsidR="00595EC5" w:rsidRPr="00595EC5" w:rsidRDefault="00595EC5" w:rsidP="00E92CE5">
            <w:pPr>
              <w:jc w:val="center"/>
              <w:rPr>
                <w:rFonts w:ascii="Times New Roman" w:hAnsi="Times New Roman" w:cs="Times New Roman"/>
                <w:sz w:val="18"/>
                <w:szCs w:val="18"/>
              </w:rPr>
            </w:pPr>
          </w:p>
        </w:tc>
        <w:tc>
          <w:tcPr>
            <w:tcW w:w="1134"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федеральный бюджет</w:t>
            </w:r>
          </w:p>
        </w:tc>
        <w:tc>
          <w:tcPr>
            <w:tcW w:w="1276"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w:t>
            </w:r>
          </w:p>
        </w:tc>
        <w:tc>
          <w:tcPr>
            <w:tcW w:w="1276"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бюджет Пчевжинского сельского поселения</w:t>
            </w:r>
          </w:p>
        </w:tc>
        <w:tc>
          <w:tcPr>
            <w:tcW w:w="1134"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прочие источники</w:t>
            </w:r>
          </w:p>
        </w:tc>
      </w:tr>
      <w:tr w:rsidR="00595EC5" w:rsidRPr="00595EC5" w:rsidTr="00595EC5">
        <w:trPr>
          <w:trHeight w:val="225"/>
          <w:tblHeader/>
        </w:trPr>
        <w:tc>
          <w:tcPr>
            <w:tcW w:w="470"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1</w:t>
            </w:r>
          </w:p>
        </w:tc>
        <w:tc>
          <w:tcPr>
            <w:tcW w:w="2051" w:type="dxa"/>
            <w:gridSpan w:val="3"/>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w:t>
            </w:r>
          </w:p>
        </w:tc>
        <w:tc>
          <w:tcPr>
            <w:tcW w:w="2092" w:type="dxa"/>
          </w:tcPr>
          <w:p w:rsidR="00595EC5" w:rsidRPr="00595EC5" w:rsidRDefault="00595EC5" w:rsidP="00E92CE5">
            <w:pPr>
              <w:jc w:val="center"/>
              <w:rPr>
                <w:rFonts w:ascii="Times New Roman" w:hAnsi="Times New Roman" w:cs="Times New Roman"/>
                <w:b/>
                <w:sz w:val="18"/>
                <w:szCs w:val="18"/>
              </w:rPr>
            </w:pPr>
            <w:r w:rsidRPr="00595EC5">
              <w:rPr>
                <w:rFonts w:ascii="Times New Roman" w:hAnsi="Times New Roman" w:cs="Times New Roman"/>
                <w:sz w:val="18"/>
                <w:szCs w:val="18"/>
              </w:rPr>
              <w:t>3</w:t>
            </w:r>
          </w:p>
        </w:tc>
        <w:tc>
          <w:tcPr>
            <w:tcW w:w="858" w:type="dxa"/>
            <w:gridSpan w:val="2"/>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4</w:t>
            </w:r>
          </w:p>
        </w:tc>
        <w:tc>
          <w:tcPr>
            <w:tcW w:w="851"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5</w:t>
            </w: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6</w:t>
            </w:r>
          </w:p>
        </w:tc>
        <w:tc>
          <w:tcPr>
            <w:tcW w:w="1276"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7</w:t>
            </w:r>
          </w:p>
        </w:tc>
        <w:tc>
          <w:tcPr>
            <w:tcW w:w="1134"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8</w:t>
            </w:r>
          </w:p>
        </w:tc>
        <w:tc>
          <w:tcPr>
            <w:tcW w:w="1276"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9</w:t>
            </w:r>
          </w:p>
        </w:tc>
        <w:tc>
          <w:tcPr>
            <w:tcW w:w="1276"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10</w:t>
            </w:r>
          </w:p>
        </w:tc>
        <w:tc>
          <w:tcPr>
            <w:tcW w:w="1134"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11</w:t>
            </w:r>
          </w:p>
        </w:tc>
      </w:tr>
      <w:tr w:rsidR="00595EC5" w:rsidRPr="00595EC5" w:rsidTr="00595EC5">
        <w:trPr>
          <w:trHeight w:val="225"/>
        </w:trPr>
        <w:tc>
          <w:tcPr>
            <w:tcW w:w="470" w:type="dxa"/>
            <w:vMerge w:val="restart"/>
          </w:tcPr>
          <w:p w:rsidR="00595EC5" w:rsidRPr="00595EC5" w:rsidRDefault="00595EC5" w:rsidP="00E92CE5">
            <w:pPr>
              <w:jc w:val="both"/>
              <w:rPr>
                <w:rFonts w:ascii="Times New Roman" w:hAnsi="Times New Roman" w:cs="Times New Roman"/>
                <w:sz w:val="18"/>
                <w:szCs w:val="18"/>
              </w:rPr>
            </w:pPr>
          </w:p>
        </w:tc>
        <w:tc>
          <w:tcPr>
            <w:tcW w:w="4143" w:type="dxa"/>
            <w:gridSpan w:val="4"/>
            <w:vMerge w:val="restart"/>
          </w:tcPr>
          <w:p w:rsidR="00595EC5" w:rsidRPr="00595EC5" w:rsidRDefault="00595EC5" w:rsidP="00E92CE5">
            <w:pPr>
              <w:rPr>
                <w:rFonts w:ascii="Times New Roman" w:hAnsi="Times New Roman" w:cs="Times New Roman"/>
                <w:b/>
                <w:sz w:val="18"/>
                <w:szCs w:val="18"/>
              </w:rPr>
            </w:pPr>
            <w:r w:rsidRPr="00595EC5">
              <w:rPr>
                <w:rFonts w:ascii="Times New Roman" w:hAnsi="Times New Roman" w:cs="Times New Roman"/>
                <w:b/>
                <w:sz w:val="18"/>
                <w:szCs w:val="18"/>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858" w:type="dxa"/>
            <w:gridSpan w:val="2"/>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851"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13743,76</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7778,76</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5965,00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145"/>
        </w:trPr>
        <w:tc>
          <w:tcPr>
            <w:tcW w:w="470" w:type="dxa"/>
            <w:vMerge/>
          </w:tcPr>
          <w:p w:rsidR="00595EC5" w:rsidRPr="00595EC5" w:rsidRDefault="00595EC5" w:rsidP="00E92CE5">
            <w:pPr>
              <w:jc w:val="both"/>
              <w:rPr>
                <w:rFonts w:ascii="Times New Roman" w:hAnsi="Times New Roman" w:cs="Times New Roman"/>
                <w:sz w:val="18"/>
                <w:szCs w:val="18"/>
              </w:rPr>
            </w:pPr>
          </w:p>
        </w:tc>
        <w:tc>
          <w:tcPr>
            <w:tcW w:w="4143" w:type="dxa"/>
            <w:gridSpan w:val="4"/>
            <w:vMerge/>
          </w:tcPr>
          <w:p w:rsidR="00595EC5" w:rsidRPr="00595EC5" w:rsidRDefault="00595EC5" w:rsidP="00E92CE5">
            <w:pPr>
              <w:jc w:val="both"/>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b/>
                <w:sz w:val="18"/>
                <w:szCs w:val="18"/>
              </w:rPr>
            </w:pPr>
          </w:p>
        </w:tc>
        <w:tc>
          <w:tcPr>
            <w:tcW w:w="851" w:type="dxa"/>
            <w:vMerge/>
          </w:tcPr>
          <w:p w:rsidR="00595EC5" w:rsidRPr="00595EC5" w:rsidRDefault="00595EC5" w:rsidP="00E92CE5">
            <w:pPr>
              <w:jc w:val="center"/>
              <w:rPr>
                <w:rFonts w:ascii="Times New Roman" w:hAnsi="Times New Roman" w:cs="Times New Roman"/>
                <w:b/>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9556,00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4671,40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4884,60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25"/>
        </w:trPr>
        <w:tc>
          <w:tcPr>
            <w:tcW w:w="470" w:type="dxa"/>
            <w:vMerge/>
          </w:tcPr>
          <w:p w:rsidR="00595EC5" w:rsidRPr="00595EC5" w:rsidRDefault="00595EC5" w:rsidP="00E92CE5">
            <w:pPr>
              <w:jc w:val="both"/>
              <w:rPr>
                <w:rFonts w:ascii="Times New Roman" w:hAnsi="Times New Roman" w:cs="Times New Roman"/>
                <w:sz w:val="18"/>
                <w:szCs w:val="18"/>
              </w:rPr>
            </w:pPr>
          </w:p>
        </w:tc>
        <w:tc>
          <w:tcPr>
            <w:tcW w:w="4143" w:type="dxa"/>
            <w:gridSpan w:val="4"/>
            <w:vMerge/>
          </w:tcPr>
          <w:p w:rsidR="00595EC5" w:rsidRPr="00595EC5" w:rsidRDefault="00595EC5" w:rsidP="00E92CE5">
            <w:pPr>
              <w:jc w:val="both"/>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b/>
                <w:sz w:val="18"/>
                <w:szCs w:val="18"/>
              </w:rPr>
            </w:pPr>
          </w:p>
        </w:tc>
        <w:tc>
          <w:tcPr>
            <w:tcW w:w="851" w:type="dxa"/>
            <w:vMerge/>
          </w:tcPr>
          <w:p w:rsidR="00595EC5" w:rsidRPr="00595EC5" w:rsidRDefault="00595EC5" w:rsidP="00E92CE5">
            <w:pPr>
              <w:jc w:val="center"/>
              <w:rPr>
                <w:rFonts w:ascii="Times New Roman" w:hAnsi="Times New Roman" w:cs="Times New Roman"/>
                <w:b/>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11576,72</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5278,48</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6298,24</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25"/>
        </w:trPr>
        <w:tc>
          <w:tcPr>
            <w:tcW w:w="470" w:type="dxa"/>
            <w:vMerge/>
          </w:tcPr>
          <w:p w:rsidR="00595EC5" w:rsidRPr="00595EC5" w:rsidRDefault="00595EC5" w:rsidP="00E92CE5">
            <w:pPr>
              <w:jc w:val="both"/>
              <w:rPr>
                <w:rFonts w:ascii="Times New Roman" w:hAnsi="Times New Roman" w:cs="Times New Roman"/>
                <w:sz w:val="18"/>
                <w:szCs w:val="18"/>
              </w:rPr>
            </w:pPr>
          </w:p>
        </w:tc>
        <w:tc>
          <w:tcPr>
            <w:tcW w:w="4143" w:type="dxa"/>
            <w:gridSpan w:val="4"/>
            <w:vMerge/>
          </w:tcPr>
          <w:p w:rsidR="00595EC5" w:rsidRPr="00595EC5" w:rsidRDefault="00595EC5" w:rsidP="00E92CE5">
            <w:pPr>
              <w:jc w:val="both"/>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b/>
                <w:sz w:val="18"/>
                <w:szCs w:val="18"/>
              </w:rPr>
            </w:pPr>
          </w:p>
        </w:tc>
        <w:tc>
          <w:tcPr>
            <w:tcW w:w="851" w:type="dxa"/>
            <w:vMerge/>
          </w:tcPr>
          <w:p w:rsidR="00595EC5" w:rsidRPr="00595EC5" w:rsidRDefault="00595EC5" w:rsidP="00E92CE5">
            <w:pPr>
              <w:jc w:val="center"/>
              <w:rPr>
                <w:rFonts w:ascii="Times New Roman" w:hAnsi="Times New Roman" w:cs="Times New Roman"/>
                <w:b/>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21285,00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17002,00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4283,00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25"/>
        </w:trPr>
        <w:tc>
          <w:tcPr>
            <w:tcW w:w="470" w:type="dxa"/>
            <w:vMerge/>
          </w:tcPr>
          <w:p w:rsidR="00595EC5" w:rsidRPr="00595EC5" w:rsidRDefault="00595EC5" w:rsidP="00E92CE5">
            <w:pPr>
              <w:jc w:val="both"/>
              <w:rPr>
                <w:rFonts w:ascii="Times New Roman" w:hAnsi="Times New Roman" w:cs="Times New Roman"/>
                <w:sz w:val="18"/>
                <w:szCs w:val="18"/>
              </w:rPr>
            </w:pPr>
          </w:p>
        </w:tc>
        <w:tc>
          <w:tcPr>
            <w:tcW w:w="4143" w:type="dxa"/>
            <w:gridSpan w:val="4"/>
            <w:vMerge/>
          </w:tcPr>
          <w:p w:rsidR="00595EC5" w:rsidRPr="00595EC5" w:rsidRDefault="00595EC5" w:rsidP="00E92CE5">
            <w:pPr>
              <w:jc w:val="both"/>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b/>
                <w:sz w:val="18"/>
                <w:szCs w:val="18"/>
              </w:rPr>
            </w:pPr>
          </w:p>
        </w:tc>
        <w:tc>
          <w:tcPr>
            <w:tcW w:w="851" w:type="dxa"/>
            <w:vMerge/>
          </w:tcPr>
          <w:p w:rsidR="00595EC5" w:rsidRPr="00595EC5" w:rsidRDefault="00595EC5" w:rsidP="00E92CE5">
            <w:pPr>
              <w:jc w:val="center"/>
              <w:rPr>
                <w:rFonts w:ascii="Times New Roman" w:hAnsi="Times New Roman" w:cs="Times New Roman"/>
                <w:b/>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51648,52</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lang w:val="en-US"/>
              </w:rPr>
              <w:t>46353.00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5295,52</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25"/>
        </w:trPr>
        <w:tc>
          <w:tcPr>
            <w:tcW w:w="470" w:type="dxa"/>
            <w:vMerge/>
          </w:tcPr>
          <w:p w:rsidR="00595EC5" w:rsidRPr="00595EC5" w:rsidRDefault="00595EC5" w:rsidP="00E92CE5">
            <w:pPr>
              <w:jc w:val="both"/>
              <w:rPr>
                <w:rFonts w:ascii="Times New Roman" w:hAnsi="Times New Roman" w:cs="Times New Roman"/>
                <w:sz w:val="18"/>
                <w:szCs w:val="18"/>
              </w:rPr>
            </w:pPr>
          </w:p>
        </w:tc>
        <w:tc>
          <w:tcPr>
            <w:tcW w:w="4143" w:type="dxa"/>
            <w:gridSpan w:val="4"/>
            <w:vMerge/>
          </w:tcPr>
          <w:p w:rsidR="00595EC5" w:rsidRPr="00595EC5" w:rsidRDefault="00595EC5" w:rsidP="00E92CE5">
            <w:pPr>
              <w:jc w:val="both"/>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b/>
                <w:sz w:val="18"/>
                <w:szCs w:val="18"/>
              </w:rPr>
            </w:pPr>
          </w:p>
        </w:tc>
        <w:tc>
          <w:tcPr>
            <w:tcW w:w="851" w:type="dxa"/>
            <w:vMerge/>
          </w:tcPr>
          <w:p w:rsidR="00595EC5" w:rsidRPr="00595EC5" w:rsidRDefault="00595EC5" w:rsidP="00E92CE5">
            <w:pPr>
              <w:jc w:val="center"/>
              <w:rPr>
                <w:rFonts w:ascii="Times New Roman" w:hAnsi="Times New Roman" w:cs="Times New Roman"/>
                <w:b/>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3345.35</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3345.35</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25"/>
        </w:trPr>
        <w:tc>
          <w:tcPr>
            <w:tcW w:w="470" w:type="dxa"/>
            <w:vMerge/>
          </w:tcPr>
          <w:p w:rsidR="00595EC5" w:rsidRPr="00595EC5" w:rsidRDefault="00595EC5" w:rsidP="00E92CE5">
            <w:pPr>
              <w:jc w:val="both"/>
              <w:rPr>
                <w:rFonts w:ascii="Times New Roman" w:hAnsi="Times New Roman" w:cs="Times New Roman"/>
                <w:sz w:val="18"/>
                <w:szCs w:val="18"/>
              </w:rPr>
            </w:pPr>
          </w:p>
        </w:tc>
        <w:tc>
          <w:tcPr>
            <w:tcW w:w="4143" w:type="dxa"/>
            <w:gridSpan w:val="4"/>
            <w:vMerge/>
          </w:tcPr>
          <w:p w:rsidR="00595EC5" w:rsidRPr="00595EC5" w:rsidRDefault="00595EC5" w:rsidP="00E92CE5">
            <w:pPr>
              <w:jc w:val="both"/>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b/>
                <w:sz w:val="18"/>
                <w:szCs w:val="18"/>
              </w:rPr>
            </w:pPr>
          </w:p>
        </w:tc>
        <w:tc>
          <w:tcPr>
            <w:tcW w:w="851" w:type="dxa"/>
            <w:vMerge/>
          </w:tcPr>
          <w:p w:rsidR="00595EC5" w:rsidRPr="00595EC5" w:rsidRDefault="00595EC5" w:rsidP="00E92CE5">
            <w:pPr>
              <w:jc w:val="center"/>
              <w:rPr>
                <w:rFonts w:ascii="Times New Roman" w:hAnsi="Times New Roman" w:cs="Times New Roman"/>
                <w:b/>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3439.16</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3439.16</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177"/>
        </w:trPr>
        <w:tc>
          <w:tcPr>
            <w:tcW w:w="470" w:type="dxa"/>
            <w:vMerge/>
          </w:tcPr>
          <w:p w:rsidR="00595EC5" w:rsidRPr="00595EC5" w:rsidRDefault="00595EC5" w:rsidP="00E92CE5">
            <w:pPr>
              <w:jc w:val="both"/>
              <w:rPr>
                <w:rFonts w:ascii="Times New Roman" w:hAnsi="Times New Roman" w:cs="Times New Roman"/>
                <w:sz w:val="18"/>
                <w:szCs w:val="18"/>
              </w:rPr>
            </w:pPr>
          </w:p>
        </w:tc>
        <w:tc>
          <w:tcPr>
            <w:tcW w:w="6704" w:type="dxa"/>
            <w:gridSpan w:val="8"/>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b/>
                <w:sz w:val="18"/>
                <w:szCs w:val="18"/>
              </w:rPr>
              <w:t>Всего:</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lang w:val="en-US"/>
              </w:rPr>
              <w:t>11</w:t>
            </w:r>
            <w:r w:rsidRPr="00595EC5">
              <w:rPr>
                <w:rFonts w:ascii="Times New Roman" w:hAnsi="Times New Roman" w:cs="Times New Roman"/>
                <w:b/>
                <w:sz w:val="18"/>
                <w:szCs w:val="18"/>
              </w:rPr>
              <w:t>4594,51</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276" w:type="dxa"/>
          </w:tcPr>
          <w:p w:rsidR="00595EC5" w:rsidRPr="00595EC5" w:rsidRDefault="00595EC5" w:rsidP="00E92CE5">
            <w:pPr>
              <w:jc w:val="right"/>
              <w:rPr>
                <w:rFonts w:ascii="Times New Roman" w:hAnsi="Times New Roman" w:cs="Times New Roman"/>
                <w:b/>
                <w:sz w:val="18"/>
                <w:szCs w:val="18"/>
                <w:lang w:val="en-US"/>
              </w:rPr>
            </w:pPr>
            <w:r w:rsidRPr="00595EC5">
              <w:rPr>
                <w:rFonts w:ascii="Times New Roman" w:hAnsi="Times New Roman" w:cs="Times New Roman"/>
                <w:b/>
                <w:sz w:val="18"/>
                <w:szCs w:val="18"/>
                <w:lang w:val="en-US"/>
              </w:rPr>
              <w:t>81083.64</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lang w:val="en-US"/>
              </w:rPr>
              <w:t>3</w:t>
            </w:r>
            <w:r w:rsidRPr="00595EC5">
              <w:rPr>
                <w:rFonts w:ascii="Times New Roman" w:hAnsi="Times New Roman" w:cs="Times New Roman"/>
                <w:b/>
                <w:sz w:val="18"/>
                <w:szCs w:val="18"/>
              </w:rPr>
              <w:t>3510,87</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r w:rsidR="00595EC5" w:rsidRPr="00595EC5" w:rsidTr="00595EC5">
        <w:trPr>
          <w:trHeight w:val="261"/>
        </w:trPr>
        <w:tc>
          <w:tcPr>
            <w:tcW w:w="470"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1.</w:t>
            </w:r>
          </w:p>
        </w:tc>
        <w:tc>
          <w:tcPr>
            <w:tcW w:w="2024"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2119" w:type="dxa"/>
            <w:gridSpan w:val="3"/>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Администрация Пчевжинского сельского поселения</w:t>
            </w:r>
          </w:p>
        </w:tc>
        <w:tc>
          <w:tcPr>
            <w:tcW w:w="858" w:type="dxa"/>
            <w:gridSpan w:val="2"/>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851"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1819,00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1819,00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79"/>
        </w:trPr>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1876,00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1876,00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71"/>
        </w:trPr>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2115,00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2115,00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59"/>
        </w:trPr>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134,37</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134,37</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59"/>
        </w:trPr>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1348,58</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1348,58</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59"/>
        </w:trPr>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2345,35</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2345,35</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59"/>
        </w:trPr>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2439,16</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2439,16</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6704" w:type="dxa"/>
            <w:gridSpan w:val="8"/>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b/>
                <w:sz w:val="18"/>
                <w:szCs w:val="18"/>
              </w:rPr>
              <w:t>Итого:</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12077,46</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12077,46</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r w:rsidR="00595EC5" w:rsidRPr="00595EC5" w:rsidTr="00595EC5">
        <w:tc>
          <w:tcPr>
            <w:tcW w:w="470"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w:t>
            </w:r>
          </w:p>
        </w:tc>
        <w:tc>
          <w:tcPr>
            <w:tcW w:w="2024"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Повышение надежности и эффективности работы объектов (сетей) теплоснабжения</w:t>
            </w:r>
          </w:p>
        </w:tc>
        <w:tc>
          <w:tcPr>
            <w:tcW w:w="2119" w:type="dxa"/>
            <w:gridSpan w:val="3"/>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Администрация Пчевжинского сельского поселения</w:t>
            </w:r>
          </w:p>
        </w:tc>
        <w:tc>
          <w:tcPr>
            <w:tcW w:w="858" w:type="dxa"/>
            <w:gridSpan w:val="2"/>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851"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9515,26</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7778,76</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1736,50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1536,40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1536,40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9118,00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5078,48</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4039,52</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3800,00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3800,00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3000,00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rPr>
              <w:t>30</w:t>
            </w:r>
            <w:r w:rsidRPr="00595EC5">
              <w:rPr>
                <w:rFonts w:ascii="Times New Roman" w:hAnsi="Times New Roman" w:cs="Times New Roman"/>
                <w:sz w:val="18"/>
                <w:szCs w:val="18"/>
                <w:lang w:val="en-US"/>
              </w:rPr>
              <w:t>00.00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1000.00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1000.00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24" w:type="dxa"/>
            <w:vMerge/>
          </w:tcPr>
          <w:p w:rsidR="00595EC5" w:rsidRPr="00595EC5" w:rsidRDefault="00595EC5" w:rsidP="00E92CE5">
            <w:pPr>
              <w:rPr>
                <w:rFonts w:ascii="Times New Roman" w:hAnsi="Times New Roman" w:cs="Times New Roman"/>
                <w:sz w:val="18"/>
                <w:szCs w:val="18"/>
              </w:rPr>
            </w:pPr>
          </w:p>
        </w:tc>
        <w:tc>
          <w:tcPr>
            <w:tcW w:w="2119" w:type="dxa"/>
            <w:gridSpan w:val="3"/>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1000.00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1000.00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85"/>
        </w:trPr>
        <w:tc>
          <w:tcPr>
            <w:tcW w:w="470" w:type="dxa"/>
            <w:vMerge/>
          </w:tcPr>
          <w:p w:rsidR="00595EC5" w:rsidRPr="00595EC5" w:rsidRDefault="00595EC5" w:rsidP="00E92CE5">
            <w:pPr>
              <w:jc w:val="both"/>
              <w:rPr>
                <w:rFonts w:ascii="Times New Roman" w:hAnsi="Times New Roman" w:cs="Times New Roman"/>
                <w:sz w:val="18"/>
                <w:szCs w:val="18"/>
              </w:rPr>
            </w:pPr>
          </w:p>
        </w:tc>
        <w:tc>
          <w:tcPr>
            <w:tcW w:w="6704" w:type="dxa"/>
            <w:gridSpan w:val="8"/>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b/>
                <w:sz w:val="18"/>
                <w:szCs w:val="18"/>
              </w:rPr>
              <w:t>Итого:</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lang w:val="en-US"/>
              </w:rPr>
              <w:t>2</w:t>
            </w:r>
            <w:r w:rsidRPr="00595EC5">
              <w:rPr>
                <w:rFonts w:ascii="Times New Roman" w:hAnsi="Times New Roman" w:cs="Times New Roman"/>
                <w:b/>
                <w:sz w:val="18"/>
                <w:szCs w:val="18"/>
              </w:rPr>
              <w:t>8969,66</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12857,24</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lang w:val="en-US"/>
              </w:rPr>
              <w:t>1</w:t>
            </w:r>
            <w:r w:rsidRPr="00595EC5">
              <w:rPr>
                <w:rFonts w:ascii="Times New Roman" w:hAnsi="Times New Roman" w:cs="Times New Roman"/>
                <w:b/>
                <w:sz w:val="18"/>
                <w:szCs w:val="18"/>
              </w:rPr>
              <w:t>6112,42</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r w:rsidR="00595EC5" w:rsidRPr="00595EC5" w:rsidTr="00595EC5">
        <w:trPr>
          <w:trHeight w:val="283"/>
        </w:trPr>
        <w:tc>
          <w:tcPr>
            <w:tcW w:w="470"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3.</w:t>
            </w:r>
          </w:p>
        </w:tc>
        <w:tc>
          <w:tcPr>
            <w:tcW w:w="2051" w:type="dxa"/>
            <w:gridSpan w:val="3"/>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2092" w:type="dxa"/>
            <w:vMerge w:val="restart"/>
          </w:tcPr>
          <w:p w:rsidR="00595EC5" w:rsidRPr="00595EC5" w:rsidRDefault="00595EC5" w:rsidP="00E92CE5">
            <w:pPr>
              <w:jc w:val="center"/>
              <w:rPr>
                <w:rFonts w:ascii="Times New Roman" w:hAnsi="Times New Roman" w:cs="Times New Roman"/>
                <w:b/>
                <w:sz w:val="18"/>
                <w:szCs w:val="18"/>
              </w:rPr>
            </w:pPr>
            <w:r w:rsidRPr="00595EC5">
              <w:rPr>
                <w:rFonts w:ascii="Times New Roman" w:hAnsi="Times New Roman" w:cs="Times New Roman"/>
                <w:sz w:val="18"/>
                <w:szCs w:val="18"/>
              </w:rPr>
              <w:t>Администрация Пчевжинского сельского поселения</w:t>
            </w:r>
          </w:p>
        </w:tc>
        <w:tc>
          <w:tcPr>
            <w:tcW w:w="858" w:type="dxa"/>
            <w:gridSpan w:val="2"/>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851"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2401,50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2401,50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73"/>
        </w:trPr>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2" w:type="dxa"/>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5844,40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4671,40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1173,00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77"/>
        </w:trPr>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2" w:type="dxa"/>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81"/>
        </w:trPr>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2" w:type="dxa"/>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81"/>
        </w:trPr>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2" w:type="dxa"/>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81"/>
        </w:trPr>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2" w:type="dxa"/>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81"/>
        </w:trPr>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2" w:type="dxa"/>
            <w:vMerge/>
          </w:tcPr>
          <w:p w:rsidR="00595EC5" w:rsidRPr="00595EC5" w:rsidRDefault="00595EC5" w:rsidP="00E92CE5">
            <w:pPr>
              <w:jc w:val="center"/>
              <w:rPr>
                <w:rFonts w:ascii="Times New Roman" w:hAnsi="Times New Roman" w:cs="Times New Roman"/>
                <w:sz w:val="18"/>
                <w:szCs w:val="18"/>
              </w:rPr>
            </w:pPr>
          </w:p>
        </w:tc>
        <w:tc>
          <w:tcPr>
            <w:tcW w:w="858" w:type="dxa"/>
            <w:gridSpan w:val="2"/>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6704" w:type="dxa"/>
            <w:gridSpan w:val="8"/>
          </w:tcPr>
          <w:p w:rsidR="00595EC5" w:rsidRPr="00595EC5" w:rsidRDefault="00595EC5" w:rsidP="00E92CE5">
            <w:pPr>
              <w:jc w:val="both"/>
              <w:rPr>
                <w:rFonts w:ascii="Times New Roman" w:hAnsi="Times New Roman" w:cs="Times New Roman"/>
                <w:b/>
                <w:sz w:val="18"/>
                <w:szCs w:val="18"/>
              </w:rPr>
            </w:pPr>
            <w:r w:rsidRPr="00595EC5">
              <w:rPr>
                <w:rFonts w:ascii="Times New Roman" w:hAnsi="Times New Roman" w:cs="Times New Roman"/>
                <w:b/>
                <w:sz w:val="18"/>
                <w:szCs w:val="18"/>
              </w:rPr>
              <w:t>Итого:</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8245,90</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4671,40</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3574,50</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r w:rsidR="00595EC5" w:rsidRPr="00595EC5" w:rsidTr="00595EC5">
        <w:tc>
          <w:tcPr>
            <w:tcW w:w="470"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4</w:t>
            </w:r>
          </w:p>
        </w:tc>
        <w:tc>
          <w:tcPr>
            <w:tcW w:w="2051" w:type="dxa"/>
            <w:gridSpan w:val="3"/>
            <w:vMerge w:val="restart"/>
          </w:tcPr>
          <w:p w:rsidR="00595EC5" w:rsidRPr="00595EC5" w:rsidRDefault="00595EC5" w:rsidP="00E92CE5">
            <w:pPr>
              <w:rPr>
                <w:rFonts w:ascii="Times New Roman" w:hAnsi="Times New Roman" w:cs="Times New Roman"/>
                <w:sz w:val="18"/>
                <w:szCs w:val="18"/>
              </w:rPr>
            </w:pPr>
            <w:r w:rsidRPr="00595EC5">
              <w:rPr>
                <w:rFonts w:ascii="Times New Roman" w:hAnsi="Times New Roman" w:cs="Times New Roman"/>
                <w:sz w:val="18"/>
                <w:szCs w:val="18"/>
              </w:rPr>
              <w:t>Установка и (или) замена приборов учета коммунальных ресурсов</w:t>
            </w:r>
          </w:p>
        </w:tc>
        <w:tc>
          <w:tcPr>
            <w:tcW w:w="2099" w:type="dxa"/>
            <w:gridSpan w:val="2"/>
            <w:vMerge w:val="restart"/>
          </w:tcPr>
          <w:p w:rsidR="00595EC5" w:rsidRPr="00595EC5" w:rsidRDefault="00595EC5" w:rsidP="00E92CE5">
            <w:pPr>
              <w:jc w:val="both"/>
              <w:rPr>
                <w:rFonts w:ascii="Times New Roman" w:hAnsi="Times New Roman" w:cs="Times New Roman"/>
                <w:b/>
                <w:sz w:val="18"/>
                <w:szCs w:val="18"/>
              </w:rPr>
            </w:pPr>
            <w:r w:rsidRPr="00595EC5">
              <w:rPr>
                <w:rFonts w:ascii="Times New Roman" w:hAnsi="Times New Roman" w:cs="Times New Roman"/>
                <w:sz w:val="18"/>
                <w:szCs w:val="18"/>
              </w:rPr>
              <w:t>Администрация Пчевжинского сельского поселения</w:t>
            </w:r>
          </w:p>
        </w:tc>
        <w:tc>
          <w:tcPr>
            <w:tcW w:w="851"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2018</w:t>
            </w:r>
          </w:p>
        </w:tc>
        <w:tc>
          <w:tcPr>
            <w:tcW w:w="851"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2024</w:t>
            </w: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2018</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8,00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8,00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9" w:type="dxa"/>
            <w:gridSpan w:val="2"/>
            <w:vMerge/>
          </w:tcPr>
          <w:p w:rsidR="00595EC5" w:rsidRPr="00595EC5" w:rsidRDefault="00595EC5" w:rsidP="00E92CE5">
            <w:pPr>
              <w:jc w:val="both"/>
              <w:rPr>
                <w:rFonts w:ascii="Times New Roman" w:hAnsi="Times New Roman" w:cs="Times New Roman"/>
                <w:sz w:val="18"/>
                <w:szCs w:val="18"/>
              </w:rPr>
            </w:pPr>
          </w:p>
        </w:tc>
        <w:tc>
          <w:tcPr>
            <w:tcW w:w="851" w:type="dxa"/>
            <w:vMerge/>
          </w:tcPr>
          <w:p w:rsidR="00595EC5" w:rsidRPr="00595EC5" w:rsidRDefault="00595EC5" w:rsidP="00E92CE5">
            <w:pPr>
              <w:jc w:val="both"/>
              <w:rPr>
                <w:rFonts w:ascii="Times New Roman" w:hAnsi="Times New Roman" w:cs="Times New Roman"/>
                <w:sz w:val="18"/>
                <w:szCs w:val="18"/>
              </w:rPr>
            </w:pPr>
          </w:p>
        </w:tc>
        <w:tc>
          <w:tcPr>
            <w:tcW w:w="851" w:type="dxa"/>
            <w:vMerge/>
          </w:tcPr>
          <w:p w:rsidR="00595EC5" w:rsidRPr="00595EC5" w:rsidRDefault="00595EC5" w:rsidP="00E92CE5">
            <w:pPr>
              <w:jc w:val="both"/>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2021</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9" w:type="dxa"/>
            <w:gridSpan w:val="2"/>
            <w:vMerge/>
          </w:tcPr>
          <w:p w:rsidR="00595EC5" w:rsidRPr="00595EC5" w:rsidRDefault="00595EC5" w:rsidP="00E92CE5">
            <w:pPr>
              <w:jc w:val="both"/>
              <w:rPr>
                <w:rFonts w:ascii="Times New Roman" w:hAnsi="Times New Roman" w:cs="Times New Roman"/>
                <w:sz w:val="18"/>
                <w:szCs w:val="18"/>
              </w:rPr>
            </w:pPr>
          </w:p>
        </w:tc>
        <w:tc>
          <w:tcPr>
            <w:tcW w:w="851" w:type="dxa"/>
            <w:vMerge/>
          </w:tcPr>
          <w:p w:rsidR="00595EC5" w:rsidRPr="00595EC5" w:rsidRDefault="00595EC5" w:rsidP="00E92CE5">
            <w:pPr>
              <w:jc w:val="both"/>
              <w:rPr>
                <w:rFonts w:ascii="Times New Roman" w:hAnsi="Times New Roman" w:cs="Times New Roman"/>
                <w:sz w:val="18"/>
                <w:szCs w:val="18"/>
              </w:rPr>
            </w:pPr>
          </w:p>
        </w:tc>
        <w:tc>
          <w:tcPr>
            <w:tcW w:w="851" w:type="dxa"/>
            <w:vMerge/>
          </w:tcPr>
          <w:p w:rsidR="00595EC5" w:rsidRPr="00595EC5" w:rsidRDefault="00595EC5" w:rsidP="00E92CE5">
            <w:pPr>
              <w:jc w:val="both"/>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2022</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9" w:type="dxa"/>
            <w:gridSpan w:val="2"/>
            <w:vMerge/>
          </w:tcPr>
          <w:p w:rsidR="00595EC5" w:rsidRPr="00595EC5" w:rsidRDefault="00595EC5" w:rsidP="00E92CE5">
            <w:pPr>
              <w:jc w:val="both"/>
              <w:rPr>
                <w:rFonts w:ascii="Times New Roman" w:hAnsi="Times New Roman" w:cs="Times New Roman"/>
                <w:sz w:val="18"/>
                <w:szCs w:val="18"/>
              </w:rPr>
            </w:pPr>
          </w:p>
        </w:tc>
        <w:tc>
          <w:tcPr>
            <w:tcW w:w="851" w:type="dxa"/>
            <w:vMerge/>
          </w:tcPr>
          <w:p w:rsidR="00595EC5" w:rsidRPr="00595EC5" w:rsidRDefault="00595EC5" w:rsidP="00E92CE5">
            <w:pPr>
              <w:jc w:val="both"/>
              <w:rPr>
                <w:rFonts w:ascii="Times New Roman" w:hAnsi="Times New Roman" w:cs="Times New Roman"/>
                <w:sz w:val="18"/>
                <w:szCs w:val="18"/>
              </w:rPr>
            </w:pPr>
          </w:p>
        </w:tc>
        <w:tc>
          <w:tcPr>
            <w:tcW w:w="851" w:type="dxa"/>
            <w:vMerge/>
          </w:tcPr>
          <w:p w:rsidR="00595EC5" w:rsidRPr="00595EC5" w:rsidRDefault="00595EC5" w:rsidP="00E92CE5">
            <w:pPr>
              <w:jc w:val="both"/>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2023</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51" w:type="dxa"/>
            <w:gridSpan w:val="3"/>
            <w:vMerge/>
          </w:tcPr>
          <w:p w:rsidR="00595EC5" w:rsidRPr="00595EC5" w:rsidRDefault="00595EC5" w:rsidP="00E92CE5">
            <w:pPr>
              <w:rPr>
                <w:rFonts w:ascii="Times New Roman" w:hAnsi="Times New Roman" w:cs="Times New Roman"/>
                <w:sz w:val="18"/>
                <w:szCs w:val="18"/>
              </w:rPr>
            </w:pPr>
          </w:p>
        </w:tc>
        <w:tc>
          <w:tcPr>
            <w:tcW w:w="2099" w:type="dxa"/>
            <w:gridSpan w:val="2"/>
            <w:vMerge/>
          </w:tcPr>
          <w:p w:rsidR="00595EC5" w:rsidRPr="00595EC5" w:rsidRDefault="00595EC5" w:rsidP="00E92CE5">
            <w:pPr>
              <w:jc w:val="both"/>
              <w:rPr>
                <w:rFonts w:ascii="Times New Roman" w:hAnsi="Times New Roman" w:cs="Times New Roman"/>
                <w:sz w:val="18"/>
                <w:szCs w:val="18"/>
              </w:rPr>
            </w:pPr>
          </w:p>
        </w:tc>
        <w:tc>
          <w:tcPr>
            <w:tcW w:w="851" w:type="dxa"/>
            <w:vMerge/>
          </w:tcPr>
          <w:p w:rsidR="00595EC5" w:rsidRPr="00595EC5" w:rsidRDefault="00595EC5" w:rsidP="00E92CE5">
            <w:pPr>
              <w:jc w:val="both"/>
              <w:rPr>
                <w:rFonts w:ascii="Times New Roman" w:hAnsi="Times New Roman" w:cs="Times New Roman"/>
                <w:sz w:val="18"/>
                <w:szCs w:val="18"/>
              </w:rPr>
            </w:pPr>
          </w:p>
        </w:tc>
        <w:tc>
          <w:tcPr>
            <w:tcW w:w="851" w:type="dxa"/>
            <w:vMerge/>
          </w:tcPr>
          <w:p w:rsidR="00595EC5" w:rsidRPr="00595EC5" w:rsidRDefault="00595EC5" w:rsidP="00E92CE5">
            <w:pPr>
              <w:jc w:val="both"/>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2024</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tcPr>
          <w:p w:rsidR="00595EC5" w:rsidRPr="00595EC5" w:rsidRDefault="00595EC5" w:rsidP="00E92CE5">
            <w:pPr>
              <w:jc w:val="both"/>
              <w:rPr>
                <w:rFonts w:ascii="Times New Roman" w:hAnsi="Times New Roman" w:cs="Times New Roman"/>
                <w:sz w:val="18"/>
                <w:szCs w:val="18"/>
              </w:rPr>
            </w:pPr>
          </w:p>
        </w:tc>
        <w:tc>
          <w:tcPr>
            <w:tcW w:w="6704" w:type="dxa"/>
            <w:gridSpan w:val="8"/>
          </w:tcPr>
          <w:p w:rsidR="00595EC5" w:rsidRPr="00595EC5" w:rsidRDefault="00595EC5" w:rsidP="00E92CE5">
            <w:pPr>
              <w:jc w:val="both"/>
              <w:rPr>
                <w:rFonts w:ascii="Times New Roman" w:hAnsi="Times New Roman" w:cs="Times New Roman"/>
                <w:b/>
                <w:sz w:val="18"/>
                <w:szCs w:val="18"/>
              </w:rPr>
            </w:pPr>
            <w:r w:rsidRPr="00595EC5">
              <w:rPr>
                <w:rFonts w:ascii="Times New Roman" w:hAnsi="Times New Roman" w:cs="Times New Roman"/>
                <w:b/>
                <w:sz w:val="18"/>
                <w:szCs w:val="18"/>
              </w:rPr>
              <w:t>Итого:</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8,00</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8,00</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r w:rsidR="00595EC5" w:rsidRPr="00595EC5" w:rsidTr="00595EC5">
        <w:tc>
          <w:tcPr>
            <w:tcW w:w="470" w:type="dxa"/>
            <w:vMerge w:val="restart"/>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5</w:t>
            </w:r>
          </w:p>
        </w:tc>
        <w:tc>
          <w:tcPr>
            <w:tcW w:w="2034" w:type="dxa"/>
            <w:gridSpan w:val="2"/>
            <w:vMerge w:val="restart"/>
          </w:tcPr>
          <w:p w:rsidR="00595EC5" w:rsidRPr="00595EC5" w:rsidRDefault="00595EC5" w:rsidP="00E92CE5">
            <w:pPr>
              <w:jc w:val="both"/>
              <w:rPr>
                <w:rFonts w:ascii="Times New Roman" w:hAnsi="Times New Roman" w:cs="Times New Roman"/>
                <w:b/>
                <w:sz w:val="18"/>
                <w:szCs w:val="18"/>
              </w:rPr>
            </w:pPr>
            <w:r w:rsidRPr="00595EC5">
              <w:rPr>
                <w:rFonts w:ascii="Times New Roman" w:hAnsi="Times New Roman" w:cs="Times New Roman"/>
                <w:sz w:val="18"/>
                <w:szCs w:val="18"/>
              </w:rPr>
              <w:t xml:space="preserve">Газоснабжение </w:t>
            </w:r>
            <w:r w:rsidRPr="00595EC5">
              <w:rPr>
                <w:rFonts w:ascii="Times New Roman" w:hAnsi="Times New Roman" w:cs="Times New Roman"/>
                <w:sz w:val="18"/>
                <w:szCs w:val="18"/>
              </w:rPr>
              <w:lastRenderedPageBreak/>
              <w:t>муниципального образования</w:t>
            </w:r>
            <w:r w:rsidRPr="00595EC5">
              <w:rPr>
                <w:rFonts w:ascii="Times New Roman" w:hAnsi="Times New Roman" w:cs="Times New Roman"/>
                <w:b/>
                <w:sz w:val="18"/>
                <w:szCs w:val="18"/>
              </w:rPr>
              <w:t xml:space="preserve"> </w:t>
            </w:r>
            <w:r w:rsidRPr="00595EC5">
              <w:rPr>
                <w:rFonts w:ascii="Times New Roman" w:hAnsi="Times New Roman" w:cs="Times New Roman"/>
                <w:sz w:val="18"/>
                <w:szCs w:val="18"/>
              </w:rPr>
              <w:t>Пчевжинского сельского поселения</w:t>
            </w:r>
          </w:p>
        </w:tc>
        <w:tc>
          <w:tcPr>
            <w:tcW w:w="2116" w:type="dxa"/>
            <w:gridSpan w:val="3"/>
            <w:vMerge w:val="restart"/>
          </w:tcPr>
          <w:p w:rsidR="00595EC5" w:rsidRPr="00595EC5" w:rsidRDefault="00595EC5" w:rsidP="00E92CE5">
            <w:pPr>
              <w:jc w:val="center"/>
              <w:rPr>
                <w:rFonts w:ascii="Times New Roman" w:hAnsi="Times New Roman" w:cs="Times New Roman"/>
                <w:b/>
                <w:sz w:val="18"/>
                <w:szCs w:val="18"/>
              </w:rPr>
            </w:pPr>
            <w:r w:rsidRPr="00595EC5">
              <w:rPr>
                <w:rFonts w:ascii="Times New Roman" w:hAnsi="Times New Roman" w:cs="Times New Roman"/>
                <w:sz w:val="18"/>
                <w:szCs w:val="18"/>
              </w:rPr>
              <w:lastRenderedPageBreak/>
              <w:t xml:space="preserve">Администрация </w:t>
            </w:r>
            <w:r w:rsidRPr="00595EC5">
              <w:rPr>
                <w:rFonts w:ascii="Times New Roman" w:hAnsi="Times New Roman" w:cs="Times New Roman"/>
                <w:sz w:val="18"/>
                <w:szCs w:val="18"/>
              </w:rPr>
              <w:lastRenderedPageBreak/>
              <w:t>Пчевжинского сельского поселения</w:t>
            </w:r>
          </w:p>
        </w:tc>
        <w:tc>
          <w:tcPr>
            <w:tcW w:w="851"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lastRenderedPageBreak/>
              <w:t>2019</w:t>
            </w:r>
          </w:p>
        </w:tc>
        <w:tc>
          <w:tcPr>
            <w:tcW w:w="851" w:type="dxa"/>
            <w:vMerge w:val="restart"/>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2019</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299,20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299,20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34" w:type="dxa"/>
            <w:gridSpan w:val="2"/>
            <w:vMerge/>
          </w:tcPr>
          <w:p w:rsidR="00595EC5" w:rsidRPr="00595EC5" w:rsidRDefault="00595EC5" w:rsidP="00E92CE5">
            <w:pPr>
              <w:jc w:val="both"/>
              <w:rPr>
                <w:rFonts w:ascii="Times New Roman" w:hAnsi="Times New Roman" w:cs="Times New Roman"/>
                <w:sz w:val="18"/>
                <w:szCs w:val="18"/>
              </w:rPr>
            </w:pPr>
          </w:p>
        </w:tc>
        <w:tc>
          <w:tcPr>
            <w:tcW w:w="2116" w:type="dxa"/>
            <w:gridSpan w:val="3"/>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343,72</w:t>
            </w:r>
          </w:p>
          <w:p w:rsidR="00595EC5" w:rsidRPr="00595EC5" w:rsidRDefault="00595EC5" w:rsidP="00E92CE5">
            <w:pPr>
              <w:jc w:val="right"/>
              <w:rPr>
                <w:rFonts w:ascii="Times New Roman" w:hAnsi="Times New Roman" w:cs="Times New Roman"/>
                <w:sz w:val="18"/>
                <w:szCs w:val="18"/>
              </w:rPr>
            </w:pP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200,00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143,72</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34" w:type="dxa"/>
            <w:gridSpan w:val="2"/>
            <w:vMerge/>
          </w:tcPr>
          <w:p w:rsidR="00595EC5" w:rsidRPr="00595EC5" w:rsidRDefault="00595EC5" w:rsidP="00E92CE5">
            <w:pPr>
              <w:jc w:val="both"/>
              <w:rPr>
                <w:rFonts w:ascii="Times New Roman" w:hAnsi="Times New Roman" w:cs="Times New Roman"/>
                <w:sz w:val="18"/>
                <w:szCs w:val="18"/>
              </w:rPr>
            </w:pPr>
          </w:p>
        </w:tc>
        <w:tc>
          <w:tcPr>
            <w:tcW w:w="2116" w:type="dxa"/>
            <w:gridSpan w:val="3"/>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2021</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17350,63</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17002,00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348,63</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34" w:type="dxa"/>
            <w:gridSpan w:val="2"/>
            <w:vMerge/>
          </w:tcPr>
          <w:p w:rsidR="00595EC5" w:rsidRPr="00595EC5" w:rsidRDefault="00595EC5" w:rsidP="00E92CE5">
            <w:pPr>
              <w:jc w:val="both"/>
              <w:rPr>
                <w:rFonts w:ascii="Times New Roman" w:hAnsi="Times New Roman" w:cs="Times New Roman"/>
                <w:sz w:val="18"/>
                <w:szCs w:val="18"/>
              </w:rPr>
            </w:pPr>
          </w:p>
        </w:tc>
        <w:tc>
          <w:tcPr>
            <w:tcW w:w="2116" w:type="dxa"/>
            <w:gridSpan w:val="3"/>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2022</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47299.94</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46353.00</w:t>
            </w:r>
          </w:p>
        </w:tc>
        <w:tc>
          <w:tcPr>
            <w:tcW w:w="1276" w:type="dxa"/>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946.94</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34" w:type="dxa"/>
            <w:gridSpan w:val="2"/>
            <w:vMerge/>
          </w:tcPr>
          <w:p w:rsidR="00595EC5" w:rsidRPr="00595EC5" w:rsidRDefault="00595EC5" w:rsidP="00E92CE5">
            <w:pPr>
              <w:jc w:val="both"/>
              <w:rPr>
                <w:rFonts w:ascii="Times New Roman" w:hAnsi="Times New Roman" w:cs="Times New Roman"/>
                <w:sz w:val="18"/>
                <w:szCs w:val="18"/>
              </w:rPr>
            </w:pPr>
          </w:p>
        </w:tc>
        <w:tc>
          <w:tcPr>
            <w:tcW w:w="2116" w:type="dxa"/>
            <w:gridSpan w:val="3"/>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2023</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2034" w:type="dxa"/>
            <w:gridSpan w:val="2"/>
            <w:vMerge/>
          </w:tcPr>
          <w:p w:rsidR="00595EC5" w:rsidRPr="00595EC5" w:rsidRDefault="00595EC5" w:rsidP="00E92CE5">
            <w:pPr>
              <w:jc w:val="both"/>
              <w:rPr>
                <w:rFonts w:ascii="Times New Roman" w:hAnsi="Times New Roman" w:cs="Times New Roman"/>
                <w:sz w:val="18"/>
                <w:szCs w:val="18"/>
              </w:rPr>
            </w:pPr>
          </w:p>
        </w:tc>
        <w:tc>
          <w:tcPr>
            <w:tcW w:w="2116" w:type="dxa"/>
            <w:gridSpan w:val="3"/>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1" w:type="dxa"/>
            <w:vMerge/>
          </w:tcPr>
          <w:p w:rsidR="00595EC5" w:rsidRPr="00595EC5" w:rsidRDefault="00595EC5" w:rsidP="00E92CE5">
            <w:pPr>
              <w:jc w:val="center"/>
              <w:rPr>
                <w:rFonts w:ascii="Times New Roman" w:hAnsi="Times New Roman" w:cs="Times New Roman"/>
                <w:sz w:val="18"/>
                <w:szCs w:val="18"/>
              </w:rPr>
            </w:pPr>
          </w:p>
        </w:tc>
        <w:tc>
          <w:tcPr>
            <w:tcW w:w="852" w:type="dxa"/>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2024</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276"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34" w:type="dxa"/>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470" w:type="dxa"/>
            <w:vMerge/>
          </w:tcPr>
          <w:p w:rsidR="00595EC5" w:rsidRPr="00595EC5" w:rsidRDefault="00595EC5" w:rsidP="00E92CE5">
            <w:pPr>
              <w:jc w:val="both"/>
              <w:rPr>
                <w:rFonts w:ascii="Times New Roman" w:hAnsi="Times New Roman" w:cs="Times New Roman"/>
                <w:sz w:val="18"/>
                <w:szCs w:val="18"/>
              </w:rPr>
            </w:pPr>
          </w:p>
        </w:tc>
        <w:tc>
          <w:tcPr>
            <w:tcW w:w="6704" w:type="dxa"/>
            <w:gridSpan w:val="8"/>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b/>
                <w:sz w:val="18"/>
                <w:szCs w:val="18"/>
              </w:rPr>
              <w:t>Итого:</w:t>
            </w:r>
          </w:p>
        </w:tc>
        <w:tc>
          <w:tcPr>
            <w:tcW w:w="1276" w:type="dxa"/>
          </w:tcPr>
          <w:p w:rsidR="00595EC5" w:rsidRPr="00595EC5" w:rsidRDefault="00595EC5" w:rsidP="00E92CE5">
            <w:pPr>
              <w:jc w:val="right"/>
              <w:rPr>
                <w:rFonts w:ascii="Times New Roman" w:hAnsi="Times New Roman" w:cs="Times New Roman"/>
                <w:b/>
                <w:sz w:val="18"/>
                <w:szCs w:val="18"/>
                <w:lang w:val="en-US"/>
              </w:rPr>
            </w:pPr>
            <w:r w:rsidRPr="00595EC5">
              <w:rPr>
                <w:rFonts w:ascii="Times New Roman" w:hAnsi="Times New Roman" w:cs="Times New Roman"/>
                <w:b/>
                <w:sz w:val="18"/>
                <w:szCs w:val="18"/>
                <w:lang w:val="en-US"/>
              </w:rPr>
              <w:t>65293.49</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276"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lang w:val="en-US"/>
              </w:rPr>
              <w:t>63555.</w:t>
            </w:r>
            <w:r w:rsidRPr="00595EC5">
              <w:rPr>
                <w:rFonts w:ascii="Times New Roman" w:hAnsi="Times New Roman" w:cs="Times New Roman"/>
                <w:b/>
                <w:sz w:val="18"/>
                <w:szCs w:val="18"/>
              </w:rPr>
              <w:t>00</w:t>
            </w:r>
          </w:p>
        </w:tc>
        <w:tc>
          <w:tcPr>
            <w:tcW w:w="1276" w:type="dxa"/>
          </w:tcPr>
          <w:p w:rsidR="00595EC5" w:rsidRPr="00595EC5" w:rsidRDefault="00595EC5" w:rsidP="00E92CE5">
            <w:pPr>
              <w:jc w:val="right"/>
              <w:rPr>
                <w:rFonts w:ascii="Times New Roman" w:hAnsi="Times New Roman" w:cs="Times New Roman"/>
                <w:b/>
                <w:sz w:val="18"/>
                <w:szCs w:val="18"/>
                <w:lang w:val="en-US"/>
              </w:rPr>
            </w:pPr>
            <w:r w:rsidRPr="00595EC5">
              <w:rPr>
                <w:rFonts w:ascii="Times New Roman" w:hAnsi="Times New Roman" w:cs="Times New Roman"/>
                <w:b/>
                <w:sz w:val="18"/>
                <w:szCs w:val="18"/>
                <w:lang w:val="en-US"/>
              </w:rPr>
              <w:t>1</w:t>
            </w:r>
            <w:r w:rsidRPr="00595EC5">
              <w:rPr>
                <w:rFonts w:ascii="Times New Roman" w:hAnsi="Times New Roman" w:cs="Times New Roman"/>
                <w:b/>
                <w:sz w:val="18"/>
                <w:szCs w:val="18"/>
              </w:rPr>
              <w:t>7</w:t>
            </w:r>
            <w:r w:rsidRPr="00595EC5">
              <w:rPr>
                <w:rFonts w:ascii="Times New Roman" w:hAnsi="Times New Roman" w:cs="Times New Roman"/>
                <w:b/>
                <w:sz w:val="18"/>
                <w:szCs w:val="18"/>
                <w:lang w:val="en-US"/>
              </w:rPr>
              <w:t>38</w:t>
            </w:r>
            <w:r w:rsidRPr="00595EC5">
              <w:rPr>
                <w:rFonts w:ascii="Times New Roman" w:hAnsi="Times New Roman" w:cs="Times New Roman"/>
                <w:b/>
                <w:sz w:val="18"/>
                <w:szCs w:val="18"/>
              </w:rPr>
              <w:t>,</w:t>
            </w:r>
            <w:r w:rsidRPr="00595EC5">
              <w:rPr>
                <w:rFonts w:ascii="Times New Roman" w:hAnsi="Times New Roman" w:cs="Times New Roman"/>
                <w:b/>
                <w:sz w:val="18"/>
                <w:szCs w:val="18"/>
                <w:lang w:val="en-US"/>
              </w:rPr>
              <w:t>49</w:t>
            </w:r>
          </w:p>
        </w:tc>
        <w:tc>
          <w:tcPr>
            <w:tcW w:w="1134" w:type="dxa"/>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bl>
    <w:p w:rsidR="00595EC5" w:rsidRPr="00595EC5" w:rsidRDefault="00595EC5" w:rsidP="00595EC5">
      <w:pPr>
        <w:rPr>
          <w:rFonts w:ascii="Times New Roman" w:hAnsi="Times New Roman" w:cs="Times New Roman"/>
          <w:sz w:val="18"/>
          <w:szCs w:val="18"/>
        </w:rPr>
      </w:pPr>
    </w:p>
    <w:p w:rsidR="00595EC5" w:rsidRPr="00595EC5" w:rsidRDefault="00595EC5" w:rsidP="00BA6ECD">
      <w:pPr>
        <w:jc w:val="both"/>
        <w:rPr>
          <w:rFonts w:ascii="Times New Roman" w:hAnsi="Times New Roman" w:cs="Times New Roman"/>
          <w:b/>
          <w:sz w:val="18"/>
          <w:szCs w:val="18"/>
        </w:rPr>
      </w:pPr>
    </w:p>
    <w:p w:rsidR="00595EC5" w:rsidRPr="00595EC5" w:rsidRDefault="00BA6ECD" w:rsidP="00595EC5">
      <w:pPr>
        <w:pStyle w:val="ConsPlusNonformat"/>
        <w:rPr>
          <w:rFonts w:ascii="Times New Roman" w:hAnsi="Times New Roman" w:cs="Times New Roman"/>
          <w:b/>
        </w:rPr>
      </w:pPr>
      <w:r w:rsidRPr="00595EC5">
        <w:rPr>
          <w:rFonts w:ascii="Times New Roman" w:hAnsi="Times New Roman" w:cs="Times New Roman"/>
          <w:b/>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01 октября 2020 года № 136</w:t>
      </w:r>
      <w:r w:rsidR="00595EC5" w:rsidRPr="00595EC5">
        <w:rPr>
          <w:rFonts w:ascii="Times New Roman" w:hAnsi="Times New Roman" w:cs="Times New Roman"/>
          <w:b/>
        </w:rPr>
        <w:t xml:space="preserve"> «О внесении изменений в постановление от 25 декабря 2017 года № 215 «Об утверждении муниципальной программы «Развитие культуры в муниципальном образовании Пчевжинское сельское поселение».</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595EC5" w:rsidRPr="00595EC5" w:rsidRDefault="00595EC5" w:rsidP="00595EC5">
      <w:pPr>
        <w:widowControl/>
        <w:numPr>
          <w:ilvl w:val="0"/>
          <w:numId w:val="18"/>
        </w:numPr>
        <w:spacing w:line="276" w:lineRule="auto"/>
        <w:ind w:left="0" w:firstLine="708"/>
        <w:jc w:val="both"/>
        <w:rPr>
          <w:rFonts w:ascii="Times New Roman" w:hAnsi="Times New Roman" w:cs="Times New Roman"/>
          <w:sz w:val="20"/>
          <w:szCs w:val="20"/>
        </w:rPr>
      </w:pPr>
      <w:r w:rsidRPr="00595EC5">
        <w:rPr>
          <w:rFonts w:ascii="Times New Roman" w:hAnsi="Times New Roman" w:cs="Times New Roman"/>
          <w:sz w:val="20"/>
          <w:szCs w:val="20"/>
        </w:rPr>
        <w:t>Внести следующие изменения в муниципальную программу программы «Развитие культуры в муниципальном образовании Пчевжинское сельское поселение Киришского муниципального района Ленинградской области</w:t>
      </w:r>
      <w:r w:rsidRPr="00595EC5">
        <w:rPr>
          <w:rFonts w:ascii="Times New Roman" w:hAnsi="Times New Roman" w:cs="Times New Roman"/>
          <w:b/>
          <w:sz w:val="20"/>
          <w:szCs w:val="20"/>
        </w:rPr>
        <w:t>»</w:t>
      </w:r>
      <w:r w:rsidRPr="00595EC5">
        <w:rPr>
          <w:rFonts w:ascii="Times New Roman" w:hAnsi="Times New Roman" w:cs="Times New Roman"/>
          <w:sz w:val="20"/>
          <w:szCs w:val="20"/>
        </w:rPr>
        <w:t xml:space="preserve"> утвержденную постановлением Администрации Пчевжинского сельского поселения от 25 декабря 2017 года № 215:</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3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0331"/>
      </w:tblGrid>
      <w:tr w:rsidR="00595EC5" w:rsidRPr="00595EC5" w:rsidTr="00595EC5">
        <w:trPr>
          <w:trHeight w:val="307"/>
        </w:trPr>
        <w:tc>
          <w:tcPr>
            <w:tcW w:w="2835" w:type="dxa"/>
            <w:tcBorders>
              <w:top w:val="single" w:sz="4" w:space="0" w:color="auto"/>
              <w:left w:val="single" w:sz="4" w:space="0" w:color="auto"/>
              <w:bottom w:val="single" w:sz="4" w:space="0" w:color="auto"/>
              <w:right w:val="single" w:sz="4" w:space="0" w:color="auto"/>
            </w:tcBorders>
            <w:hideMark/>
          </w:tcPr>
          <w:p w:rsidR="00595EC5" w:rsidRPr="00595EC5" w:rsidRDefault="00595EC5" w:rsidP="00E92CE5">
            <w:pPr>
              <w:rPr>
                <w:rFonts w:ascii="Times New Roman" w:hAnsi="Times New Roman" w:cs="Times New Roman"/>
                <w:sz w:val="20"/>
                <w:szCs w:val="20"/>
              </w:rPr>
            </w:pPr>
            <w:r w:rsidRPr="00595EC5">
              <w:rPr>
                <w:rFonts w:ascii="Times New Roman" w:hAnsi="Times New Roman" w:cs="Times New Roman"/>
                <w:sz w:val="20"/>
                <w:szCs w:val="20"/>
              </w:rPr>
              <w:t>Финансовое обеспечение муниципальной программы, в т.ч. по источникам финансирования</w:t>
            </w:r>
          </w:p>
        </w:tc>
        <w:tc>
          <w:tcPr>
            <w:tcW w:w="10331" w:type="dxa"/>
            <w:tcBorders>
              <w:top w:val="single" w:sz="4" w:space="0" w:color="auto"/>
              <w:left w:val="single" w:sz="4" w:space="0" w:color="auto"/>
              <w:bottom w:val="single" w:sz="4" w:space="0" w:color="auto"/>
              <w:right w:val="single" w:sz="4" w:space="0" w:color="auto"/>
            </w:tcBorders>
            <w:hideMark/>
          </w:tcPr>
          <w:p w:rsidR="00595EC5" w:rsidRPr="00595EC5" w:rsidRDefault="00595EC5" w:rsidP="00E92CE5">
            <w:pPr>
              <w:pStyle w:val="ConsPlusCell"/>
              <w:jc w:val="both"/>
              <w:rPr>
                <w:rFonts w:ascii="Times New Roman" w:hAnsi="Times New Roman"/>
              </w:rPr>
            </w:pPr>
            <w:r w:rsidRPr="00595EC5">
              <w:rPr>
                <w:rFonts w:ascii="Times New Roman" w:hAnsi="Times New Roman"/>
              </w:rPr>
              <w:t>Объем финансовых средств, предусмотренных на реализацию программы в 2018-2024 годах, составляет:</w:t>
            </w:r>
          </w:p>
          <w:p w:rsidR="00595EC5" w:rsidRPr="00595EC5" w:rsidRDefault="00595EC5" w:rsidP="00E92CE5">
            <w:pPr>
              <w:pStyle w:val="ConsPlusCell"/>
              <w:jc w:val="both"/>
              <w:rPr>
                <w:rFonts w:ascii="Times New Roman" w:hAnsi="Times New Roman"/>
              </w:rPr>
            </w:pPr>
            <w:r w:rsidRPr="00595EC5">
              <w:rPr>
                <w:rFonts w:ascii="Times New Roman" w:hAnsi="Times New Roman"/>
              </w:rPr>
              <w:t>121380,83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28023,16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прочие источники – 0,00 тыс. рублей, бюджет Ленинградской области – 47803,17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федеральный бюджет – 45554,50 тыс.рублей;   из них:</w:t>
            </w:r>
          </w:p>
          <w:p w:rsidR="00595EC5" w:rsidRPr="00595EC5" w:rsidRDefault="00595EC5" w:rsidP="00E92CE5">
            <w:pPr>
              <w:pStyle w:val="ConsPlusCell"/>
              <w:jc w:val="both"/>
              <w:rPr>
                <w:rFonts w:ascii="Times New Roman" w:hAnsi="Times New Roman"/>
              </w:rPr>
            </w:pPr>
            <w:r w:rsidRPr="00595EC5">
              <w:rPr>
                <w:rFonts w:ascii="Times New Roman" w:hAnsi="Times New Roman"/>
              </w:rPr>
              <w:t>2018 год – 5433,71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5044,41тыс.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–389,30тыс. рублей; прочие источники – 0,00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2019 год – 5266,40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5266,40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0,00 тыс. рублей; прочие источники- 0,00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2020 год –41041,50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3854,15 тыс. рублей; бюджет Ленинградской области 18965,55 тыс. рублей; федеральный бюджет – 18221,80 тыс. рублей, прочие источники – 0,00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2021 год –60470,45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4689,43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28448,32 тыс. рублей; федеральный бюджет – 27332,70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прочие источники – 0,00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2022 год –2937,20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2937,20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0,00тыс. рублей; федеральный бюджет – 0,00тыс.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прочие источники – 0,00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2023 год – 3054,69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3054,69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0,00тыс. рублей; федеральный бюджет – 0,00тыс.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прочие источники – 0,00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2024 год – 3176,88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3176,88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0,00тыс. рублей; федеральный бюджет – 0,00тыс. рублей</w:t>
            </w:r>
          </w:p>
          <w:p w:rsidR="00595EC5" w:rsidRPr="00595EC5" w:rsidRDefault="00595EC5" w:rsidP="00E92CE5">
            <w:pPr>
              <w:ind w:right="212"/>
              <w:rPr>
                <w:rFonts w:ascii="Times New Roman" w:hAnsi="Times New Roman" w:cs="Times New Roman"/>
                <w:sz w:val="20"/>
                <w:szCs w:val="20"/>
              </w:rPr>
            </w:pPr>
            <w:r w:rsidRPr="00595EC5">
              <w:rPr>
                <w:rFonts w:ascii="Times New Roman" w:hAnsi="Times New Roman" w:cs="Times New Roman"/>
                <w:sz w:val="20"/>
                <w:szCs w:val="20"/>
              </w:rPr>
              <w:t>прочие источники – 0,00 тыс. рублей.</w:t>
            </w:r>
          </w:p>
        </w:tc>
      </w:tr>
    </w:tbl>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595EC5" w:rsidRPr="00595EC5" w:rsidRDefault="00595EC5" w:rsidP="00595EC5">
      <w:pPr>
        <w:pStyle w:val="ConsPlusCell"/>
        <w:jc w:val="both"/>
        <w:rPr>
          <w:rFonts w:ascii="Times New Roman" w:hAnsi="Times New Roman"/>
        </w:rPr>
      </w:pPr>
      <w:r w:rsidRPr="00595EC5">
        <w:rPr>
          <w:rFonts w:ascii="Times New Roman" w:hAnsi="Times New Roman"/>
        </w:rPr>
        <w:t>Объем финансовых средств, предусмотренных на реализацию программы в 2018-2024 годах, составляет:</w:t>
      </w:r>
    </w:p>
    <w:p w:rsidR="00595EC5" w:rsidRPr="00595EC5" w:rsidRDefault="00595EC5" w:rsidP="00595EC5">
      <w:pPr>
        <w:pStyle w:val="ConsPlusCell"/>
        <w:jc w:val="both"/>
        <w:rPr>
          <w:rFonts w:ascii="Times New Roman" w:hAnsi="Times New Roman"/>
        </w:rPr>
      </w:pPr>
      <w:r w:rsidRPr="00595EC5">
        <w:rPr>
          <w:rFonts w:ascii="Times New Roman" w:hAnsi="Times New Roman"/>
        </w:rPr>
        <w:t>121380,83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28023,16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прочие источники – 0,00 тыс. рублей, бюджет Ленинградской области – 47803,17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федеральный бюджет – 45554,50 тыс. рублей; из них:</w:t>
      </w:r>
    </w:p>
    <w:p w:rsidR="00595EC5" w:rsidRPr="00595EC5" w:rsidRDefault="00595EC5" w:rsidP="00595EC5">
      <w:pPr>
        <w:pStyle w:val="ConsPlusCell"/>
        <w:jc w:val="both"/>
        <w:rPr>
          <w:rFonts w:ascii="Times New Roman" w:hAnsi="Times New Roman"/>
        </w:rPr>
      </w:pPr>
      <w:r w:rsidRPr="00595EC5">
        <w:rPr>
          <w:rFonts w:ascii="Times New Roman" w:hAnsi="Times New Roman"/>
        </w:rPr>
        <w:t>2018 год – 5433,71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5044,41тыс.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–389,30тыс. рублей; прочие источники – 0,00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2019 год – 5266,40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5266,40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0,00 тыс. рублей; прочие источники- 0,00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2020 год –41041,50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3854,15 тыс. рублей; бюджет Ленинградской области 18965,55 тыс. рублей; федеральный бюджет – 18221,80 тыс. рублей, прочие источники – 0,00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2021 год –60470,45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4689,43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28448,32 тыс. рублей; федеральный бюджет – 27332,70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прочие источники – 0,00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2022 год –2937,20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lastRenderedPageBreak/>
        <w:t>бюджет муниципального образования Пчевжинское сельское поселение Киришского муниципального района Ленинградской области – 2937,20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0,00тыс. рублей; федеральный бюджет – 0,00тыс.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прочие источники – 0,00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2023 год – 3054,69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3054,69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0,00тыс. рублей; федеральный бюджет – 0,00тыс.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прочие источники – 0,00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2024 год – 3176,88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3176,88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0,00тыс. рублей; федеральный бюджет – 0,00тыс.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прочие источники – 0,00 тыс. рублей.</w:t>
      </w:r>
    </w:p>
    <w:p w:rsidR="00595EC5" w:rsidRPr="00595EC5" w:rsidRDefault="00595EC5" w:rsidP="00595EC5">
      <w:pPr>
        <w:pStyle w:val="ConsPlusCell"/>
        <w:spacing w:line="276" w:lineRule="auto"/>
        <w:ind w:firstLine="708"/>
        <w:jc w:val="both"/>
        <w:rPr>
          <w:rFonts w:ascii="Times New Roman" w:hAnsi="Times New Roman"/>
        </w:rPr>
      </w:pPr>
      <w:r w:rsidRPr="00595EC5">
        <w:rPr>
          <w:rFonts w:ascii="Times New Roman" w:hAnsi="Times New Roman"/>
        </w:rPr>
        <w:t>План реализации муниципальной программы «Развитие культуры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1.3. Приложение № 4 «План реализации муниципальной программы «Развитие культуры в муниципальном образовании Пчевжинское сельское поселение</w:t>
      </w:r>
      <w:r w:rsidRPr="00595EC5">
        <w:rPr>
          <w:rFonts w:ascii="Times New Roman" w:hAnsi="Times New Roman" w:cs="Times New Roman"/>
          <w:b/>
          <w:sz w:val="20"/>
          <w:szCs w:val="20"/>
        </w:rPr>
        <w:t>»</w:t>
      </w:r>
      <w:r w:rsidRPr="00595EC5">
        <w:rPr>
          <w:rFonts w:ascii="Times New Roman" w:hAnsi="Times New Roman" w:cs="Times New Roman"/>
          <w:sz w:val="20"/>
          <w:szCs w:val="20"/>
        </w:rPr>
        <w:t>, изложить в новой редакции.</w:t>
      </w:r>
    </w:p>
    <w:p w:rsidR="00595EC5" w:rsidRPr="00595EC5" w:rsidRDefault="00595EC5" w:rsidP="00595EC5">
      <w:pPr>
        <w:spacing w:line="276" w:lineRule="auto"/>
        <w:jc w:val="both"/>
        <w:rPr>
          <w:rFonts w:ascii="Times New Roman" w:hAnsi="Times New Roman" w:cs="Times New Roman"/>
          <w:sz w:val="20"/>
          <w:szCs w:val="20"/>
        </w:rPr>
      </w:pPr>
      <w:r w:rsidRPr="00595EC5">
        <w:rPr>
          <w:rFonts w:ascii="Times New Roman" w:hAnsi="Times New Roman" w:cs="Times New Roman"/>
          <w:sz w:val="20"/>
          <w:szCs w:val="20"/>
        </w:rPr>
        <w:tab/>
        <w:t>2. Опубликовать настоящее постановление в газете «Лесная республика».</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3. Настоящее постановление вступает в силу после его официального опубликования.</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4. Контроль за исполнением настоящего постановления оставляю за собой.</w:t>
      </w:r>
    </w:p>
    <w:p w:rsidR="00595EC5" w:rsidRPr="00595EC5" w:rsidRDefault="00595EC5" w:rsidP="00595EC5">
      <w:pPr>
        <w:rPr>
          <w:rFonts w:ascii="Times New Roman" w:hAnsi="Times New Roman" w:cs="Times New Roman"/>
          <w:sz w:val="20"/>
          <w:szCs w:val="20"/>
        </w:rPr>
      </w:pPr>
      <w:r w:rsidRPr="00595EC5">
        <w:rPr>
          <w:rFonts w:ascii="Times New Roman" w:hAnsi="Times New Roman" w:cs="Times New Roman"/>
          <w:sz w:val="20"/>
          <w:szCs w:val="20"/>
        </w:rPr>
        <w:t xml:space="preserve">          Глава администрации</w:t>
      </w:r>
      <w:r w:rsidRPr="00595EC5">
        <w:rPr>
          <w:rFonts w:ascii="Times New Roman" w:hAnsi="Times New Roman" w:cs="Times New Roman"/>
          <w:sz w:val="20"/>
          <w:szCs w:val="20"/>
        </w:rPr>
        <w:tab/>
        <w:t xml:space="preserve">              </w:t>
      </w:r>
      <w:r w:rsidRPr="00595EC5">
        <w:rPr>
          <w:rFonts w:ascii="Times New Roman" w:hAnsi="Times New Roman" w:cs="Times New Roman"/>
          <w:sz w:val="20"/>
          <w:szCs w:val="20"/>
        </w:rPr>
        <w:tab/>
      </w:r>
      <w:r w:rsidRPr="00595EC5">
        <w:rPr>
          <w:rFonts w:ascii="Times New Roman" w:hAnsi="Times New Roman" w:cs="Times New Roman"/>
          <w:sz w:val="20"/>
          <w:szCs w:val="20"/>
        </w:rPr>
        <w:tab/>
      </w:r>
      <w:r w:rsidRPr="00595EC5">
        <w:rPr>
          <w:rFonts w:ascii="Times New Roman" w:hAnsi="Times New Roman" w:cs="Times New Roman"/>
          <w:sz w:val="20"/>
          <w:szCs w:val="20"/>
        </w:rPr>
        <w:tab/>
        <w:t xml:space="preserve">                           Степанова А.В.   </w:t>
      </w:r>
    </w:p>
    <w:p w:rsidR="00595EC5" w:rsidRPr="00595EC5" w:rsidRDefault="00595EC5" w:rsidP="00595EC5">
      <w:pPr>
        <w:jc w:val="right"/>
        <w:rPr>
          <w:rFonts w:ascii="Times New Roman" w:hAnsi="Times New Roman" w:cs="Times New Roman"/>
          <w:sz w:val="18"/>
          <w:szCs w:val="18"/>
        </w:rPr>
      </w:pPr>
      <w:r w:rsidRPr="00595EC5">
        <w:rPr>
          <w:rFonts w:ascii="Times New Roman" w:hAnsi="Times New Roman" w:cs="Times New Roman"/>
          <w:sz w:val="18"/>
          <w:szCs w:val="18"/>
        </w:rPr>
        <w:t>Приложение 4 к муниципальной программе</w:t>
      </w:r>
    </w:p>
    <w:p w:rsidR="00595EC5" w:rsidRPr="00595EC5" w:rsidRDefault="00595EC5" w:rsidP="00595EC5">
      <w:pPr>
        <w:jc w:val="right"/>
        <w:rPr>
          <w:rFonts w:ascii="Times New Roman" w:hAnsi="Times New Roman" w:cs="Times New Roman"/>
          <w:sz w:val="18"/>
          <w:szCs w:val="18"/>
        </w:rPr>
      </w:pPr>
      <w:r w:rsidRPr="00595EC5">
        <w:rPr>
          <w:rFonts w:ascii="Times New Roman" w:hAnsi="Times New Roman" w:cs="Times New Roman"/>
          <w:sz w:val="18"/>
          <w:szCs w:val="18"/>
        </w:rPr>
        <w:t>«Развитие культуры в муниципальном образовании Пчевжинское сельское поселение»</w:t>
      </w:r>
    </w:p>
    <w:p w:rsidR="00595EC5" w:rsidRPr="00595EC5" w:rsidRDefault="00595EC5" w:rsidP="00595EC5">
      <w:pPr>
        <w:jc w:val="center"/>
        <w:rPr>
          <w:rFonts w:ascii="Times New Roman" w:hAnsi="Times New Roman" w:cs="Times New Roman"/>
          <w:b/>
          <w:sz w:val="18"/>
          <w:szCs w:val="18"/>
        </w:rPr>
      </w:pPr>
      <w:r w:rsidRPr="00595EC5">
        <w:rPr>
          <w:rFonts w:ascii="Times New Roman" w:hAnsi="Times New Roman" w:cs="Times New Roman"/>
          <w:b/>
          <w:sz w:val="18"/>
          <w:szCs w:val="18"/>
        </w:rPr>
        <w:t>План реализации муниципальной программы</w:t>
      </w:r>
    </w:p>
    <w:p w:rsidR="00595EC5" w:rsidRPr="00595EC5" w:rsidRDefault="00595EC5" w:rsidP="00595EC5">
      <w:pPr>
        <w:jc w:val="center"/>
        <w:rPr>
          <w:rFonts w:ascii="Times New Roman" w:hAnsi="Times New Roman" w:cs="Times New Roman"/>
          <w:b/>
          <w:sz w:val="18"/>
          <w:szCs w:val="18"/>
        </w:rPr>
      </w:pPr>
      <w:r w:rsidRPr="00595EC5">
        <w:rPr>
          <w:rFonts w:ascii="Times New Roman" w:hAnsi="Times New Roman" w:cs="Times New Roman"/>
          <w:b/>
          <w:sz w:val="18"/>
          <w:szCs w:val="18"/>
        </w:rPr>
        <w:t>«Развитие культуры в муниципальном образовании Пчевжинское сельское поселение»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6"/>
        <w:gridCol w:w="1529"/>
        <w:gridCol w:w="1445"/>
        <w:gridCol w:w="1120"/>
        <w:gridCol w:w="65"/>
        <w:gridCol w:w="1156"/>
        <w:gridCol w:w="1156"/>
        <w:gridCol w:w="12"/>
        <w:gridCol w:w="1115"/>
        <w:gridCol w:w="12"/>
        <w:gridCol w:w="1314"/>
        <w:gridCol w:w="12"/>
        <w:gridCol w:w="1470"/>
        <w:gridCol w:w="12"/>
        <w:gridCol w:w="1409"/>
        <w:gridCol w:w="12"/>
        <w:gridCol w:w="1152"/>
        <w:gridCol w:w="12"/>
      </w:tblGrid>
      <w:tr w:rsidR="00595EC5" w:rsidRPr="00595EC5" w:rsidTr="00595EC5">
        <w:trPr>
          <w:gridAfter w:val="1"/>
          <w:wAfter w:w="12" w:type="dxa"/>
        </w:trPr>
        <w:tc>
          <w:tcPr>
            <w:tcW w:w="476" w:type="dxa"/>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 п/п</w:t>
            </w:r>
          </w:p>
        </w:tc>
        <w:tc>
          <w:tcPr>
            <w:tcW w:w="1529" w:type="dxa"/>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Наименование муниципальной программы, подпрограммы, основного мероприятия</w:t>
            </w:r>
          </w:p>
        </w:tc>
        <w:tc>
          <w:tcPr>
            <w:tcW w:w="1109" w:type="dxa"/>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Ответственный исполнитель, участники</w:t>
            </w:r>
          </w:p>
        </w:tc>
        <w:tc>
          <w:tcPr>
            <w:tcW w:w="2341" w:type="dxa"/>
            <w:gridSpan w:val="3"/>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Срок реализации</w:t>
            </w:r>
          </w:p>
        </w:tc>
        <w:tc>
          <w:tcPr>
            <w:tcW w:w="1156" w:type="dxa"/>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Годы реализации</w:t>
            </w:r>
          </w:p>
        </w:tc>
        <w:tc>
          <w:tcPr>
            <w:tcW w:w="6520" w:type="dxa"/>
            <w:gridSpan w:val="10"/>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Планируемые объемы финансирования</w:t>
            </w: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(тыс. рублей в ценах соответствующих лет)</w:t>
            </w:r>
          </w:p>
        </w:tc>
      </w:tr>
      <w:tr w:rsidR="00595EC5" w:rsidRPr="00595EC5" w:rsidTr="00595EC5">
        <w:trPr>
          <w:gridAfter w:val="1"/>
          <w:wAfter w:w="12" w:type="dxa"/>
          <w:trHeight w:val="2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09" w:type="dxa"/>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85" w:type="dxa"/>
            <w:gridSpan w:val="2"/>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Начало реализации</w:t>
            </w:r>
          </w:p>
        </w:tc>
        <w:tc>
          <w:tcPr>
            <w:tcW w:w="1156" w:type="dxa"/>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Конец реализации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27" w:type="dxa"/>
            <w:gridSpan w:val="2"/>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всего</w:t>
            </w:r>
          </w:p>
        </w:tc>
        <w:tc>
          <w:tcPr>
            <w:tcW w:w="5393" w:type="dxa"/>
            <w:gridSpan w:val="8"/>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в том числе</w:t>
            </w:r>
          </w:p>
        </w:tc>
      </w:tr>
      <w:tr w:rsidR="00595EC5" w:rsidRPr="00595EC5" w:rsidTr="00595EC5">
        <w:trPr>
          <w:gridAfter w:val="1"/>
          <w:wAfter w:w="12" w:type="dxa"/>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09" w:type="dxa"/>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федеральный бюджет</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бюджет Ленинградской области</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бюджет Пчевжинского сельского поселения</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прочие источники</w:t>
            </w:r>
          </w:p>
        </w:tc>
      </w:tr>
      <w:tr w:rsidR="00595EC5" w:rsidRPr="00595EC5" w:rsidTr="00595EC5">
        <w:trPr>
          <w:gridAfter w:val="1"/>
          <w:wAfter w:w="12" w:type="dxa"/>
          <w:trHeight w:val="327"/>
        </w:trPr>
        <w:tc>
          <w:tcPr>
            <w:tcW w:w="47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1</w:t>
            </w:r>
          </w:p>
        </w:tc>
        <w:tc>
          <w:tcPr>
            <w:tcW w:w="1529"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w:t>
            </w:r>
          </w:p>
        </w:tc>
        <w:tc>
          <w:tcPr>
            <w:tcW w:w="1109"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3</w:t>
            </w:r>
          </w:p>
        </w:tc>
        <w:tc>
          <w:tcPr>
            <w:tcW w:w="1185"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4</w:t>
            </w: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5</w:t>
            </w: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6</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7</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8</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9</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10</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11</w:t>
            </w:r>
          </w:p>
        </w:tc>
      </w:tr>
      <w:tr w:rsidR="00595EC5" w:rsidRPr="00595EC5" w:rsidTr="00595EC5">
        <w:trPr>
          <w:gridAfter w:val="1"/>
          <w:wAfter w:w="12" w:type="dxa"/>
          <w:trHeight w:val="225"/>
        </w:trPr>
        <w:tc>
          <w:tcPr>
            <w:tcW w:w="476" w:type="dxa"/>
            <w:vMerge w:val="restart"/>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both"/>
              <w:rPr>
                <w:rFonts w:ascii="Times New Roman" w:hAnsi="Times New Roman" w:cs="Times New Roman"/>
                <w:sz w:val="18"/>
                <w:szCs w:val="18"/>
              </w:rPr>
            </w:pPr>
          </w:p>
        </w:tc>
        <w:tc>
          <w:tcPr>
            <w:tcW w:w="2638" w:type="dxa"/>
            <w:gridSpan w:val="2"/>
            <w:vMerge w:val="restart"/>
            <w:tcBorders>
              <w:top w:val="single" w:sz="4" w:space="0" w:color="000000"/>
              <w:left w:val="single" w:sz="4" w:space="0" w:color="000000"/>
              <w:right w:val="single" w:sz="4" w:space="0" w:color="000000"/>
            </w:tcBorders>
            <w:hideMark/>
          </w:tcPr>
          <w:p w:rsidR="00595EC5" w:rsidRPr="00595EC5" w:rsidRDefault="00595EC5" w:rsidP="00E92CE5">
            <w:pPr>
              <w:rPr>
                <w:rFonts w:ascii="Times New Roman" w:hAnsi="Times New Roman" w:cs="Times New Roman"/>
                <w:b/>
                <w:sz w:val="18"/>
                <w:szCs w:val="18"/>
              </w:rPr>
            </w:pPr>
            <w:r w:rsidRPr="00595EC5">
              <w:rPr>
                <w:rFonts w:ascii="Times New Roman" w:hAnsi="Times New Roman" w:cs="Times New Roman"/>
                <w:b/>
                <w:sz w:val="18"/>
                <w:szCs w:val="18"/>
              </w:rPr>
              <w:t>Муниципальная программа «Развитие культуры в муниципальном образовании Пчевжинское сельское поселение»</w:t>
            </w:r>
          </w:p>
        </w:tc>
        <w:tc>
          <w:tcPr>
            <w:tcW w:w="1185" w:type="dxa"/>
            <w:gridSpan w:val="2"/>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156" w:type="dxa"/>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5433,71</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highlight w:val="yellow"/>
              </w:rPr>
            </w:pPr>
            <w:r w:rsidRPr="00595EC5">
              <w:rPr>
                <w:rFonts w:ascii="Times New Roman" w:hAnsi="Times New Roman" w:cs="Times New Roman"/>
                <w:sz w:val="18"/>
                <w:szCs w:val="18"/>
              </w:rPr>
              <w:t>389,30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highlight w:val="yellow"/>
              </w:rPr>
            </w:pPr>
            <w:r w:rsidRPr="00595EC5">
              <w:rPr>
                <w:rFonts w:ascii="Times New Roman" w:hAnsi="Times New Roman" w:cs="Times New Roman"/>
                <w:sz w:val="18"/>
                <w:szCs w:val="18"/>
              </w:rPr>
              <w:t>5044,41</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2638" w:type="dxa"/>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5266,40</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5266,40</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2638" w:type="dxa"/>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41041,50</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18221,80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18965,55</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3854,15</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2638" w:type="dxa"/>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60470,45</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27332,70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28448,32</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4689,43</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Height w:val="225"/>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2638" w:type="dxa"/>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2937.20</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2937.20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Height w:val="225"/>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2638" w:type="dxa"/>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3054.69</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3054.69</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Height w:val="225"/>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2638" w:type="dxa"/>
            <w:gridSpan w:val="2"/>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3176.88</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3176.88</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6147" w:type="dxa"/>
            <w:gridSpan w:val="7"/>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b/>
                <w:sz w:val="18"/>
                <w:szCs w:val="18"/>
              </w:rPr>
              <w:t>Всего:</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121380,83</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45554,50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47803,17</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bCs/>
                <w:sz w:val="18"/>
                <w:szCs w:val="18"/>
              </w:rPr>
            </w:pPr>
            <w:r w:rsidRPr="00595EC5">
              <w:rPr>
                <w:rFonts w:ascii="Times New Roman" w:hAnsi="Times New Roman" w:cs="Times New Roman"/>
                <w:b/>
                <w:sz w:val="18"/>
                <w:szCs w:val="18"/>
              </w:rPr>
              <w:t>28023,16</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r w:rsidR="00595EC5" w:rsidRPr="00595EC5" w:rsidTr="00595EC5">
        <w:trPr>
          <w:gridAfter w:val="1"/>
          <w:wAfter w:w="12" w:type="dxa"/>
          <w:trHeight w:val="225"/>
        </w:trPr>
        <w:tc>
          <w:tcPr>
            <w:tcW w:w="0" w:type="auto"/>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rPr>
                <w:rFonts w:ascii="Times New Roman" w:hAnsi="Times New Roman" w:cs="Times New Roman"/>
                <w:sz w:val="18"/>
                <w:szCs w:val="18"/>
              </w:rPr>
            </w:pPr>
            <w:r w:rsidRPr="00595EC5">
              <w:rPr>
                <w:rFonts w:ascii="Times New Roman" w:hAnsi="Times New Roman" w:cs="Times New Roman"/>
                <w:sz w:val="18"/>
                <w:szCs w:val="18"/>
              </w:rPr>
              <w:t>1.</w:t>
            </w:r>
          </w:p>
        </w:tc>
        <w:tc>
          <w:tcPr>
            <w:tcW w:w="1529" w:type="dxa"/>
            <w:vMerge w:val="restart"/>
            <w:tcBorders>
              <w:top w:val="single" w:sz="4" w:space="0" w:color="000000"/>
              <w:left w:val="single" w:sz="4" w:space="0" w:color="000000"/>
              <w:right w:val="single" w:sz="4" w:space="0" w:color="000000"/>
            </w:tcBorders>
            <w:hideMark/>
          </w:tcPr>
          <w:p w:rsidR="00595EC5" w:rsidRPr="00595EC5" w:rsidRDefault="00595EC5" w:rsidP="00E92CE5">
            <w:pPr>
              <w:jc w:val="both"/>
              <w:rPr>
                <w:rFonts w:ascii="Times New Roman" w:hAnsi="Times New Roman" w:cs="Times New Roman"/>
                <w:b/>
                <w:sz w:val="18"/>
                <w:szCs w:val="18"/>
              </w:rPr>
            </w:pPr>
            <w:r w:rsidRPr="00595EC5">
              <w:rPr>
                <w:rFonts w:ascii="Times New Roman" w:eastAsia="Calibri" w:hAnsi="Times New Roman" w:cs="Times New Roman"/>
                <w:sz w:val="18"/>
                <w:szCs w:val="18"/>
              </w:rPr>
              <w:t>Организация досуга и обеспечение населения муниципального образования услугами в сфере культуры</w:t>
            </w:r>
          </w:p>
        </w:tc>
        <w:tc>
          <w:tcPr>
            <w:tcW w:w="1109" w:type="dxa"/>
            <w:vMerge w:val="restart"/>
            <w:tcBorders>
              <w:top w:val="single" w:sz="4" w:space="0" w:color="000000"/>
              <w:left w:val="single" w:sz="4" w:space="0" w:color="000000"/>
              <w:right w:val="single" w:sz="4" w:space="0" w:color="000000"/>
            </w:tcBorders>
            <w:hideMark/>
          </w:tcPr>
          <w:p w:rsidR="00595EC5" w:rsidRPr="00595EC5" w:rsidRDefault="00595EC5" w:rsidP="00E92CE5">
            <w:pPr>
              <w:jc w:val="both"/>
              <w:rPr>
                <w:rFonts w:ascii="Times New Roman" w:hAnsi="Times New Roman" w:cs="Times New Roman"/>
                <w:b/>
                <w:sz w:val="18"/>
                <w:szCs w:val="18"/>
              </w:rPr>
            </w:pPr>
            <w:r w:rsidRPr="00595EC5">
              <w:rPr>
                <w:rFonts w:ascii="Times New Roman" w:hAnsi="Times New Roman" w:cs="Times New Roman"/>
                <w:sz w:val="18"/>
                <w:szCs w:val="18"/>
              </w:rPr>
              <w:t>Администрация Пчевжинского сельского поселения</w:t>
            </w:r>
          </w:p>
        </w:tc>
        <w:tc>
          <w:tcPr>
            <w:tcW w:w="1185" w:type="dxa"/>
            <w:gridSpan w:val="2"/>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156" w:type="dxa"/>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1957,20</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1957,20</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2707,57</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2707,57</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2163,05</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2163,05</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2252,45</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2252,45</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110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2342.55</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2342.55</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110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2436.25</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2436.25</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1109" w:type="dxa"/>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gridSpan w:val="2"/>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2533.70</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2533.70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6147" w:type="dxa"/>
            <w:gridSpan w:val="7"/>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b/>
                <w:sz w:val="18"/>
                <w:szCs w:val="18"/>
              </w:rPr>
              <w:t>Итого:</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lang w:val="en-US"/>
              </w:rPr>
            </w:pPr>
            <w:r w:rsidRPr="00595EC5">
              <w:rPr>
                <w:rFonts w:ascii="Times New Roman" w:hAnsi="Times New Roman" w:cs="Times New Roman"/>
                <w:b/>
                <w:sz w:val="18"/>
                <w:szCs w:val="18"/>
                <w:lang w:val="en-US"/>
              </w:rPr>
              <w:t>16392,77</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lang w:val="en-US"/>
              </w:rPr>
              <w:t>16392,77</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bCs/>
                <w:sz w:val="18"/>
                <w:szCs w:val="18"/>
              </w:rPr>
            </w:pPr>
            <w:r w:rsidRPr="00595EC5">
              <w:rPr>
                <w:rFonts w:ascii="Times New Roman" w:hAnsi="Times New Roman" w:cs="Times New Roman"/>
                <w:b/>
                <w:bCs/>
                <w:sz w:val="18"/>
                <w:szCs w:val="18"/>
              </w:rPr>
              <w:t>0,00</w:t>
            </w:r>
          </w:p>
        </w:tc>
      </w:tr>
      <w:tr w:rsidR="00595EC5" w:rsidRPr="00595EC5" w:rsidTr="00595EC5">
        <w:trPr>
          <w:gridAfter w:val="1"/>
          <w:wAfter w:w="12" w:type="dxa"/>
        </w:trPr>
        <w:tc>
          <w:tcPr>
            <w:tcW w:w="476" w:type="dxa"/>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rPr>
                <w:rFonts w:ascii="Times New Roman" w:hAnsi="Times New Roman" w:cs="Times New Roman"/>
                <w:sz w:val="18"/>
                <w:szCs w:val="18"/>
              </w:rPr>
            </w:pPr>
            <w:r w:rsidRPr="00595EC5">
              <w:rPr>
                <w:rFonts w:ascii="Times New Roman" w:hAnsi="Times New Roman" w:cs="Times New Roman"/>
                <w:sz w:val="18"/>
                <w:szCs w:val="18"/>
              </w:rPr>
              <w:t>2.</w:t>
            </w:r>
          </w:p>
        </w:tc>
        <w:tc>
          <w:tcPr>
            <w:tcW w:w="1529" w:type="dxa"/>
            <w:vMerge w:val="restart"/>
            <w:tcBorders>
              <w:top w:val="single" w:sz="4" w:space="0" w:color="000000"/>
              <w:left w:val="single" w:sz="4" w:space="0" w:color="000000"/>
              <w:right w:val="single" w:sz="4" w:space="0" w:color="000000"/>
            </w:tcBorders>
            <w:hideMark/>
          </w:tcPr>
          <w:p w:rsidR="00595EC5" w:rsidRPr="00595EC5" w:rsidRDefault="00595EC5" w:rsidP="00E92CE5">
            <w:pPr>
              <w:jc w:val="both"/>
              <w:rPr>
                <w:rFonts w:ascii="Times New Roman" w:eastAsia="Calibri" w:hAnsi="Times New Roman" w:cs="Times New Roman"/>
                <w:sz w:val="18"/>
                <w:szCs w:val="18"/>
              </w:rPr>
            </w:pPr>
            <w:r w:rsidRPr="00595EC5">
              <w:rPr>
                <w:rFonts w:ascii="Times New Roman" w:eastAsia="Calibri" w:hAnsi="Times New Roman" w:cs="Times New Roman"/>
                <w:sz w:val="18"/>
                <w:szCs w:val="18"/>
              </w:rPr>
              <w:t>Сохранение кадрового потенциала учреждений культуры</w:t>
            </w:r>
          </w:p>
        </w:tc>
        <w:tc>
          <w:tcPr>
            <w:tcW w:w="1109" w:type="dxa"/>
            <w:vMerge w:val="restart"/>
            <w:tcBorders>
              <w:top w:val="single" w:sz="4" w:space="0" w:color="000000"/>
              <w:left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Администрация Пчевжинского сельского поселения</w:t>
            </w:r>
          </w:p>
        </w:tc>
        <w:tc>
          <w:tcPr>
            <w:tcW w:w="1185" w:type="dxa"/>
            <w:gridSpan w:val="2"/>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156" w:type="dxa"/>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964,46</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389,30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575,16</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eastAsia="Calibri"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eastAsia="Calibri"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eastAsia="Calibri"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tcPr>
          <w:p w:rsidR="00595EC5" w:rsidRPr="00595EC5" w:rsidRDefault="00595EC5" w:rsidP="00E92CE5">
            <w:pPr>
              <w:rPr>
                <w:rFonts w:ascii="Times New Roman" w:eastAsia="Calibri" w:hAnsi="Times New Roman" w:cs="Times New Roman"/>
                <w:sz w:val="18"/>
                <w:szCs w:val="18"/>
              </w:rPr>
            </w:pPr>
          </w:p>
        </w:tc>
        <w:tc>
          <w:tcPr>
            <w:tcW w:w="110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tcPr>
          <w:p w:rsidR="00595EC5" w:rsidRPr="00595EC5" w:rsidRDefault="00595EC5" w:rsidP="00E92CE5">
            <w:pPr>
              <w:rPr>
                <w:rFonts w:ascii="Times New Roman" w:eastAsia="Calibri" w:hAnsi="Times New Roman" w:cs="Times New Roman"/>
                <w:sz w:val="18"/>
                <w:szCs w:val="18"/>
              </w:rPr>
            </w:pPr>
          </w:p>
        </w:tc>
        <w:tc>
          <w:tcPr>
            <w:tcW w:w="110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eastAsia="Calibri" w:hAnsi="Times New Roman" w:cs="Times New Roman"/>
                <w:sz w:val="18"/>
                <w:szCs w:val="18"/>
              </w:rPr>
            </w:pPr>
          </w:p>
        </w:tc>
        <w:tc>
          <w:tcPr>
            <w:tcW w:w="1109" w:type="dxa"/>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6147" w:type="dxa"/>
            <w:gridSpan w:val="7"/>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b/>
                <w:sz w:val="18"/>
                <w:szCs w:val="18"/>
              </w:rPr>
              <w:t>Итого:</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964,46</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389,30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575,16</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r w:rsidR="00595EC5" w:rsidRPr="00595EC5" w:rsidTr="00595EC5">
        <w:trPr>
          <w:gridAfter w:val="1"/>
          <w:wAfter w:w="12" w:type="dxa"/>
        </w:trPr>
        <w:tc>
          <w:tcPr>
            <w:tcW w:w="476" w:type="dxa"/>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3.</w:t>
            </w:r>
          </w:p>
        </w:tc>
        <w:tc>
          <w:tcPr>
            <w:tcW w:w="1529" w:type="dxa"/>
            <w:vMerge w:val="restart"/>
            <w:tcBorders>
              <w:top w:val="single" w:sz="4" w:space="0" w:color="000000"/>
              <w:left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 xml:space="preserve">Организация библиотечного обслуживания населения, комплектования библиотечных фондов </w:t>
            </w:r>
          </w:p>
        </w:tc>
        <w:tc>
          <w:tcPr>
            <w:tcW w:w="1109" w:type="dxa"/>
            <w:vMerge w:val="restart"/>
            <w:tcBorders>
              <w:top w:val="single" w:sz="4" w:space="0" w:color="000000"/>
              <w:left w:val="single" w:sz="4" w:space="0" w:color="000000"/>
              <w:right w:val="single" w:sz="4" w:space="0" w:color="000000"/>
            </w:tcBorders>
            <w:hideMark/>
          </w:tcPr>
          <w:p w:rsidR="00595EC5" w:rsidRPr="00595EC5" w:rsidRDefault="00595EC5" w:rsidP="00E92CE5">
            <w:pPr>
              <w:jc w:val="both"/>
              <w:rPr>
                <w:rFonts w:ascii="Times New Roman" w:hAnsi="Times New Roman" w:cs="Times New Roman"/>
                <w:b/>
                <w:sz w:val="18"/>
                <w:szCs w:val="18"/>
              </w:rPr>
            </w:pPr>
            <w:r w:rsidRPr="00595EC5">
              <w:rPr>
                <w:rFonts w:ascii="Times New Roman" w:hAnsi="Times New Roman" w:cs="Times New Roman"/>
                <w:sz w:val="18"/>
                <w:szCs w:val="18"/>
              </w:rPr>
              <w:t>Администрация Пчевжинского сельского поселения</w:t>
            </w:r>
          </w:p>
        </w:tc>
        <w:tc>
          <w:tcPr>
            <w:tcW w:w="1120" w:type="dxa"/>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221" w:type="dxa"/>
            <w:gridSpan w:val="2"/>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592,05</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592,05</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638,83</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638,83</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471,54</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471,54</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b/>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571,78</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571,78</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594.65</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594.65</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618.44</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618.44</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b/>
                <w:sz w:val="18"/>
                <w:szCs w:val="18"/>
              </w:rPr>
            </w:pPr>
          </w:p>
        </w:tc>
        <w:tc>
          <w:tcPr>
            <w:tcW w:w="0" w:type="auto"/>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643.18</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lang w:val="en-US"/>
              </w:rPr>
            </w:pPr>
            <w:r w:rsidRPr="00595EC5">
              <w:rPr>
                <w:rFonts w:ascii="Times New Roman" w:hAnsi="Times New Roman" w:cs="Times New Roman"/>
                <w:sz w:val="18"/>
                <w:szCs w:val="18"/>
                <w:lang w:val="en-US"/>
              </w:rPr>
              <w:t>643.18</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6147" w:type="dxa"/>
            <w:gridSpan w:val="7"/>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both"/>
              <w:rPr>
                <w:rFonts w:ascii="Times New Roman" w:hAnsi="Times New Roman" w:cs="Times New Roman"/>
                <w:b/>
                <w:sz w:val="18"/>
                <w:szCs w:val="18"/>
              </w:rPr>
            </w:pPr>
            <w:r w:rsidRPr="00595EC5">
              <w:rPr>
                <w:rFonts w:ascii="Times New Roman" w:hAnsi="Times New Roman" w:cs="Times New Roman"/>
                <w:b/>
                <w:sz w:val="18"/>
                <w:szCs w:val="18"/>
              </w:rPr>
              <w:t>Итого:</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lang w:val="en-US"/>
              </w:rPr>
            </w:pPr>
            <w:r w:rsidRPr="00595EC5">
              <w:rPr>
                <w:rFonts w:ascii="Times New Roman" w:hAnsi="Times New Roman" w:cs="Times New Roman"/>
                <w:b/>
                <w:sz w:val="18"/>
                <w:szCs w:val="18"/>
                <w:lang w:val="en-US"/>
              </w:rPr>
              <w:t>4130.47</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lang w:val="en-US"/>
              </w:rPr>
            </w:pPr>
            <w:r w:rsidRPr="00595EC5">
              <w:rPr>
                <w:rFonts w:ascii="Times New Roman" w:hAnsi="Times New Roman" w:cs="Times New Roman"/>
                <w:b/>
                <w:sz w:val="18"/>
                <w:szCs w:val="18"/>
                <w:lang w:val="en-US"/>
              </w:rPr>
              <w:t>4130.47</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bCs/>
                <w:sz w:val="18"/>
                <w:szCs w:val="18"/>
              </w:rPr>
            </w:pPr>
            <w:r w:rsidRPr="00595EC5">
              <w:rPr>
                <w:rFonts w:ascii="Times New Roman" w:hAnsi="Times New Roman" w:cs="Times New Roman"/>
                <w:b/>
                <w:bCs/>
                <w:sz w:val="18"/>
                <w:szCs w:val="18"/>
              </w:rPr>
              <w:t>0,00</w:t>
            </w:r>
          </w:p>
        </w:tc>
      </w:tr>
      <w:tr w:rsidR="00595EC5" w:rsidRPr="00595EC5" w:rsidTr="00595EC5">
        <w:trPr>
          <w:gridAfter w:val="1"/>
          <w:wAfter w:w="12" w:type="dxa"/>
        </w:trPr>
        <w:tc>
          <w:tcPr>
            <w:tcW w:w="476" w:type="dxa"/>
            <w:vMerge w:val="restart"/>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4.</w:t>
            </w:r>
          </w:p>
        </w:tc>
        <w:tc>
          <w:tcPr>
            <w:tcW w:w="1529" w:type="dxa"/>
            <w:vMerge w:val="restart"/>
            <w:tcBorders>
              <w:top w:val="single" w:sz="4" w:space="0" w:color="000000"/>
              <w:left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 xml:space="preserve"> Строительство реконструкция, техническое перевооружение, расширение, модернизация основных средств</w:t>
            </w:r>
          </w:p>
        </w:tc>
        <w:tc>
          <w:tcPr>
            <w:tcW w:w="1109" w:type="dxa"/>
            <w:vMerge w:val="restart"/>
            <w:tcBorders>
              <w:top w:val="single" w:sz="4" w:space="0" w:color="000000"/>
              <w:left w:val="single" w:sz="4" w:space="0" w:color="000000"/>
              <w:right w:val="single" w:sz="4" w:space="0" w:color="000000"/>
            </w:tcBorders>
            <w:hideMark/>
          </w:tcPr>
          <w:p w:rsidR="00595EC5" w:rsidRPr="00595EC5" w:rsidRDefault="00595EC5" w:rsidP="00E92CE5">
            <w:pPr>
              <w:jc w:val="both"/>
              <w:rPr>
                <w:rFonts w:ascii="Times New Roman" w:hAnsi="Times New Roman" w:cs="Times New Roman"/>
                <w:sz w:val="18"/>
                <w:szCs w:val="18"/>
              </w:rPr>
            </w:pPr>
            <w:r w:rsidRPr="00595EC5">
              <w:rPr>
                <w:rFonts w:ascii="Times New Roman" w:hAnsi="Times New Roman" w:cs="Times New Roman"/>
                <w:sz w:val="18"/>
                <w:szCs w:val="18"/>
              </w:rPr>
              <w:t>Администрация Пчевжинского сельского поселения</w:t>
            </w:r>
          </w:p>
        </w:tc>
        <w:tc>
          <w:tcPr>
            <w:tcW w:w="1120" w:type="dxa"/>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221" w:type="dxa"/>
            <w:gridSpan w:val="2"/>
            <w:vMerge w:val="restart"/>
            <w:tcBorders>
              <w:top w:val="single" w:sz="4" w:space="0" w:color="000000"/>
              <w:left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p>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2018</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1920,00</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1920,00</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2019</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1920,00</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1920,00</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2020</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38406,91</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18221,80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18965,55</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1219,56</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2021</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57646,22</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27332,70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28448,32</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1865,20</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2022</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2023</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rPr>
          <w:gridAfter w:val="1"/>
          <w:wAfter w:w="12" w:type="dxa"/>
        </w:trPr>
        <w:tc>
          <w:tcPr>
            <w:tcW w:w="0" w:type="auto"/>
            <w:vMerge/>
            <w:tcBorders>
              <w:top w:val="single" w:sz="4" w:space="0" w:color="000000"/>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529" w:type="dxa"/>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09" w:type="dxa"/>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0" w:type="auto"/>
            <w:gridSpan w:val="2"/>
            <w:vMerge/>
            <w:tcBorders>
              <w:left w:val="single" w:sz="4" w:space="0" w:color="000000"/>
              <w:bottom w:val="single" w:sz="4" w:space="0" w:color="000000"/>
              <w:right w:val="single" w:sz="4" w:space="0" w:color="000000"/>
            </w:tcBorders>
            <w:vAlign w:val="center"/>
          </w:tcPr>
          <w:p w:rsidR="00595EC5" w:rsidRPr="00595EC5" w:rsidRDefault="00595EC5" w:rsidP="00E92CE5">
            <w:pPr>
              <w:rPr>
                <w:rFonts w:ascii="Times New Roman" w:hAnsi="Times New Roman" w:cs="Times New Roman"/>
                <w:sz w:val="18"/>
                <w:szCs w:val="18"/>
              </w:rPr>
            </w:pPr>
          </w:p>
        </w:tc>
        <w:tc>
          <w:tcPr>
            <w:tcW w:w="1156" w:type="dxa"/>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center"/>
              <w:rPr>
                <w:rFonts w:ascii="Times New Roman" w:hAnsi="Times New Roman" w:cs="Times New Roman"/>
                <w:sz w:val="18"/>
                <w:szCs w:val="18"/>
              </w:rPr>
            </w:pPr>
            <w:r w:rsidRPr="00595EC5">
              <w:rPr>
                <w:rFonts w:ascii="Times New Roman" w:hAnsi="Times New Roman" w:cs="Times New Roman"/>
                <w:sz w:val="18"/>
                <w:szCs w:val="18"/>
              </w:rPr>
              <w:t>2024</w:t>
            </w:r>
          </w:p>
        </w:tc>
        <w:tc>
          <w:tcPr>
            <w:tcW w:w="1127"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326"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82"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421"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c>
          <w:tcPr>
            <w:tcW w:w="1164" w:type="dxa"/>
            <w:gridSpan w:val="2"/>
            <w:tcBorders>
              <w:top w:val="single" w:sz="4" w:space="0" w:color="000000"/>
              <w:left w:val="single" w:sz="4" w:space="0" w:color="000000"/>
              <w:bottom w:val="single" w:sz="4" w:space="0" w:color="000000"/>
              <w:right w:val="single" w:sz="4" w:space="0" w:color="000000"/>
            </w:tcBorders>
          </w:tcPr>
          <w:p w:rsidR="00595EC5" w:rsidRPr="00595EC5" w:rsidRDefault="00595EC5" w:rsidP="00E92CE5">
            <w:pPr>
              <w:jc w:val="right"/>
              <w:rPr>
                <w:rFonts w:ascii="Times New Roman" w:hAnsi="Times New Roman" w:cs="Times New Roman"/>
                <w:sz w:val="18"/>
                <w:szCs w:val="18"/>
              </w:rPr>
            </w:pPr>
            <w:r w:rsidRPr="00595EC5">
              <w:rPr>
                <w:rFonts w:ascii="Times New Roman" w:hAnsi="Times New Roman" w:cs="Times New Roman"/>
                <w:sz w:val="18"/>
                <w:szCs w:val="18"/>
              </w:rPr>
              <w:t>0,00</w:t>
            </w:r>
          </w:p>
        </w:tc>
      </w:tr>
      <w:tr w:rsidR="00595EC5" w:rsidRPr="00595EC5" w:rsidTr="00595EC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5EC5" w:rsidRPr="00595EC5" w:rsidRDefault="00595EC5" w:rsidP="00E92CE5">
            <w:pPr>
              <w:rPr>
                <w:rFonts w:ascii="Times New Roman" w:hAnsi="Times New Roman" w:cs="Times New Roman"/>
                <w:sz w:val="18"/>
                <w:szCs w:val="18"/>
              </w:rPr>
            </w:pPr>
          </w:p>
        </w:tc>
        <w:tc>
          <w:tcPr>
            <w:tcW w:w="6147" w:type="dxa"/>
            <w:gridSpan w:val="7"/>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both"/>
              <w:rPr>
                <w:rFonts w:ascii="Times New Roman" w:hAnsi="Times New Roman" w:cs="Times New Roman"/>
                <w:b/>
                <w:sz w:val="18"/>
                <w:szCs w:val="18"/>
              </w:rPr>
            </w:pPr>
            <w:r w:rsidRPr="00595EC5">
              <w:rPr>
                <w:rFonts w:ascii="Times New Roman" w:hAnsi="Times New Roman" w:cs="Times New Roman"/>
                <w:b/>
                <w:sz w:val="18"/>
                <w:szCs w:val="18"/>
              </w:rPr>
              <w:t>Итого:</w:t>
            </w:r>
          </w:p>
        </w:tc>
        <w:tc>
          <w:tcPr>
            <w:tcW w:w="1127"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99893,13</w:t>
            </w:r>
          </w:p>
        </w:tc>
        <w:tc>
          <w:tcPr>
            <w:tcW w:w="1326"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45554,50</w:t>
            </w:r>
          </w:p>
        </w:tc>
        <w:tc>
          <w:tcPr>
            <w:tcW w:w="1482"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47413,87</w:t>
            </w:r>
          </w:p>
        </w:tc>
        <w:tc>
          <w:tcPr>
            <w:tcW w:w="1421"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6924,76</w:t>
            </w:r>
          </w:p>
        </w:tc>
        <w:tc>
          <w:tcPr>
            <w:tcW w:w="1164" w:type="dxa"/>
            <w:gridSpan w:val="2"/>
            <w:tcBorders>
              <w:top w:val="single" w:sz="4" w:space="0" w:color="000000"/>
              <w:left w:val="single" w:sz="4" w:space="0" w:color="000000"/>
              <w:bottom w:val="single" w:sz="4" w:space="0" w:color="000000"/>
              <w:right w:val="single" w:sz="4" w:space="0" w:color="000000"/>
            </w:tcBorders>
            <w:hideMark/>
          </w:tcPr>
          <w:p w:rsidR="00595EC5" w:rsidRPr="00595EC5" w:rsidRDefault="00595EC5" w:rsidP="00E92CE5">
            <w:pPr>
              <w:jc w:val="right"/>
              <w:rPr>
                <w:rFonts w:ascii="Times New Roman" w:hAnsi="Times New Roman" w:cs="Times New Roman"/>
                <w:b/>
                <w:sz w:val="18"/>
                <w:szCs w:val="18"/>
              </w:rPr>
            </w:pPr>
            <w:r w:rsidRPr="00595EC5">
              <w:rPr>
                <w:rFonts w:ascii="Times New Roman" w:hAnsi="Times New Roman" w:cs="Times New Roman"/>
                <w:b/>
                <w:sz w:val="18"/>
                <w:szCs w:val="18"/>
              </w:rPr>
              <w:t>0,00</w:t>
            </w:r>
          </w:p>
        </w:tc>
      </w:tr>
    </w:tbl>
    <w:p w:rsidR="00595EC5" w:rsidRDefault="00595EC5" w:rsidP="00595EC5">
      <w:pPr>
        <w:jc w:val="both"/>
        <w:rPr>
          <w:sz w:val="2"/>
          <w:szCs w:val="2"/>
        </w:rPr>
      </w:pPr>
    </w:p>
    <w:p w:rsidR="00595EC5" w:rsidRPr="00AC7766" w:rsidRDefault="00595EC5" w:rsidP="00595EC5">
      <w:pPr>
        <w:pStyle w:val="ConsPlusNonformat"/>
        <w:rPr>
          <w:rFonts w:ascii="Times New Roman" w:hAnsi="Times New Roman" w:cs="Times New Roman"/>
          <w:b/>
          <w:sz w:val="22"/>
          <w:szCs w:val="22"/>
        </w:rPr>
      </w:pPr>
    </w:p>
    <w:p w:rsidR="00F70887" w:rsidRPr="00BA6ECD" w:rsidRDefault="00F70887" w:rsidP="00BA6ECD">
      <w:pPr>
        <w:jc w:val="both"/>
        <w:rPr>
          <w:rFonts w:ascii="Times New Roman" w:hAnsi="Times New Roman" w:cs="Times New Roman"/>
          <w:b/>
          <w:sz w:val="18"/>
          <w:szCs w:val="18"/>
        </w:rPr>
      </w:pPr>
    </w:p>
    <w:p w:rsidR="00F70887" w:rsidRDefault="00BA6ECD" w:rsidP="00BA6ECD">
      <w:pPr>
        <w:jc w:val="both"/>
        <w:rPr>
          <w:rFonts w:ascii="Times New Roman" w:hAnsi="Times New Roman" w:cs="Times New Roman"/>
          <w:b/>
          <w:sz w:val="20"/>
          <w:szCs w:val="20"/>
        </w:rPr>
      </w:pPr>
      <w:r w:rsidRPr="00595EC5">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01 октября 2020 года № 137</w:t>
      </w:r>
      <w:r w:rsidR="00595EC5" w:rsidRPr="00595EC5">
        <w:rPr>
          <w:rFonts w:ascii="Times New Roman" w:hAnsi="Times New Roman" w:cs="Times New Roman"/>
          <w:b/>
          <w:sz w:val="20"/>
          <w:szCs w:val="20"/>
        </w:rPr>
        <w:t xml:space="preserve"> «О внесении изменений в постановление      от 25 декабря 2017 года № 216 «Об утверждении муниципальной программы </w:t>
      </w:r>
      <w:r w:rsidR="00595EC5" w:rsidRPr="00595EC5">
        <w:rPr>
          <w:rFonts w:ascii="Times New Roman" w:hAnsi="Times New Roman" w:cs="Times New Roman"/>
          <w:b/>
          <w:sz w:val="20"/>
          <w:szCs w:val="20"/>
          <w:shd w:val="clear" w:color="auto" w:fill="FFFFFF"/>
        </w:rPr>
        <w:t>«Развитие физической культуры и спорта в муниципальном образовании Пчевжинское сельское поселение</w:t>
      </w:r>
      <w:r w:rsidR="00595EC5" w:rsidRPr="00595EC5">
        <w:rPr>
          <w:rFonts w:ascii="Times New Roman" w:hAnsi="Times New Roman" w:cs="Times New Roman"/>
          <w:b/>
          <w:sz w:val="20"/>
          <w:szCs w:val="20"/>
        </w:rPr>
        <w:t>».</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595EC5" w:rsidRPr="00595EC5" w:rsidRDefault="00595EC5" w:rsidP="00595EC5">
      <w:pPr>
        <w:widowControl/>
        <w:numPr>
          <w:ilvl w:val="0"/>
          <w:numId w:val="18"/>
        </w:numPr>
        <w:spacing w:line="276" w:lineRule="auto"/>
        <w:ind w:left="0" w:firstLine="708"/>
        <w:jc w:val="both"/>
        <w:rPr>
          <w:rFonts w:ascii="Times New Roman" w:hAnsi="Times New Roman" w:cs="Times New Roman"/>
          <w:sz w:val="18"/>
          <w:szCs w:val="18"/>
        </w:rPr>
      </w:pPr>
      <w:r w:rsidRPr="00595EC5">
        <w:rPr>
          <w:rFonts w:ascii="Times New Roman" w:hAnsi="Times New Roman" w:cs="Times New Roman"/>
          <w:sz w:val="18"/>
          <w:szCs w:val="18"/>
        </w:rPr>
        <w:t>Внести следующие изменения в муниципальную программу программы «</w:t>
      </w:r>
      <w:r w:rsidRPr="00595EC5">
        <w:rPr>
          <w:rFonts w:ascii="Times New Roman" w:hAnsi="Times New Roman" w:cs="Times New Roman"/>
          <w:sz w:val="18"/>
          <w:szCs w:val="18"/>
          <w:shd w:val="clear" w:color="auto" w:fill="FFFFFF"/>
        </w:rPr>
        <w:t>Развитие физической культуры и спорта</w:t>
      </w:r>
      <w:r w:rsidRPr="00595EC5">
        <w:rPr>
          <w:rFonts w:ascii="Times New Roman" w:hAnsi="Times New Roman" w:cs="Times New Roman"/>
          <w:sz w:val="18"/>
          <w:szCs w:val="18"/>
        </w:rPr>
        <w:t xml:space="preserve"> в муниципальном образовании Пчевжинское сельское поселение Киришского муниципального района Ленинградской области</w:t>
      </w:r>
      <w:r w:rsidRPr="00595EC5">
        <w:rPr>
          <w:rFonts w:ascii="Times New Roman" w:hAnsi="Times New Roman" w:cs="Times New Roman"/>
          <w:b/>
          <w:sz w:val="18"/>
          <w:szCs w:val="18"/>
        </w:rPr>
        <w:t>»</w:t>
      </w:r>
      <w:r w:rsidRPr="00595EC5">
        <w:rPr>
          <w:rFonts w:ascii="Times New Roman" w:hAnsi="Times New Roman" w:cs="Times New Roman"/>
          <w:sz w:val="18"/>
          <w:szCs w:val="18"/>
        </w:rPr>
        <w:t xml:space="preserve"> утвержденную постановлением Администрации Пчевжинского сельского поселения от 25 декабря 2017 года № 217:</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3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0377"/>
      </w:tblGrid>
      <w:tr w:rsidR="00595EC5" w:rsidRPr="00595EC5" w:rsidTr="00595EC5">
        <w:trPr>
          <w:trHeight w:val="307"/>
        </w:trPr>
        <w:tc>
          <w:tcPr>
            <w:tcW w:w="2835" w:type="dxa"/>
            <w:tcBorders>
              <w:top w:val="single" w:sz="4" w:space="0" w:color="auto"/>
              <w:left w:val="single" w:sz="4" w:space="0" w:color="auto"/>
              <w:bottom w:val="single" w:sz="4" w:space="0" w:color="auto"/>
              <w:right w:val="single" w:sz="4" w:space="0" w:color="auto"/>
            </w:tcBorders>
            <w:hideMark/>
          </w:tcPr>
          <w:p w:rsidR="00595EC5" w:rsidRPr="00595EC5" w:rsidRDefault="00595EC5" w:rsidP="00E92CE5">
            <w:pPr>
              <w:rPr>
                <w:rFonts w:ascii="Times New Roman" w:hAnsi="Times New Roman" w:cs="Times New Roman"/>
                <w:sz w:val="18"/>
                <w:szCs w:val="18"/>
              </w:rPr>
            </w:pPr>
            <w:r w:rsidRPr="00595EC5">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10377" w:type="dxa"/>
            <w:tcBorders>
              <w:top w:val="single" w:sz="4" w:space="0" w:color="auto"/>
              <w:left w:val="single" w:sz="4" w:space="0" w:color="auto"/>
              <w:bottom w:val="single" w:sz="4" w:space="0" w:color="auto"/>
              <w:right w:val="single" w:sz="4" w:space="0" w:color="auto"/>
            </w:tcBorders>
            <w:hideMark/>
          </w:tcPr>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Объем финансовых средств, предусмотренных на реализацию программы в 2018-2024 годах, составляет: 132,00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–132,00 тыс. рублей; </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lastRenderedPageBreak/>
              <w:t xml:space="preserve">прочие источники – 0,00тыс. рублей </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из них:</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2018 год – 22,00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22,00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2019год –20,00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2020 год – 10,00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10,00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2021 год – 20,00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2022 год – 20,00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2023 год – 20,00 тыс. рублей, в том числе:</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 тыс. рублей</w:t>
            </w:r>
          </w:p>
          <w:p w:rsidR="00595EC5" w:rsidRPr="00595EC5" w:rsidRDefault="00595EC5" w:rsidP="00E92CE5">
            <w:pPr>
              <w:pStyle w:val="ConsPlusCell"/>
              <w:jc w:val="both"/>
              <w:rPr>
                <w:rFonts w:ascii="Times New Roman" w:hAnsi="Times New Roman"/>
                <w:sz w:val="18"/>
                <w:szCs w:val="18"/>
              </w:rPr>
            </w:pPr>
            <w:r w:rsidRPr="00595EC5">
              <w:rPr>
                <w:rFonts w:ascii="Times New Roman" w:hAnsi="Times New Roman"/>
                <w:sz w:val="18"/>
                <w:szCs w:val="18"/>
              </w:rPr>
              <w:t>2024 год – 20,00 тыс. рублей, в том числе:</w:t>
            </w:r>
          </w:p>
          <w:p w:rsidR="00595EC5" w:rsidRPr="00595EC5" w:rsidRDefault="00595EC5" w:rsidP="00E92CE5">
            <w:pPr>
              <w:ind w:right="212"/>
              <w:rPr>
                <w:rFonts w:ascii="Times New Roman" w:hAnsi="Times New Roman" w:cs="Times New Roman"/>
                <w:sz w:val="18"/>
                <w:szCs w:val="18"/>
              </w:rPr>
            </w:pPr>
            <w:r w:rsidRPr="00595EC5">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 тыс. рублей.</w:t>
            </w:r>
          </w:p>
        </w:tc>
      </w:tr>
    </w:tbl>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lastRenderedPageBreak/>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Объем финансовых средств, предусмотренных на реализацию программы в 2018-2024 годах, составляет: 132,00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–132,00 тыс. рублей; </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0,00тыс. рублей </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из них:</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2018 год – 22,00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22,00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2019год –20,00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 xml:space="preserve">прочие источники – 0,00 тыс. рублей; </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2020 год – 10,00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10,00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2021 год – 20,00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2022 год – 20,00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2023 год – 20,00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 тыс. рублей</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2024 год – 20,00 тыс. рублей, в том числе:</w:t>
      </w:r>
    </w:p>
    <w:p w:rsidR="00595EC5" w:rsidRPr="00595EC5" w:rsidRDefault="00595EC5" w:rsidP="00595EC5">
      <w:pPr>
        <w:pStyle w:val="ConsPlusCell"/>
        <w:jc w:val="both"/>
        <w:rPr>
          <w:rFonts w:ascii="Times New Roman" w:hAnsi="Times New Roman"/>
          <w:sz w:val="18"/>
          <w:szCs w:val="18"/>
        </w:rPr>
      </w:pPr>
      <w:r w:rsidRPr="00595EC5">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20,00 тыс. рублей.</w:t>
      </w:r>
    </w:p>
    <w:p w:rsidR="00595EC5" w:rsidRPr="00595EC5" w:rsidRDefault="00595EC5" w:rsidP="00595EC5">
      <w:pPr>
        <w:pStyle w:val="ConsPlusCell"/>
        <w:spacing w:line="276" w:lineRule="auto"/>
        <w:ind w:firstLine="708"/>
        <w:jc w:val="both"/>
        <w:rPr>
          <w:rFonts w:ascii="Times New Roman" w:hAnsi="Times New Roman"/>
          <w:sz w:val="18"/>
          <w:szCs w:val="18"/>
        </w:rPr>
      </w:pPr>
      <w:r w:rsidRPr="00595EC5">
        <w:rPr>
          <w:rFonts w:ascii="Times New Roman" w:hAnsi="Times New Roman"/>
          <w:sz w:val="18"/>
          <w:szCs w:val="18"/>
        </w:rPr>
        <w:t>План реализации муниципальной программы «Развитие культуры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1.3. Приложение № 4 «План реализации муниципальной программы «Развитие культуры в муниципальном образовании Пчевжинское сельское поселение</w:t>
      </w:r>
      <w:r w:rsidRPr="00595EC5">
        <w:rPr>
          <w:rFonts w:ascii="Times New Roman" w:hAnsi="Times New Roman" w:cs="Times New Roman"/>
          <w:b/>
          <w:sz w:val="18"/>
          <w:szCs w:val="18"/>
        </w:rPr>
        <w:t>»</w:t>
      </w:r>
      <w:r w:rsidRPr="00595EC5">
        <w:rPr>
          <w:rFonts w:ascii="Times New Roman" w:hAnsi="Times New Roman" w:cs="Times New Roman"/>
          <w:sz w:val="18"/>
          <w:szCs w:val="18"/>
        </w:rPr>
        <w:t>, изложить  в новой редакции.</w:t>
      </w:r>
    </w:p>
    <w:p w:rsidR="00595EC5" w:rsidRPr="00595EC5" w:rsidRDefault="00595EC5" w:rsidP="00595EC5">
      <w:pPr>
        <w:spacing w:line="276" w:lineRule="auto"/>
        <w:jc w:val="both"/>
        <w:rPr>
          <w:rFonts w:ascii="Times New Roman" w:hAnsi="Times New Roman" w:cs="Times New Roman"/>
          <w:sz w:val="18"/>
          <w:szCs w:val="18"/>
        </w:rPr>
      </w:pPr>
      <w:r w:rsidRPr="00595EC5">
        <w:rPr>
          <w:rFonts w:ascii="Times New Roman" w:hAnsi="Times New Roman" w:cs="Times New Roman"/>
          <w:sz w:val="18"/>
          <w:szCs w:val="18"/>
        </w:rPr>
        <w:tab/>
        <w:t>2. Опубликовать настоящее постановление в газете «Лесная республика».</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3. Настоящее постановление вступает в силу после его официального опубликования.</w:t>
      </w:r>
    </w:p>
    <w:p w:rsidR="00595EC5" w:rsidRPr="00595EC5" w:rsidRDefault="00595EC5" w:rsidP="00595EC5">
      <w:pPr>
        <w:spacing w:line="276" w:lineRule="auto"/>
        <w:ind w:firstLine="708"/>
        <w:jc w:val="both"/>
        <w:rPr>
          <w:rFonts w:ascii="Times New Roman" w:hAnsi="Times New Roman" w:cs="Times New Roman"/>
          <w:sz w:val="18"/>
          <w:szCs w:val="18"/>
        </w:rPr>
      </w:pPr>
      <w:r w:rsidRPr="00595EC5">
        <w:rPr>
          <w:rFonts w:ascii="Times New Roman" w:hAnsi="Times New Roman" w:cs="Times New Roman"/>
          <w:sz w:val="18"/>
          <w:szCs w:val="18"/>
        </w:rPr>
        <w:t>4. Контроль за исполнением настоящего п</w:t>
      </w:r>
      <w:r>
        <w:rPr>
          <w:rFonts w:ascii="Times New Roman" w:hAnsi="Times New Roman" w:cs="Times New Roman"/>
          <w:sz w:val="18"/>
          <w:szCs w:val="18"/>
        </w:rPr>
        <w:t>остановления оставляю за собой.</w:t>
      </w:r>
    </w:p>
    <w:p w:rsidR="00595EC5" w:rsidRDefault="00595EC5" w:rsidP="00595EC5">
      <w:pPr>
        <w:rPr>
          <w:rFonts w:ascii="Times New Roman" w:hAnsi="Times New Roman" w:cs="Times New Roman"/>
          <w:sz w:val="18"/>
          <w:szCs w:val="18"/>
        </w:rPr>
      </w:pPr>
      <w:r w:rsidRPr="00595EC5">
        <w:rPr>
          <w:rFonts w:ascii="Times New Roman" w:hAnsi="Times New Roman" w:cs="Times New Roman"/>
          <w:sz w:val="18"/>
          <w:szCs w:val="18"/>
        </w:rPr>
        <w:t xml:space="preserve">          Глава администрации</w:t>
      </w:r>
      <w:r w:rsidRPr="00595EC5">
        <w:rPr>
          <w:rFonts w:ascii="Times New Roman" w:hAnsi="Times New Roman" w:cs="Times New Roman"/>
          <w:sz w:val="18"/>
          <w:szCs w:val="18"/>
        </w:rPr>
        <w:tab/>
        <w:t xml:space="preserve">              </w:t>
      </w:r>
      <w:r w:rsidRPr="00595EC5">
        <w:rPr>
          <w:rFonts w:ascii="Times New Roman" w:hAnsi="Times New Roman" w:cs="Times New Roman"/>
          <w:sz w:val="18"/>
          <w:szCs w:val="18"/>
        </w:rPr>
        <w:tab/>
      </w:r>
      <w:r w:rsidRPr="00595EC5">
        <w:rPr>
          <w:rFonts w:ascii="Times New Roman" w:hAnsi="Times New Roman" w:cs="Times New Roman"/>
          <w:sz w:val="18"/>
          <w:szCs w:val="18"/>
        </w:rPr>
        <w:tab/>
      </w:r>
      <w:r w:rsidRPr="00595EC5">
        <w:rPr>
          <w:rFonts w:ascii="Times New Roman" w:hAnsi="Times New Roman" w:cs="Times New Roman"/>
          <w:sz w:val="18"/>
          <w:szCs w:val="18"/>
        </w:rPr>
        <w:tab/>
        <w:t xml:space="preserve">                           Степанова А.В.   </w:t>
      </w:r>
    </w:p>
    <w:p w:rsidR="00595EC5" w:rsidRPr="00595EC5" w:rsidRDefault="00595EC5" w:rsidP="00595EC5">
      <w:pPr>
        <w:jc w:val="right"/>
        <w:rPr>
          <w:rFonts w:ascii="Times New Roman" w:hAnsi="Times New Roman" w:cs="Times New Roman"/>
          <w:sz w:val="20"/>
          <w:szCs w:val="20"/>
        </w:rPr>
      </w:pPr>
      <w:r w:rsidRPr="00595EC5">
        <w:rPr>
          <w:rFonts w:ascii="Times New Roman" w:hAnsi="Times New Roman" w:cs="Times New Roman"/>
          <w:sz w:val="20"/>
          <w:szCs w:val="20"/>
        </w:rPr>
        <w:t>Приложение 4 к муниципальной программе</w:t>
      </w:r>
    </w:p>
    <w:p w:rsidR="00595EC5" w:rsidRPr="00595EC5" w:rsidRDefault="00595EC5" w:rsidP="00595EC5">
      <w:pPr>
        <w:jc w:val="right"/>
        <w:rPr>
          <w:rFonts w:ascii="Times New Roman" w:hAnsi="Times New Roman" w:cs="Times New Roman"/>
          <w:sz w:val="20"/>
          <w:szCs w:val="20"/>
        </w:rPr>
      </w:pPr>
      <w:r w:rsidRPr="00595EC5">
        <w:rPr>
          <w:rFonts w:ascii="Times New Roman" w:hAnsi="Times New Roman" w:cs="Times New Roman"/>
          <w:sz w:val="20"/>
          <w:szCs w:val="20"/>
        </w:rPr>
        <w:t>«Развитие культуры в муниципальном образовании Пчевжинское сельское поселение»</w:t>
      </w:r>
    </w:p>
    <w:p w:rsidR="00595EC5" w:rsidRPr="00595EC5" w:rsidRDefault="00595EC5" w:rsidP="00595EC5">
      <w:pPr>
        <w:jc w:val="both"/>
        <w:rPr>
          <w:rFonts w:ascii="Times New Roman" w:hAnsi="Times New Roman" w:cs="Times New Roman"/>
          <w:sz w:val="20"/>
          <w:szCs w:val="20"/>
        </w:rPr>
      </w:pPr>
    </w:p>
    <w:p w:rsidR="00595EC5" w:rsidRPr="00595EC5" w:rsidRDefault="00595EC5" w:rsidP="00595EC5">
      <w:pPr>
        <w:jc w:val="center"/>
        <w:rPr>
          <w:rFonts w:ascii="Times New Roman" w:hAnsi="Times New Roman" w:cs="Times New Roman"/>
          <w:b/>
          <w:sz w:val="20"/>
          <w:szCs w:val="20"/>
        </w:rPr>
      </w:pPr>
      <w:r w:rsidRPr="00595EC5">
        <w:rPr>
          <w:rFonts w:ascii="Times New Roman" w:hAnsi="Times New Roman" w:cs="Times New Roman"/>
          <w:b/>
          <w:sz w:val="20"/>
          <w:szCs w:val="20"/>
        </w:rPr>
        <w:t>План реализации муниципальной программы</w:t>
      </w:r>
    </w:p>
    <w:p w:rsidR="00595EC5" w:rsidRPr="00595EC5" w:rsidRDefault="00595EC5" w:rsidP="00595EC5">
      <w:pPr>
        <w:jc w:val="center"/>
        <w:rPr>
          <w:rFonts w:ascii="Times New Roman" w:hAnsi="Times New Roman" w:cs="Times New Roman"/>
          <w:b/>
          <w:sz w:val="20"/>
          <w:szCs w:val="20"/>
        </w:rPr>
      </w:pPr>
      <w:r w:rsidRPr="00595EC5">
        <w:rPr>
          <w:rFonts w:ascii="Times New Roman" w:hAnsi="Times New Roman" w:cs="Times New Roman"/>
          <w:b/>
          <w:sz w:val="20"/>
          <w:szCs w:val="20"/>
        </w:rPr>
        <w:t>«Развитие физической культуры и спорта в муниципальном образовании Пчевжинское сельское поселение»</w:t>
      </w:r>
    </w:p>
    <w:p w:rsidR="00595EC5" w:rsidRPr="00595EC5" w:rsidRDefault="00595EC5" w:rsidP="00595EC5">
      <w:pPr>
        <w:jc w:val="center"/>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
        <w:gridCol w:w="2050"/>
        <w:gridCol w:w="1502"/>
        <w:gridCol w:w="1165"/>
        <w:gridCol w:w="1133"/>
        <w:gridCol w:w="1133"/>
        <w:gridCol w:w="1047"/>
        <w:gridCol w:w="1301"/>
        <w:gridCol w:w="1452"/>
        <w:gridCol w:w="1393"/>
        <w:gridCol w:w="1150"/>
      </w:tblGrid>
      <w:tr w:rsidR="00595EC5" w:rsidRPr="00595EC5" w:rsidTr="00595EC5">
        <w:tc>
          <w:tcPr>
            <w:tcW w:w="471" w:type="dxa"/>
            <w:vMerge w:val="restart"/>
          </w:tcPr>
          <w:p w:rsidR="00595EC5" w:rsidRPr="00595EC5" w:rsidRDefault="00595EC5" w:rsidP="00E92CE5">
            <w:pPr>
              <w:jc w:val="both"/>
              <w:rPr>
                <w:rFonts w:ascii="Times New Roman" w:hAnsi="Times New Roman" w:cs="Times New Roman"/>
                <w:sz w:val="16"/>
                <w:szCs w:val="16"/>
              </w:rPr>
            </w:pPr>
            <w:r w:rsidRPr="00595EC5">
              <w:rPr>
                <w:rFonts w:ascii="Times New Roman" w:hAnsi="Times New Roman" w:cs="Times New Roman"/>
                <w:sz w:val="16"/>
                <w:szCs w:val="16"/>
              </w:rPr>
              <w:t>№ п/п</w:t>
            </w:r>
          </w:p>
        </w:tc>
        <w:tc>
          <w:tcPr>
            <w:tcW w:w="2050"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Наименование муниципальной программы, подпрограммы, основного мероприятия</w:t>
            </w:r>
          </w:p>
        </w:tc>
        <w:tc>
          <w:tcPr>
            <w:tcW w:w="1502"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Ответственный исполнитель, участники</w:t>
            </w:r>
          </w:p>
        </w:tc>
        <w:tc>
          <w:tcPr>
            <w:tcW w:w="2298" w:type="dxa"/>
            <w:gridSpan w:val="2"/>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Срок реализации</w:t>
            </w:r>
          </w:p>
        </w:tc>
        <w:tc>
          <w:tcPr>
            <w:tcW w:w="1133"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Годы реализации</w:t>
            </w:r>
          </w:p>
        </w:tc>
        <w:tc>
          <w:tcPr>
            <w:tcW w:w="6343" w:type="dxa"/>
            <w:gridSpan w:val="5"/>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Планируемые объемы финансирования</w:t>
            </w:r>
          </w:p>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(тыс. рублей в ценах соответствующих лет)</w:t>
            </w:r>
          </w:p>
        </w:tc>
      </w:tr>
      <w:tr w:rsidR="00595EC5" w:rsidRPr="00595EC5" w:rsidTr="00595EC5">
        <w:trPr>
          <w:trHeight w:val="226"/>
        </w:trPr>
        <w:tc>
          <w:tcPr>
            <w:tcW w:w="471" w:type="dxa"/>
            <w:vMerge/>
          </w:tcPr>
          <w:p w:rsidR="00595EC5" w:rsidRPr="00595EC5" w:rsidRDefault="00595EC5" w:rsidP="00E92CE5">
            <w:pPr>
              <w:jc w:val="both"/>
              <w:rPr>
                <w:rFonts w:ascii="Times New Roman" w:hAnsi="Times New Roman" w:cs="Times New Roman"/>
                <w:sz w:val="16"/>
                <w:szCs w:val="16"/>
              </w:rPr>
            </w:pPr>
          </w:p>
        </w:tc>
        <w:tc>
          <w:tcPr>
            <w:tcW w:w="2050" w:type="dxa"/>
            <w:vMerge/>
          </w:tcPr>
          <w:p w:rsidR="00595EC5" w:rsidRPr="00595EC5" w:rsidRDefault="00595EC5" w:rsidP="00E92CE5">
            <w:pPr>
              <w:jc w:val="both"/>
              <w:rPr>
                <w:rFonts w:ascii="Times New Roman" w:hAnsi="Times New Roman" w:cs="Times New Roman"/>
                <w:sz w:val="16"/>
                <w:szCs w:val="16"/>
              </w:rPr>
            </w:pPr>
          </w:p>
        </w:tc>
        <w:tc>
          <w:tcPr>
            <w:tcW w:w="1502" w:type="dxa"/>
            <w:vMerge/>
          </w:tcPr>
          <w:p w:rsidR="00595EC5" w:rsidRPr="00595EC5" w:rsidRDefault="00595EC5" w:rsidP="00E92CE5">
            <w:pPr>
              <w:jc w:val="both"/>
              <w:rPr>
                <w:rFonts w:ascii="Times New Roman" w:hAnsi="Times New Roman" w:cs="Times New Roman"/>
                <w:sz w:val="16"/>
                <w:szCs w:val="16"/>
              </w:rPr>
            </w:pPr>
          </w:p>
        </w:tc>
        <w:tc>
          <w:tcPr>
            <w:tcW w:w="1165"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Начало реализации</w:t>
            </w:r>
          </w:p>
        </w:tc>
        <w:tc>
          <w:tcPr>
            <w:tcW w:w="1133"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Конец реализации</w:t>
            </w:r>
          </w:p>
        </w:tc>
        <w:tc>
          <w:tcPr>
            <w:tcW w:w="1133" w:type="dxa"/>
            <w:vMerge/>
          </w:tcPr>
          <w:p w:rsidR="00595EC5" w:rsidRPr="00595EC5" w:rsidRDefault="00595EC5" w:rsidP="00E92CE5">
            <w:pPr>
              <w:jc w:val="both"/>
              <w:rPr>
                <w:rFonts w:ascii="Times New Roman" w:hAnsi="Times New Roman" w:cs="Times New Roman"/>
                <w:sz w:val="16"/>
                <w:szCs w:val="16"/>
              </w:rPr>
            </w:pPr>
          </w:p>
        </w:tc>
        <w:tc>
          <w:tcPr>
            <w:tcW w:w="1047"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всего</w:t>
            </w:r>
          </w:p>
        </w:tc>
        <w:tc>
          <w:tcPr>
            <w:tcW w:w="5296" w:type="dxa"/>
            <w:gridSpan w:val="4"/>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в том числе</w:t>
            </w:r>
          </w:p>
        </w:tc>
      </w:tr>
      <w:tr w:rsidR="00595EC5" w:rsidRPr="00595EC5" w:rsidTr="00595EC5">
        <w:trPr>
          <w:trHeight w:val="225"/>
        </w:trPr>
        <w:tc>
          <w:tcPr>
            <w:tcW w:w="471" w:type="dxa"/>
            <w:vMerge/>
          </w:tcPr>
          <w:p w:rsidR="00595EC5" w:rsidRPr="00595EC5" w:rsidRDefault="00595EC5" w:rsidP="00E92CE5">
            <w:pPr>
              <w:jc w:val="both"/>
              <w:rPr>
                <w:rFonts w:ascii="Times New Roman" w:hAnsi="Times New Roman" w:cs="Times New Roman"/>
                <w:sz w:val="16"/>
                <w:szCs w:val="16"/>
              </w:rPr>
            </w:pPr>
          </w:p>
        </w:tc>
        <w:tc>
          <w:tcPr>
            <w:tcW w:w="2050" w:type="dxa"/>
            <w:vMerge/>
          </w:tcPr>
          <w:p w:rsidR="00595EC5" w:rsidRPr="00595EC5" w:rsidRDefault="00595EC5" w:rsidP="00E92CE5">
            <w:pPr>
              <w:jc w:val="both"/>
              <w:rPr>
                <w:rFonts w:ascii="Times New Roman" w:hAnsi="Times New Roman" w:cs="Times New Roman"/>
                <w:sz w:val="16"/>
                <w:szCs w:val="16"/>
              </w:rPr>
            </w:pPr>
          </w:p>
        </w:tc>
        <w:tc>
          <w:tcPr>
            <w:tcW w:w="1502" w:type="dxa"/>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both"/>
              <w:rPr>
                <w:rFonts w:ascii="Times New Roman" w:hAnsi="Times New Roman" w:cs="Times New Roman"/>
                <w:sz w:val="16"/>
                <w:szCs w:val="16"/>
              </w:rPr>
            </w:pPr>
          </w:p>
        </w:tc>
        <w:tc>
          <w:tcPr>
            <w:tcW w:w="1047" w:type="dxa"/>
            <w:vMerge/>
          </w:tcPr>
          <w:p w:rsidR="00595EC5" w:rsidRPr="00595EC5" w:rsidRDefault="00595EC5" w:rsidP="00E92CE5">
            <w:pPr>
              <w:jc w:val="center"/>
              <w:rPr>
                <w:rFonts w:ascii="Times New Roman" w:hAnsi="Times New Roman" w:cs="Times New Roman"/>
                <w:sz w:val="16"/>
                <w:szCs w:val="16"/>
              </w:rPr>
            </w:pPr>
          </w:p>
        </w:tc>
        <w:tc>
          <w:tcPr>
            <w:tcW w:w="1301"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федеральный бюджет</w:t>
            </w:r>
          </w:p>
        </w:tc>
        <w:tc>
          <w:tcPr>
            <w:tcW w:w="1452"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областной бюджет Ленинградской области</w:t>
            </w:r>
          </w:p>
        </w:tc>
        <w:tc>
          <w:tcPr>
            <w:tcW w:w="139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бюджет Пчевжинского сельского поселения</w:t>
            </w:r>
          </w:p>
        </w:tc>
        <w:tc>
          <w:tcPr>
            <w:tcW w:w="1150"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прочие источники</w:t>
            </w:r>
          </w:p>
        </w:tc>
      </w:tr>
      <w:tr w:rsidR="00595EC5" w:rsidRPr="00595EC5" w:rsidTr="00595EC5">
        <w:trPr>
          <w:trHeight w:val="225"/>
        </w:trPr>
        <w:tc>
          <w:tcPr>
            <w:tcW w:w="471"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1</w:t>
            </w:r>
          </w:p>
        </w:tc>
        <w:tc>
          <w:tcPr>
            <w:tcW w:w="2050"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w:t>
            </w:r>
          </w:p>
        </w:tc>
        <w:tc>
          <w:tcPr>
            <w:tcW w:w="1502"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3</w:t>
            </w:r>
          </w:p>
        </w:tc>
        <w:tc>
          <w:tcPr>
            <w:tcW w:w="1165"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4</w:t>
            </w: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5</w:t>
            </w: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6</w:t>
            </w:r>
          </w:p>
        </w:tc>
        <w:tc>
          <w:tcPr>
            <w:tcW w:w="1047"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7</w:t>
            </w:r>
          </w:p>
        </w:tc>
        <w:tc>
          <w:tcPr>
            <w:tcW w:w="1301"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8</w:t>
            </w:r>
          </w:p>
        </w:tc>
        <w:tc>
          <w:tcPr>
            <w:tcW w:w="1452"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9</w:t>
            </w:r>
          </w:p>
        </w:tc>
        <w:tc>
          <w:tcPr>
            <w:tcW w:w="139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10</w:t>
            </w:r>
          </w:p>
        </w:tc>
        <w:tc>
          <w:tcPr>
            <w:tcW w:w="1150"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11</w:t>
            </w:r>
          </w:p>
        </w:tc>
      </w:tr>
      <w:tr w:rsidR="00595EC5" w:rsidRPr="00595EC5" w:rsidTr="00595EC5">
        <w:trPr>
          <w:trHeight w:val="225"/>
        </w:trPr>
        <w:tc>
          <w:tcPr>
            <w:tcW w:w="471" w:type="dxa"/>
            <w:vMerge w:val="restart"/>
          </w:tcPr>
          <w:p w:rsidR="00595EC5" w:rsidRPr="00595EC5" w:rsidRDefault="00595EC5" w:rsidP="00E92CE5">
            <w:pPr>
              <w:jc w:val="both"/>
              <w:rPr>
                <w:rFonts w:ascii="Times New Roman" w:hAnsi="Times New Roman" w:cs="Times New Roman"/>
                <w:sz w:val="16"/>
                <w:szCs w:val="16"/>
              </w:rPr>
            </w:pPr>
          </w:p>
        </w:tc>
        <w:tc>
          <w:tcPr>
            <w:tcW w:w="3552" w:type="dxa"/>
            <w:gridSpan w:val="2"/>
            <w:vMerge w:val="restart"/>
          </w:tcPr>
          <w:p w:rsidR="00595EC5" w:rsidRPr="00595EC5" w:rsidRDefault="00595EC5" w:rsidP="00E92CE5">
            <w:pPr>
              <w:rPr>
                <w:rFonts w:ascii="Times New Roman" w:hAnsi="Times New Roman" w:cs="Times New Roman"/>
                <w:b/>
                <w:sz w:val="16"/>
                <w:szCs w:val="16"/>
              </w:rPr>
            </w:pPr>
            <w:r w:rsidRPr="00595EC5">
              <w:rPr>
                <w:rFonts w:ascii="Times New Roman" w:hAnsi="Times New Roman" w:cs="Times New Roman"/>
                <w:b/>
                <w:sz w:val="16"/>
                <w:szCs w:val="16"/>
              </w:rPr>
              <w:t>Муниципальная программа «Развитие физической культуры и спорта в муниципальном образовании Пчевжинское сельское поселение»</w:t>
            </w:r>
          </w:p>
        </w:tc>
        <w:tc>
          <w:tcPr>
            <w:tcW w:w="1165"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2018</w:t>
            </w:r>
          </w:p>
        </w:tc>
        <w:tc>
          <w:tcPr>
            <w:tcW w:w="1133"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2024</w:t>
            </w: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2018</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22,00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22,00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rPr>
          <w:trHeight w:val="231"/>
        </w:trPr>
        <w:tc>
          <w:tcPr>
            <w:tcW w:w="471" w:type="dxa"/>
            <w:vMerge/>
          </w:tcPr>
          <w:p w:rsidR="00595EC5" w:rsidRPr="00595EC5" w:rsidRDefault="00595EC5" w:rsidP="00E92CE5">
            <w:pPr>
              <w:jc w:val="both"/>
              <w:rPr>
                <w:rFonts w:ascii="Times New Roman" w:hAnsi="Times New Roman" w:cs="Times New Roman"/>
                <w:sz w:val="16"/>
                <w:szCs w:val="16"/>
              </w:rPr>
            </w:pPr>
          </w:p>
        </w:tc>
        <w:tc>
          <w:tcPr>
            <w:tcW w:w="3552" w:type="dxa"/>
            <w:gridSpan w:val="2"/>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2019</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rPr>
          <w:trHeight w:val="222"/>
        </w:trPr>
        <w:tc>
          <w:tcPr>
            <w:tcW w:w="471" w:type="dxa"/>
            <w:vMerge/>
          </w:tcPr>
          <w:p w:rsidR="00595EC5" w:rsidRPr="00595EC5" w:rsidRDefault="00595EC5" w:rsidP="00E92CE5">
            <w:pPr>
              <w:jc w:val="both"/>
              <w:rPr>
                <w:rFonts w:ascii="Times New Roman" w:hAnsi="Times New Roman" w:cs="Times New Roman"/>
                <w:sz w:val="16"/>
                <w:szCs w:val="16"/>
              </w:rPr>
            </w:pPr>
          </w:p>
        </w:tc>
        <w:tc>
          <w:tcPr>
            <w:tcW w:w="3552" w:type="dxa"/>
            <w:gridSpan w:val="2"/>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2020</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10,00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10,00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rPr>
          <w:trHeight w:val="225"/>
        </w:trPr>
        <w:tc>
          <w:tcPr>
            <w:tcW w:w="471" w:type="dxa"/>
            <w:vMerge/>
          </w:tcPr>
          <w:p w:rsidR="00595EC5" w:rsidRPr="00595EC5" w:rsidRDefault="00595EC5" w:rsidP="00E92CE5">
            <w:pPr>
              <w:jc w:val="both"/>
              <w:rPr>
                <w:rFonts w:ascii="Times New Roman" w:hAnsi="Times New Roman" w:cs="Times New Roman"/>
                <w:sz w:val="16"/>
                <w:szCs w:val="16"/>
              </w:rPr>
            </w:pPr>
          </w:p>
        </w:tc>
        <w:tc>
          <w:tcPr>
            <w:tcW w:w="3552" w:type="dxa"/>
            <w:gridSpan w:val="2"/>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2021</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rPr>
          <w:trHeight w:val="225"/>
        </w:trPr>
        <w:tc>
          <w:tcPr>
            <w:tcW w:w="471" w:type="dxa"/>
            <w:vMerge/>
          </w:tcPr>
          <w:p w:rsidR="00595EC5" w:rsidRPr="00595EC5" w:rsidRDefault="00595EC5" w:rsidP="00E92CE5">
            <w:pPr>
              <w:jc w:val="both"/>
              <w:rPr>
                <w:rFonts w:ascii="Times New Roman" w:hAnsi="Times New Roman" w:cs="Times New Roman"/>
                <w:sz w:val="16"/>
                <w:szCs w:val="16"/>
              </w:rPr>
            </w:pPr>
          </w:p>
        </w:tc>
        <w:tc>
          <w:tcPr>
            <w:tcW w:w="3552" w:type="dxa"/>
            <w:gridSpan w:val="2"/>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2022</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rPr>
          <w:trHeight w:val="225"/>
        </w:trPr>
        <w:tc>
          <w:tcPr>
            <w:tcW w:w="471" w:type="dxa"/>
            <w:vMerge/>
          </w:tcPr>
          <w:p w:rsidR="00595EC5" w:rsidRPr="00595EC5" w:rsidRDefault="00595EC5" w:rsidP="00E92CE5">
            <w:pPr>
              <w:jc w:val="both"/>
              <w:rPr>
                <w:rFonts w:ascii="Times New Roman" w:hAnsi="Times New Roman" w:cs="Times New Roman"/>
                <w:sz w:val="16"/>
                <w:szCs w:val="16"/>
              </w:rPr>
            </w:pPr>
          </w:p>
        </w:tc>
        <w:tc>
          <w:tcPr>
            <w:tcW w:w="3552" w:type="dxa"/>
            <w:gridSpan w:val="2"/>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2023</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rPr>
          <w:trHeight w:val="225"/>
        </w:trPr>
        <w:tc>
          <w:tcPr>
            <w:tcW w:w="471" w:type="dxa"/>
            <w:vMerge/>
          </w:tcPr>
          <w:p w:rsidR="00595EC5" w:rsidRPr="00595EC5" w:rsidRDefault="00595EC5" w:rsidP="00E92CE5">
            <w:pPr>
              <w:jc w:val="both"/>
              <w:rPr>
                <w:rFonts w:ascii="Times New Roman" w:hAnsi="Times New Roman" w:cs="Times New Roman"/>
                <w:sz w:val="16"/>
                <w:szCs w:val="16"/>
              </w:rPr>
            </w:pPr>
          </w:p>
        </w:tc>
        <w:tc>
          <w:tcPr>
            <w:tcW w:w="3552" w:type="dxa"/>
            <w:gridSpan w:val="2"/>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2024</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rPr>
          <w:trHeight w:val="329"/>
        </w:trPr>
        <w:tc>
          <w:tcPr>
            <w:tcW w:w="471" w:type="dxa"/>
            <w:vMerge/>
          </w:tcPr>
          <w:p w:rsidR="00595EC5" w:rsidRPr="00595EC5" w:rsidRDefault="00595EC5" w:rsidP="00E92CE5">
            <w:pPr>
              <w:jc w:val="both"/>
              <w:rPr>
                <w:rFonts w:ascii="Times New Roman" w:hAnsi="Times New Roman" w:cs="Times New Roman"/>
                <w:sz w:val="16"/>
                <w:szCs w:val="16"/>
              </w:rPr>
            </w:pPr>
          </w:p>
        </w:tc>
        <w:tc>
          <w:tcPr>
            <w:tcW w:w="6983" w:type="dxa"/>
            <w:gridSpan w:val="5"/>
          </w:tcPr>
          <w:p w:rsidR="00595EC5" w:rsidRPr="00595EC5" w:rsidRDefault="00595EC5" w:rsidP="00E92CE5">
            <w:pPr>
              <w:jc w:val="both"/>
              <w:rPr>
                <w:rFonts w:ascii="Times New Roman" w:hAnsi="Times New Roman" w:cs="Times New Roman"/>
                <w:b/>
                <w:sz w:val="16"/>
                <w:szCs w:val="16"/>
              </w:rPr>
            </w:pPr>
            <w:r w:rsidRPr="00595EC5">
              <w:rPr>
                <w:rFonts w:ascii="Times New Roman" w:hAnsi="Times New Roman" w:cs="Times New Roman"/>
                <w:b/>
                <w:sz w:val="16"/>
                <w:szCs w:val="16"/>
              </w:rPr>
              <w:t>Всего:</w:t>
            </w:r>
          </w:p>
        </w:tc>
        <w:tc>
          <w:tcPr>
            <w:tcW w:w="1047"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132,00</w:t>
            </w:r>
          </w:p>
        </w:tc>
        <w:tc>
          <w:tcPr>
            <w:tcW w:w="1301"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0,00</w:t>
            </w:r>
          </w:p>
        </w:tc>
        <w:tc>
          <w:tcPr>
            <w:tcW w:w="1452"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0,00</w:t>
            </w:r>
          </w:p>
        </w:tc>
        <w:tc>
          <w:tcPr>
            <w:tcW w:w="1393"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132,00</w:t>
            </w:r>
          </w:p>
        </w:tc>
        <w:tc>
          <w:tcPr>
            <w:tcW w:w="1150"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sz w:val="16"/>
                <w:szCs w:val="16"/>
              </w:rPr>
              <w:t>0,00</w:t>
            </w:r>
          </w:p>
        </w:tc>
      </w:tr>
      <w:tr w:rsidR="00595EC5" w:rsidRPr="00595EC5" w:rsidTr="00595EC5">
        <w:tc>
          <w:tcPr>
            <w:tcW w:w="471" w:type="dxa"/>
            <w:vMerge w:val="restart"/>
          </w:tcPr>
          <w:p w:rsidR="00595EC5" w:rsidRPr="00595EC5" w:rsidRDefault="00595EC5" w:rsidP="00E92CE5">
            <w:pPr>
              <w:jc w:val="both"/>
              <w:rPr>
                <w:rFonts w:ascii="Times New Roman" w:hAnsi="Times New Roman" w:cs="Times New Roman"/>
                <w:sz w:val="16"/>
                <w:szCs w:val="16"/>
              </w:rPr>
            </w:pPr>
            <w:r w:rsidRPr="00595EC5">
              <w:rPr>
                <w:rFonts w:ascii="Times New Roman" w:hAnsi="Times New Roman" w:cs="Times New Roman"/>
                <w:sz w:val="16"/>
                <w:szCs w:val="16"/>
              </w:rPr>
              <w:t>1.</w:t>
            </w:r>
          </w:p>
        </w:tc>
        <w:tc>
          <w:tcPr>
            <w:tcW w:w="2050" w:type="dxa"/>
            <w:vMerge w:val="restart"/>
          </w:tcPr>
          <w:p w:rsidR="00595EC5" w:rsidRPr="00595EC5" w:rsidRDefault="00595EC5" w:rsidP="00E92CE5">
            <w:pPr>
              <w:jc w:val="both"/>
              <w:rPr>
                <w:rFonts w:ascii="Times New Roman" w:hAnsi="Times New Roman" w:cs="Times New Roman"/>
                <w:sz w:val="16"/>
                <w:szCs w:val="16"/>
              </w:rPr>
            </w:pPr>
            <w:r w:rsidRPr="00595EC5">
              <w:rPr>
                <w:rFonts w:ascii="Times New Roman" w:eastAsia="Calibri" w:hAnsi="Times New Roman" w:cs="Times New Roman"/>
                <w:sz w:val="16"/>
                <w:szCs w:val="16"/>
              </w:rPr>
              <w:t>Организация проведения физкультурно-оздоровительных, спортивных мероприятий и соревнований</w:t>
            </w:r>
          </w:p>
        </w:tc>
        <w:tc>
          <w:tcPr>
            <w:tcW w:w="1502" w:type="dxa"/>
            <w:vMerge w:val="restart"/>
          </w:tcPr>
          <w:p w:rsidR="00595EC5" w:rsidRPr="00595EC5" w:rsidRDefault="00595EC5" w:rsidP="00E92CE5">
            <w:pPr>
              <w:jc w:val="both"/>
              <w:rPr>
                <w:rFonts w:ascii="Times New Roman" w:hAnsi="Times New Roman" w:cs="Times New Roman"/>
                <w:sz w:val="16"/>
                <w:szCs w:val="16"/>
              </w:rPr>
            </w:pPr>
            <w:r w:rsidRPr="00595EC5">
              <w:rPr>
                <w:rFonts w:ascii="Times New Roman" w:hAnsi="Times New Roman" w:cs="Times New Roman"/>
                <w:sz w:val="16"/>
                <w:szCs w:val="16"/>
              </w:rPr>
              <w:t>Администрация Пчевжинского сельского поселения</w:t>
            </w:r>
          </w:p>
        </w:tc>
        <w:tc>
          <w:tcPr>
            <w:tcW w:w="1165"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2018</w:t>
            </w:r>
          </w:p>
        </w:tc>
        <w:tc>
          <w:tcPr>
            <w:tcW w:w="1133" w:type="dxa"/>
            <w:vMerge w:val="restart"/>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2024</w:t>
            </w: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2018</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22,00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22,00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c>
          <w:tcPr>
            <w:tcW w:w="471" w:type="dxa"/>
            <w:vMerge/>
          </w:tcPr>
          <w:p w:rsidR="00595EC5" w:rsidRPr="00595EC5" w:rsidRDefault="00595EC5" w:rsidP="00E92CE5">
            <w:pPr>
              <w:jc w:val="both"/>
              <w:rPr>
                <w:rFonts w:ascii="Times New Roman" w:hAnsi="Times New Roman" w:cs="Times New Roman"/>
                <w:sz w:val="16"/>
                <w:szCs w:val="16"/>
              </w:rPr>
            </w:pPr>
          </w:p>
        </w:tc>
        <w:tc>
          <w:tcPr>
            <w:tcW w:w="2050" w:type="dxa"/>
            <w:vMerge/>
          </w:tcPr>
          <w:p w:rsidR="00595EC5" w:rsidRPr="00595EC5" w:rsidRDefault="00595EC5" w:rsidP="00E92CE5">
            <w:pPr>
              <w:rPr>
                <w:rFonts w:ascii="Times New Roman" w:eastAsia="Calibri" w:hAnsi="Times New Roman" w:cs="Times New Roman"/>
                <w:sz w:val="16"/>
                <w:szCs w:val="16"/>
              </w:rPr>
            </w:pPr>
          </w:p>
        </w:tc>
        <w:tc>
          <w:tcPr>
            <w:tcW w:w="1502" w:type="dxa"/>
            <w:vMerge/>
          </w:tcPr>
          <w:p w:rsidR="00595EC5" w:rsidRPr="00595EC5" w:rsidRDefault="00595EC5" w:rsidP="00E92CE5">
            <w:pPr>
              <w:jc w:val="center"/>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2019</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c>
          <w:tcPr>
            <w:tcW w:w="471" w:type="dxa"/>
            <w:vMerge/>
          </w:tcPr>
          <w:p w:rsidR="00595EC5" w:rsidRPr="00595EC5" w:rsidRDefault="00595EC5" w:rsidP="00E92CE5">
            <w:pPr>
              <w:jc w:val="both"/>
              <w:rPr>
                <w:rFonts w:ascii="Times New Roman" w:hAnsi="Times New Roman" w:cs="Times New Roman"/>
                <w:sz w:val="16"/>
                <w:szCs w:val="16"/>
              </w:rPr>
            </w:pPr>
          </w:p>
        </w:tc>
        <w:tc>
          <w:tcPr>
            <w:tcW w:w="2050" w:type="dxa"/>
            <w:vMerge/>
          </w:tcPr>
          <w:p w:rsidR="00595EC5" w:rsidRPr="00595EC5" w:rsidRDefault="00595EC5" w:rsidP="00E92CE5">
            <w:pPr>
              <w:rPr>
                <w:rFonts w:ascii="Times New Roman" w:eastAsia="Calibri" w:hAnsi="Times New Roman" w:cs="Times New Roman"/>
                <w:sz w:val="16"/>
                <w:szCs w:val="16"/>
              </w:rPr>
            </w:pPr>
          </w:p>
        </w:tc>
        <w:tc>
          <w:tcPr>
            <w:tcW w:w="1502" w:type="dxa"/>
            <w:vMerge/>
          </w:tcPr>
          <w:p w:rsidR="00595EC5" w:rsidRPr="00595EC5" w:rsidRDefault="00595EC5" w:rsidP="00E92CE5">
            <w:pPr>
              <w:jc w:val="center"/>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2020</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10,00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10,00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c>
          <w:tcPr>
            <w:tcW w:w="471" w:type="dxa"/>
            <w:vMerge/>
          </w:tcPr>
          <w:p w:rsidR="00595EC5" w:rsidRPr="00595EC5" w:rsidRDefault="00595EC5" w:rsidP="00E92CE5">
            <w:pPr>
              <w:jc w:val="both"/>
              <w:rPr>
                <w:rFonts w:ascii="Times New Roman" w:hAnsi="Times New Roman" w:cs="Times New Roman"/>
                <w:sz w:val="16"/>
                <w:szCs w:val="16"/>
              </w:rPr>
            </w:pPr>
          </w:p>
        </w:tc>
        <w:tc>
          <w:tcPr>
            <w:tcW w:w="2050" w:type="dxa"/>
            <w:vMerge/>
          </w:tcPr>
          <w:p w:rsidR="00595EC5" w:rsidRPr="00595EC5" w:rsidRDefault="00595EC5" w:rsidP="00E92CE5">
            <w:pPr>
              <w:jc w:val="both"/>
              <w:rPr>
                <w:rFonts w:ascii="Times New Roman" w:hAnsi="Times New Roman" w:cs="Times New Roman"/>
                <w:sz w:val="16"/>
                <w:szCs w:val="16"/>
              </w:rPr>
            </w:pPr>
          </w:p>
        </w:tc>
        <w:tc>
          <w:tcPr>
            <w:tcW w:w="1502" w:type="dxa"/>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2021</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c>
          <w:tcPr>
            <w:tcW w:w="471" w:type="dxa"/>
            <w:vMerge/>
          </w:tcPr>
          <w:p w:rsidR="00595EC5" w:rsidRPr="00595EC5" w:rsidRDefault="00595EC5" w:rsidP="00E92CE5">
            <w:pPr>
              <w:jc w:val="both"/>
              <w:rPr>
                <w:rFonts w:ascii="Times New Roman" w:hAnsi="Times New Roman" w:cs="Times New Roman"/>
                <w:sz w:val="16"/>
                <w:szCs w:val="16"/>
              </w:rPr>
            </w:pPr>
          </w:p>
        </w:tc>
        <w:tc>
          <w:tcPr>
            <w:tcW w:w="2050" w:type="dxa"/>
            <w:vMerge/>
          </w:tcPr>
          <w:p w:rsidR="00595EC5" w:rsidRPr="00595EC5" w:rsidRDefault="00595EC5" w:rsidP="00E92CE5">
            <w:pPr>
              <w:jc w:val="both"/>
              <w:rPr>
                <w:rFonts w:ascii="Times New Roman" w:hAnsi="Times New Roman" w:cs="Times New Roman"/>
                <w:sz w:val="16"/>
                <w:szCs w:val="16"/>
              </w:rPr>
            </w:pPr>
          </w:p>
        </w:tc>
        <w:tc>
          <w:tcPr>
            <w:tcW w:w="1502" w:type="dxa"/>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2022</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c>
          <w:tcPr>
            <w:tcW w:w="471" w:type="dxa"/>
            <w:vMerge/>
          </w:tcPr>
          <w:p w:rsidR="00595EC5" w:rsidRPr="00595EC5" w:rsidRDefault="00595EC5" w:rsidP="00E92CE5">
            <w:pPr>
              <w:jc w:val="both"/>
              <w:rPr>
                <w:rFonts w:ascii="Times New Roman" w:hAnsi="Times New Roman" w:cs="Times New Roman"/>
                <w:sz w:val="16"/>
                <w:szCs w:val="16"/>
              </w:rPr>
            </w:pPr>
          </w:p>
        </w:tc>
        <w:tc>
          <w:tcPr>
            <w:tcW w:w="2050" w:type="dxa"/>
            <w:vMerge/>
          </w:tcPr>
          <w:p w:rsidR="00595EC5" w:rsidRPr="00595EC5" w:rsidRDefault="00595EC5" w:rsidP="00E92CE5">
            <w:pPr>
              <w:jc w:val="both"/>
              <w:rPr>
                <w:rFonts w:ascii="Times New Roman" w:hAnsi="Times New Roman" w:cs="Times New Roman"/>
                <w:sz w:val="16"/>
                <w:szCs w:val="16"/>
              </w:rPr>
            </w:pPr>
          </w:p>
        </w:tc>
        <w:tc>
          <w:tcPr>
            <w:tcW w:w="1502" w:type="dxa"/>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2023</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c>
          <w:tcPr>
            <w:tcW w:w="471" w:type="dxa"/>
            <w:vMerge/>
          </w:tcPr>
          <w:p w:rsidR="00595EC5" w:rsidRPr="00595EC5" w:rsidRDefault="00595EC5" w:rsidP="00E92CE5">
            <w:pPr>
              <w:jc w:val="both"/>
              <w:rPr>
                <w:rFonts w:ascii="Times New Roman" w:hAnsi="Times New Roman" w:cs="Times New Roman"/>
                <w:sz w:val="16"/>
                <w:szCs w:val="16"/>
              </w:rPr>
            </w:pPr>
          </w:p>
        </w:tc>
        <w:tc>
          <w:tcPr>
            <w:tcW w:w="2050" w:type="dxa"/>
            <w:vMerge/>
          </w:tcPr>
          <w:p w:rsidR="00595EC5" w:rsidRPr="00595EC5" w:rsidRDefault="00595EC5" w:rsidP="00E92CE5">
            <w:pPr>
              <w:jc w:val="both"/>
              <w:rPr>
                <w:rFonts w:ascii="Times New Roman" w:hAnsi="Times New Roman" w:cs="Times New Roman"/>
                <w:sz w:val="16"/>
                <w:szCs w:val="16"/>
              </w:rPr>
            </w:pPr>
          </w:p>
        </w:tc>
        <w:tc>
          <w:tcPr>
            <w:tcW w:w="1502" w:type="dxa"/>
            <w:vMerge/>
          </w:tcPr>
          <w:p w:rsidR="00595EC5" w:rsidRPr="00595EC5" w:rsidRDefault="00595EC5" w:rsidP="00E92CE5">
            <w:pPr>
              <w:jc w:val="both"/>
              <w:rPr>
                <w:rFonts w:ascii="Times New Roman" w:hAnsi="Times New Roman" w:cs="Times New Roman"/>
                <w:sz w:val="16"/>
                <w:szCs w:val="16"/>
              </w:rPr>
            </w:pPr>
          </w:p>
        </w:tc>
        <w:tc>
          <w:tcPr>
            <w:tcW w:w="1165" w:type="dxa"/>
            <w:vMerge/>
          </w:tcPr>
          <w:p w:rsidR="00595EC5" w:rsidRPr="00595EC5" w:rsidRDefault="00595EC5" w:rsidP="00E92CE5">
            <w:pPr>
              <w:jc w:val="center"/>
              <w:rPr>
                <w:rFonts w:ascii="Times New Roman" w:hAnsi="Times New Roman" w:cs="Times New Roman"/>
                <w:sz w:val="16"/>
                <w:szCs w:val="16"/>
              </w:rPr>
            </w:pPr>
          </w:p>
        </w:tc>
        <w:tc>
          <w:tcPr>
            <w:tcW w:w="1133" w:type="dxa"/>
            <w:vMerge/>
          </w:tcPr>
          <w:p w:rsidR="00595EC5" w:rsidRPr="00595EC5" w:rsidRDefault="00595EC5" w:rsidP="00E92CE5">
            <w:pPr>
              <w:jc w:val="center"/>
              <w:rPr>
                <w:rFonts w:ascii="Times New Roman" w:hAnsi="Times New Roman" w:cs="Times New Roman"/>
                <w:sz w:val="16"/>
                <w:szCs w:val="16"/>
              </w:rPr>
            </w:pPr>
          </w:p>
        </w:tc>
        <w:tc>
          <w:tcPr>
            <w:tcW w:w="1133" w:type="dxa"/>
          </w:tcPr>
          <w:p w:rsidR="00595EC5" w:rsidRPr="00595EC5" w:rsidRDefault="00595EC5" w:rsidP="00E92CE5">
            <w:pPr>
              <w:jc w:val="center"/>
              <w:rPr>
                <w:rFonts w:ascii="Times New Roman" w:hAnsi="Times New Roman" w:cs="Times New Roman"/>
                <w:sz w:val="16"/>
                <w:szCs w:val="16"/>
              </w:rPr>
            </w:pPr>
            <w:r w:rsidRPr="00595EC5">
              <w:rPr>
                <w:rFonts w:ascii="Times New Roman" w:hAnsi="Times New Roman" w:cs="Times New Roman"/>
                <w:sz w:val="16"/>
                <w:szCs w:val="16"/>
              </w:rPr>
              <w:t>2024</w:t>
            </w:r>
          </w:p>
        </w:tc>
        <w:tc>
          <w:tcPr>
            <w:tcW w:w="1047"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301"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452"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c>
          <w:tcPr>
            <w:tcW w:w="1393"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20,00</w:t>
            </w:r>
          </w:p>
        </w:tc>
        <w:tc>
          <w:tcPr>
            <w:tcW w:w="1150" w:type="dxa"/>
          </w:tcPr>
          <w:p w:rsidR="00595EC5" w:rsidRPr="00595EC5" w:rsidRDefault="00595EC5" w:rsidP="00E92CE5">
            <w:pPr>
              <w:jc w:val="right"/>
              <w:rPr>
                <w:rFonts w:ascii="Times New Roman" w:hAnsi="Times New Roman" w:cs="Times New Roman"/>
                <w:sz w:val="16"/>
                <w:szCs w:val="16"/>
              </w:rPr>
            </w:pPr>
            <w:r w:rsidRPr="00595EC5">
              <w:rPr>
                <w:rFonts w:ascii="Times New Roman" w:hAnsi="Times New Roman" w:cs="Times New Roman"/>
                <w:sz w:val="16"/>
                <w:szCs w:val="16"/>
              </w:rPr>
              <w:t>0,00</w:t>
            </w:r>
          </w:p>
        </w:tc>
      </w:tr>
      <w:tr w:rsidR="00595EC5" w:rsidRPr="00595EC5" w:rsidTr="00595EC5">
        <w:tc>
          <w:tcPr>
            <w:tcW w:w="471" w:type="dxa"/>
            <w:vMerge/>
          </w:tcPr>
          <w:p w:rsidR="00595EC5" w:rsidRPr="00595EC5" w:rsidRDefault="00595EC5" w:rsidP="00E92CE5">
            <w:pPr>
              <w:jc w:val="both"/>
              <w:rPr>
                <w:rFonts w:ascii="Times New Roman" w:hAnsi="Times New Roman" w:cs="Times New Roman"/>
                <w:sz w:val="16"/>
                <w:szCs w:val="16"/>
              </w:rPr>
            </w:pPr>
          </w:p>
        </w:tc>
        <w:tc>
          <w:tcPr>
            <w:tcW w:w="6983" w:type="dxa"/>
            <w:gridSpan w:val="5"/>
          </w:tcPr>
          <w:p w:rsidR="00595EC5" w:rsidRPr="00595EC5" w:rsidRDefault="00595EC5" w:rsidP="00E92CE5">
            <w:pPr>
              <w:jc w:val="both"/>
              <w:rPr>
                <w:rFonts w:ascii="Times New Roman" w:hAnsi="Times New Roman" w:cs="Times New Roman"/>
                <w:b/>
                <w:sz w:val="16"/>
                <w:szCs w:val="16"/>
              </w:rPr>
            </w:pPr>
            <w:r w:rsidRPr="00595EC5">
              <w:rPr>
                <w:rFonts w:ascii="Times New Roman" w:hAnsi="Times New Roman" w:cs="Times New Roman"/>
                <w:b/>
                <w:sz w:val="16"/>
                <w:szCs w:val="16"/>
              </w:rPr>
              <w:t>Итого:</w:t>
            </w:r>
          </w:p>
        </w:tc>
        <w:tc>
          <w:tcPr>
            <w:tcW w:w="1047"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132,00</w:t>
            </w:r>
          </w:p>
        </w:tc>
        <w:tc>
          <w:tcPr>
            <w:tcW w:w="1301"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0,00</w:t>
            </w:r>
          </w:p>
        </w:tc>
        <w:tc>
          <w:tcPr>
            <w:tcW w:w="1452"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0,00</w:t>
            </w:r>
          </w:p>
        </w:tc>
        <w:tc>
          <w:tcPr>
            <w:tcW w:w="1393"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132,00</w:t>
            </w:r>
          </w:p>
        </w:tc>
        <w:tc>
          <w:tcPr>
            <w:tcW w:w="1150" w:type="dxa"/>
          </w:tcPr>
          <w:p w:rsidR="00595EC5" w:rsidRPr="00595EC5" w:rsidRDefault="00595EC5" w:rsidP="00E92CE5">
            <w:pPr>
              <w:jc w:val="right"/>
              <w:rPr>
                <w:rFonts w:ascii="Times New Roman" w:hAnsi="Times New Roman" w:cs="Times New Roman"/>
                <w:b/>
                <w:sz w:val="16"/>
                <w:szCs w:val="16"/>
              </w:rPr>
            </w:pPr>
            <w:r w:rsidRPr="00595EC5">
              <w:rPr>
                <w:rFonts w:ascii="Times New Roman" w:hAnsi="Times New Roman" w:cs="Times New Roman"/>
                <w:b/>
                <w:sz w:val="16"/>
                <w:szCs w:val="16"/>
              </w:rPr>
              <w:t>0,00</w:t>
            </w:r>
          </w:p>
        </w:tc>
      </w:tr>
    </w:tbl>
    <w:p w:rsidR="00595EC5" w:rsidRDefault="00595EC5" w:rsidP="00595EC5">
      <w:pPr>
        <w:jc w:val="both"/>
        <w:rPr>
          <w:sz w:val="2"/>
          <w:szCs w:val="2"/>
        </w:rPr>
      </w:pPr>
    </w:p>
    <w:p w:rsidR="00595EC5" w:rsidRPr="00E51C44" w:rsidRDefault="00595EC5" w:rsidP="00595EC5">
      <w:pPr>
        <w:jc w:val="right"/>
        <w:rPr>
          <w:sz w:val="2"/>
          <w:szCs w:val="2"/>
        </w:rPr>
      </w:pPr>
    </w:p>
    <w:p w:rsidR="00595EC5" w:rsidRDefault="00595EC5" w:rsidP="00BA6ECD">
      <w:pPr>
        <w:jc w:val="both"/>
        <w:rPr>
          <w:rFonts w:ascii="Times New Roman" w:hAnsi="Times New Roman" w:cs="Times New Roman"/>
          <w:b/>
          <w:sz w:val="20"/>
          <w:szCs w:val="20"/>
        </w:rPr>
      </w:pPr>
    </w:p>
    <w:p w:rsidR="00595EC5" w:rsidRDefault="00595EC5" w:rsidP="00595EC5">
      <w:pPr>
        <w:jc w:val="both"/>
        <w:rPr>
          <w:rFonts w:ascii="Times New Roman" w:hAnsi="Times New Roman" w:cs="Times New Roman"/>
          <w:b/>
          <w:sz w:val="18"/>
          <w:szCs w:val="18"/>
        </w:rPr>
      </w:pPr>
      <w:r w:rsidRPr="00595EC5">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01 октября 2020 года № 138 «О внесении изменений в постановление от 14 октября 2015 года № 146 «Об утверждении муниципальной программы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 xml:space="preserve">1. Внести следующие изменения в муниципальную программу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утвержденную постановлением Администрации Пчевжинского </w:t>
      </w:r>
      <w:r w:rsidRPr="00595EC5">
        <w:rPr>
          <w:rFonts w:ascii="Times New Roman" w:hAnsi="Times New Roman" w:cs="Times New Roman"/>
          <w:sz w:val="20"/>
          <w:szCs w:val="20"/>
        </w:rPr>
        <w:lastRenderedPageBreak/>
        <w:t>сельского поселения от 14 октября 2015 года № 146:</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1.1. Строку 8 паспорта муниципальной программы «Финансовое обеспечение муниципальной программы в т.ч. по источникам финансирования»</w:t>
      </w:r>
      <w:r>
        <w:rPr>
          <w:rFonts w:ascii="Times New Roman" w:hAnsi="Times New Roman" w:cs="Times New Roman"/>
          <w:sz w:val="20"/>
          <w:szCs w:val="20"/>
        </w:rPr>
        <w:t xml:space="preserve"> изложить в следующей редакции:</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227"/>
        <w:gridCol w:w="8495"/>
      </w:tblGrid>
      <w:tr w:rsidR="00595EC5" w:rsidRPr="00595EC5" w:rsidTr="00E92CE5">
        <w:trPr>
          <w:trHeight w:val="400"/>
          <w:tblCellSpacing w:w="5" w:type="nil"/>
        </w:trPr>
        <w:tc>
          <w:tcPr>
            <w:tcW w:w="0" w:type="auto"/>
          </w:tcPr>
          <w:p w:rsidR="00595EC5" w:rsidRPr="00595EC5" w:rsidRDefault="00595EC5" w:rsidP="00E92CE5">
            <w:pPr>
              <w:pStyle w:val="ConsPlusCell"/>
              <w:rPr>
                <w:rFonts w:ascii="Times New Roman" w:hAnsi="Times New Roman"/>
              </w:rPr>
            </w:pPr>
            <w:r w:rsidRPr="00595EC5">
              <w:rPr>
                <w:rFonts w:ascii="Times New Roman" w:hAnsi="Times New Roman"/>
              </w:rPr>
              <w:t>Финансовое обеспечение  муниципальной программы в т.ч. по источникам финансирования</w:t>
            </w:r>
          </w:p>
        </w:tc>
        <w:tc>
          <w:tcPr>
            <w:tcW w:w="0" w:type="auto"/>
          </w:tcPr>
          <w:p w:rsidR="00595EC5" w:rsidRPr="00595EC5" w:rsidRDefault="00595EC5" w:rsidP="00E92CE5">
            <w:pPr>
              <w:pStyle w:val="ConsPlusCell"/>
              <w:jc w:val="both"/>
              <w:rPr>
                <w:rFonts w:ascii="Times New Roman" w:hAnsi="Times New Roman"/>
              </w:rPr>
            </w:pPr>
            <w:r w:rsidRPr="00595EC5">
              <w:rPr>
                <w:rFonts w:ascii="Times New Roman" w:hAnsi="Times New Roman"/>
              </w:rPr>
              <w:t>Объем финансовых средств, предусмотренных на реализацию программы в 2016-2022 годах, составляет:</w:t>
            </w:r>
          </w:p>
          <w:p w:rsidR="00595EC5" w:rsidRPr="00595EC5" w:rsidRDefault="00595EC5" w:rsidP="00E92CE5">
            <w:pPr>
              <w:pStyle w:val="ConsPlusCell"/>
              <w:jc w:val="both"/>
              <w:rPr>
                <w:rFonts w:ascii="Times New Roman" w:hAnsi="Times New Roman"/>
              </w:rPr>
            </w:pPr>
            <w:r w:rsidRPr="00595EC5">
              <w:rPr>
                <w:rFonts w:ascii="Times New Roman" w:hAnsi="Times New Roman"/>
              </w:rPr>
              <w:t>2097,89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1164,93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–932,96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из них:</w:t>
            </w:r>
          </w:p>
          <w:p w:rsidR="00595EC5" w:rsidRPr="00595EC5" w:rsidRDefault="00595EC5" w:rsidP="00E92CE5">
            <w:pPr>
              <w:pStyle w:val="ConsPlusCell"/>
              <w:jc w:val="both"/>
              <w:rPr>
                <w:rFonts w:ascii="Times New Roman" w:hAnsi="Times New Roman"/>
              </w:rPr>
            </w:pPr>
            <w:r w:rsidRPr="00595EC5">
              <w:rPr>
                <w:rFonts w:ascii="Times New Roman" w:hAnsi="Times New Roman"/>
              </w:rPr>
              <w:t>2016 год – 267,42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122,62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144,80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2017 год – 463,81тыс.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300,20тыс.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163,61тыс.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 xml:space="preserve">2018 год – 463,71тыс. рублей, в том числе: </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335,42тыс.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128,29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2019 год – 403,31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–238,21тыс.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165,10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2020 год – 292,44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168,48тыс. рублей;</w:t>
            </w:r>
          </w:p>
          <w:p w:rsidR="00595EC5" w:rsidRPr="00595EC5" w:rsidRDefault="00595EC5" w:rsidP="00E92CE5">
            <w:pPr>
              <w:ind w:right="212"/>
              <w:rPr>
                <w:rFonts w:ascii="Times New Roman" w:hAnsi="Times New Roman" w:cs="Times New Roman"/>
                <w:sz w:val="20"/>
                <w:szCs w:val="20"/>
              </w:rPr>
            </w:pPr>
            <w:r w:rsidRPr="00595EC5">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–123,96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2021год - 103,60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0,00тыс. рублей;</w:t>
            </w:r>
          </w:p>
          <w:p w:rsidR="00595EC5" w:rsidRPr="00595EC5" w:rsidRDefault="00595EC5" w:rsidP="00E92CE5">
            <w:pPr>
              <w:ind w:right="212"/>
              <w:rPr>
                <w:rFonts w:ascii="Times New Roman" w:hAnsi="Times New Roman" w:cs="Times New Roman"/>
                <w:sz w:val="20"/>
                <w:szCs w:val="20"/>
              </w:rPr>
            </w:pPr>
            <w:r w:rsidRPr="00595EC5">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–103,60 тыс. рублей</w:t>
            </w:r>
          </w:p>
          <w:p w:rsidR="00595EC5" w:rsidRPr="00595EC5" w:rsidRDefault="00595EC5" w:rsidP="00E92CE5">
            <w:pPr>
              <w:pStyle w:val="ConsPlusCell"/>
              <w:jc w:val="both"/>
              <w:rPr>
                <w:rFonts w:ascii="Times New Roman" w:hAnsi="Times New Roman"/>
              </w:rPr>
            </w:pPr>
            <w:r w:rsidRPr="00595EC5">
              <w:rPr>
                <w:rFonts w:ascii="Times New Roman" w:hAnsi="Times New Roman"/>
              </w:rPr>
              <w:t>2022год -  103,60 тыс. рублей в том числе:</w:t>
            </w:r>
          </w:p>
          <w:p w:rsidR="00595EC5" w:rsidRPr="00595EC5" w:rsidRDefault="00595EC5" w:rsidP="00E92CE5">
            <w:pPr>
              <w:pStyle w:val="ConsPlusCell"/>
              <w:jc w:val="both"/>
              <w:rPr>
                <w:rFonts w:ascii="Times New Roman" w:hAnsi="Times New Roman"/>
              </w:rPr>
            </w:pPr>
            <w:r w:rsidRPr="00595EC5">
              <w:rPr>
                <w:rFonts w:ascii="Times New Roman" w:hAnsi="Times New Roman"/>
              </w:rPr>
              <w:t>бюджет Ленинградской области – 0,00 тыс. рублей;</w:t>
            </w:r>
          </w:p>
          <w:p w:rsidR="00595EC5" w:rsidRPr="00595EC5" w:rsidRDefault="00595EC5" w:rsidP="00E92CE5">
            <w:pPr>
              <w:ind w:right="212"/>
              <w:rPr>
                <w:rFonts w:ascii="Times New Roman" w:hAnsi="Times New Roman" w:cs="Times New Roman"/>
                <w:sz w:val="20"/>
                <w:szCs w:val="20"/>
              </w:rPr>
            </w:pPr>
            <w:r w:rsidRPr="00595EC5">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–103,60 тыс. рублей</w:t>
            </w:r>
          </w:p>
        </w:tc>
      </w:tr>
    </w:tbl>
    <w:p w:rsidR="00595EC5" w:rsidRPr="00595EC5" w:rsidRDefault="00595EC5" w:rsidP="00595EC5">
      <w:pPr>
        <w:spacing w:line="276" w:lineRule="auto"/>
        <w:ind w:firstLine="708"/>
        <w:jc w:val="both"/>
        <w:rPr>
          <w:rFonts w:ascii="Times New Roman" w:hAnsi="Times New Roman" w:cs="Times New Roman"/>
          <w:sz w:val="20"/>
          <w:szCs w:val="20"/>
        </w:rPr>
      </w:pP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595EC5" w:rsidRPr="00595EC5" w:rsidRDefault="00595EC5" w:rsidP="00595EC5">
      <w:pPr>
        <w:pStyle w:val="ConsPlusCell"/>
        <w:jc w:val="both"/>
        <w:rPr>
          <w:rFonts w:ascii="Times New Roman" w:hAnsi="Times New Roman"/>
        </w:rPr>
      </w:pPr>
      <w:r w:rsidRPr="00595EC5">
        <w:rPr>
          <w:rFonts w:ascii="Times New Roman" w:hAnsi="Times New Roman"/>
        </w:rPr>
        <w:t>Объем финансовых средств, предусмотренных на реализацию программы в 2016-2022 годах, составляет:</w:t>
      </w:r>
    </w:p>
    <w:p w:rsidR="00595EC5" w:rsidRPr="00595EC5" w:rsidRDefault="00595EC5" w:rsidP="00595EC5">
      <w:pPr>
        <w:pStyle w:val="ConsPlusCell"/>
        <w:jc w:val="both"/>
        <w:rPr>
          <w:rFonts w:ascii="Times New Roman" w:hAnsi="Times New Roman"/>
        </w:rPr>
      </w:pPr>
      <w:r w:rsidRPr="00595EC5">
        <w:rPr>
          <w:rFonts w:ascii="Times New Roman" w:hAnsi="Times New Roman"/>
        </w:rPr>
        <w:t>2097,89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1164,93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–932,96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из них:</w:t>
      </w:r>
    </w:p>
    <w:p w:rsidR="00595EC5" w:rsidRPr="00595EC5" w:rsidRDefault="00595EC5" w:rsidP="00595EC5">
      <w:pPr>
        <w:pStyle w:val="ConsPlusCell"/>
        <w:jc w:val="both"/>
        <w:rPr>
          <w:rFonts w:ascii="Times New Roman" w:hAnsi="Times New Roman"/>
        </w:rPr>
      </w:pPr>
      <w:r w:rsidRPr="00595EC5">
        <w:rPr>
          <w:rFonts w:ascii="Times New Roman" w:hAnsi="Times New Roman"/>
        </w:rPr>
        <w:t>2016 год – 267,42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122,62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144,80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2017 год – 463,81тыс.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300,20тыс.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163,61тыс.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 xml:space="preserve">2018 год – 463,71тыс. рублей, в том числе: </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335,42тыс.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128,29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2019 год – 403,31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–238,21тыс.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165,10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2020 год – 292,44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168,48тыс. рублей;</w:t>
      </w:r>
    </w:p>
    <w:p w:rsidR="00595EC5" w:rsidRPr="00595EC5" w:rsidRDefault="00595EC5" w:rsidP="00595EC5">
      <w:pPr>
        <w:ind w:right="212"/>
        <w:rPr>
          <w:rFonts w:ascii="Times New Roman" w:hAnsi="Times New Roman" w:cs="Times New Roman"/>
          <w:sz w:val="20"/>
          <w:szCs w:val="20"/>
        </w:rPr>
      </w:pPr>
      <w:r w:rsidRPr="00595EC5">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–123,96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2021год  - 103,60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0,00тыс. рублей;</w:t>
      </w:r>
    </w:p>
    <w:p w:rsidR="00595EC5" w:rsidRPr="00595EC5" w:rsidRDefault="00595EC5" w:rsidP="00595EC5">
      <w:pPr>
        <w:ind w:right="212"/>
        <w:rPr>
          <w:rFonts w:ascii="Times New Roman" w:hAnsi="Times New Roman" w:cs="Times New Roman"/>
          <w:sz w:val="20"/>
          <w:szCs w:val="20"/>
        </w:rPr>
      </w:pPr>
      <w:r w:rsidRPr="00595EC5">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–103,60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2022год -  103,60 тыс. рублей в том числе:</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Ленинградской области – 0,00 тыс. рублей;</w:t>
      </w:r>
    </w:p>
    <w:p w:rsidR="00595EC5" w:rsidRPr="00595EC5" w:rsidRDefault="00595EC5" w:rsidP="00595EC5">
      <w:pPr>
        <w:pStyle w:val="ConsPlusCell"/>
        <w:jc w:val="both"/>
        <w:rPr>
          <w:rFonts w:ascii="Times New Roman" w:hAnsi="Times New Roman"/>
        </w:rPr>
      </w:pPr>
      <w:r w:rsidRPr="00595EC5">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–103,60 тыс. рублей.</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План реализации муниципальной программы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1.3. Приложение № 4 «План реализации муниципальной программы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595EC5" w:rsidRPr="00595EC5" w:rsidRDefault="00595EC5" w:rsidP="00595EC5">
      <w:pPr>
        <w:spacing w:line="276" w:lineRule="auto"/>
        <w:jc w:val="both"/>
        <w:rPr>
          <w:rFonts w:ascii="Times New Roman" w:hAnsi="Times New Roman" w:cs="Times New Roman"/>
          <w:sz w:val="20"/>
          <w:szCs w:val="20"/>
        </w:rPr>
      </w:pPr>
      <w:r w:rsidRPr="00595EC5">
        <w:rPr>
          <w:rFonts w:ascii="Times New Roman" w:hAnsi="Times New Roman" w:cs="Times New Roman"/>
          <w:sz w:val="20"/>
          <w:szCs w:val="20"/>
        </w:rPr>
        <w:tab/>
        <w:t>2. Опубликовать настоящее постановление в газете «Лесная республика».</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3. Настоящее постановление вступает в силу после его официального опубликования.</w:t>
      </w:r>
    </w:p>
    <w:p w:rsidR="00595EC5" w:rsidRPr="00595EC5" w:rsidRDefault="00595EC5" w:rsidP="00595EC5">
      <w:pPr>
        <w:spacing w:line="276" w:lineRule="auto"/>
        <w:ind w:firstLine="708"/>
        <w:jc w:val="both"/>
        <w:rPr>
          <w:rFonts w:ascii="Times New Roman" w:hAnsi="Times New Roman" w:cs="Times New Roman"/>
          <w:sz w:val="20"/>
          <w:szCs w:val="20"/>
        </w:rPr>
      </w:pPr>
      <w:r w:rsidRPr="00595EC5">
        <w:rPr>
          <w:rFonts w:ascii="Times New Roman" w:hAnsi="Times New Roman" w:cs="Times New Roman"/>
          <w:sz w:val="20"/>
          <w:szCs w:val="20"/>
        </w:rPr>
        <w:t>4. Контроль за исполнением настоящего постановления оставляю за собой.</w:t>
      </w:r>
    </w:p>
    <w:p w:rsidR="00595EC5" w:rsidRPr="00595EC5" w:rsidRDefault="00595EC5" w:rsidP="00595EC5">
      <w:pPr>
        <w:jc w:val="center"/>
        <w:rPr>
          <w:rFonts w:ascii="Times New Roman" w:hAnsi="Times New Roman" w:cs="Times New Roman"/>
          <w:sz w:val="20"/>
          <w:szCs w:val="20"/>
        </w:rPr>
      </w:pPr>
      <w:r w:rsidRPr="00595EC5">
        <w:rPr>
          <w:rFonts w:ascii="Times New Roman" w:hAnsi="Times New Roman" w:cs="Times New Roman"/>
          <w:sz w:val="20"/>
          <w:szCs w:val="20"/>
        </w:rPr>
        <w:t>Глава администрации</w:t>
      </w:r>
      <w:r w:rsidRPr="00595EC5">
        <w:rPr>
          <w:rFonts w:ascii="Times New Roman" w:hAnsi="Times New Roman" w:cs="Times New Roman"/>
          <w:sz w:val="20"/>
          <w:szCs w:val="20"/>
        </w:rPr>
        <w:tab/>
        <w:t xml:space="preserve">              </w:t>
      </w:r>
      <w:r w:rsidRPr="00595EC5">
        <w:rPr>
          <w:rFonts w:ascii="Times New Roman" w:hAnsi="Times New Roman" w:cs="Times New Roman"/>
          <w:sz w:val="20"/>
          <w:szCs w:val="20"/>
        </w:rPr>
        <w:tab/>
      </w:r>
      <w:r w:rsidRPr="00595EC5">
        <w:rPr>
          <w:rFonts w:ascii="Times New Roman" w:hAnsi="Times New Roman" w:cs="Times New Roman"/>
          <w:sz w:val="20"/>
          <w:szCs w:val="20"/>
        </w:rPr>
        <w:tab/>
        <w:t xml:space="preserve">        </w:t>
      </w:r>
      <w:r w:rsidRPr="00595EC5">
        <w:rPr>
          <w:rFonts w:ascii="Times New Roman" w:hAnsi="Times New Roman" w:cs="Times New Roman"/>
          <w:sz w:val="20"/>
          <w:szCs w:val="20"/>
        </w:rPr>
        <w:tab/>
        <w:t xml:space="preserve">              </w:t>
      </w:r>
      <w:r w:rsidRPr="00595EC5">
        <w:rPr>
          <w:rFonts w:ascii="Times New Roman" w:hAnsi="Times New Roman" w:cs="Times New Roman"/>
          <w:sz w:val="20"/>
          <w:szCs w:val="20"/>
        </w:rPr>
        <w:tab/>
        <w:t>Степанова А.В.</w:t>
      </w:r>
    </w:p>
    <w:p w:rsidR="00595EC5" w:rsidRDefault="00595EC5" w:rsidP="00595EC5">
      <w:pPr>
        <w:jc w:val="center"/>
      </w:pPr>
    </w:p>
    <w:p w:rsidR="00336E7F" w:rsidRPr="00336E7F" w:rsidRDefault="00336E7F" w:rsidP="00336E7F">
      <w:pPr>
        <w:jc w:val="right"/>
        <w:rPr>
          <w:sz w:val="16"/>
          <w:szCs w:val="16"/>
        </w:rPr>
      </w:pPr>
      <w:r w:rsidRPr="00336E7F">
        <w:rPr>
          <w:sz w:val="16"/>
          <w:szCs w:val="16"/>
        </w:rPr>
        <w:t>Приложение 4 к муниципальной программе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p w:rsidR="00336E7F" w:rsidRPr="00336E7F" w:rsidRDefault="00336E7F" w:rsidP="00336E7F">
      <w:pPr>
        <w:jc w:val="center"/>
        <w:rPr>
          <w:b/>
          <w:sz w:val="16"/>
          <w:szCs w:val="16"/>
        </w:rPr>
      </w:pPr>
      <w:r w:rsidRPr="00336E7F">
        <w:rPr>
          <w:b/>
          <w:sz w:val="16"/>
          <w:szCs w:val="16"/>
        </w:rPr>
        <w:t>План реализации муниципальной программы</w:t>
      </w:r>
    </w:p>
    <w:p w:rsidR="00336E7F" w:rsidRPr="00336E7F" w:rsidRDefault="00336E7F" w:rsidP="00336E7F">
      <w:pPr>
        <w:jc w:val="center"/>
        <w:rPr>
          <w:b/>
          <w:sz w:val="16"/>
          <w:szCs w:val="16"/>
        </w:rPr>
      </w:pPr>
      <w:r w:rsidRPr="00336E7F">
        <w:rPr>
          <w:b/>
          <w:sz w:val="16"/>
          <w:szCs w:val="16"/>
        </w:rPr>
        <w:t>«Борьба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и их значениях»</w:t>
      </w:r>
    </w:p>
    <w:tbl>
      <w:tblPr>
        <w:tblW w:w="14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2837"/>
        <w:gridCol w:w="1620"/>
        <w:gridCol w:w="6"/>
        <w:gridCol w:w="1067"/>
        <w:gridCol w:w="996"/>
        <w:gridCol w:w="1039"/>
        <w:gridCol w:w="23"/>
        <w:gridCol w:w="1179"/>
        <w:gridCol w:w="23"/>
        <w:gridCol w:w="1348"/>
        <w:gridCol w:w="23"/>
        <w:gridCol w:w="1505"/>
        <w:gridCol w:w="23"/>
        <w:gridCol w:w="1442"/>
        <w:gridCol w:w="23"/>
        <w:gridCol w:w="1210"/>
        <w:gridCol w:w="26"/>
      </w:tblGrid>
      <w:tr w:rsidR="00336E7F" w:rsidRPr="00336E7F" w:rsidTr="00E92CE5">
        <w:trPr>
          <w:gridAfter w:val="1"/>
          <w:wAfter w:w="26" w:type="dxa"/>
          <w:tblHeader/>
        </w:trPr>
        <w:tc>
          <w:tcPr>
            <w:tcW w:w="532" w:type="dxa"/>
            <w:vMerge w:val="restart"/>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both"/>
              <w:rPr>
                <w:rFonts w:ascii="Times New Roman" w:hAnsi="Times New Roman" w:cs="Times New Roman"/>
                <w:sz w:val="14"/>
                <w:szCs w:val="14"/>
              </w:rPr>
            </w:pPr>
            <w:r w:rsidRPr="00336E7F">
              <w:rPr>
                <w:rFonts w:ascii="Times New Roman" w:hAnsi="Times New Roman" w:cs="Times New Roman"/>
                <w:sz w:val="14"/>
                <w:szCs w:val="14"/>
              </w:rPr>
              <w:lastRenderedPageBreak/>
              <w:t>№ п/п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Наименование муниципальной программы, подпрограммы, основного мероприятия</w:t>
            </w:r>
          </w:p>
        </w:tc>
        <w:tc>
          <w:tcPr>
            <w:tcW w:w="1620" w:type="dxa"/>
            <w:vMerge w:val="restart"/>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Ответственный исполнитель, участники</w:t>
            </w:r>
          </w:p>
        </w:tc>
        <w:tc>
          <w:tcPr>
            <w:tcW w:w="2069" w:type="dxa"/>
            <w:gridSpan w:val="3"/>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Срок реализации</w:t>
            </w:r>
          </w:p>
        </w:tc>
        <w:tc>
          <w:tcPr>
            <w:tcW w:w="1039" w:type="dxa"/>
            <w:vMerge w:val="restart"/>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Годы реали-зации</w:t>
            </w:r>
          </w:p>
        </w:tc>
        <w:tc>
          <w:tcPr>
            <w:tcW w:w="6799" w:type="dxa"/>
            <w:gridSpan w:val="10"/>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Планируемые объемы финансировании                                                                                       (тыс. рублей в ценах соответствующих лет)</w:t>
            </w:r>
          </w:p>
        </w:tc>
      </w:tr>
      <w:tr w:rsidR="00336E7F" w:rsidRPr="00336E7F" w:rsidTr="00E92CE5">
        <w:trPr>
          <w:gridAfter w:val="1"/>
          <w:wAfter w:w="26" w:type="dxa"/>
          <w:trHeight w:val="226"/>
          <w:tblHeader/>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73" w:type="dxa"/>
            <w:gridSpan w:val="2"/>
            <w:vMerge w:val="restart"/>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Начало реализации</w:t>
            </w:r>
          </w:p>
        </w:tc>
        <w:tc>
          <w:tcPr>
            <w:tcW w:w="996" w:type="dxa"/>
            <w:vMerge w:val="restart"/>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Конец реализации</w:t>
            </w: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202" w:type="dxa"/>
            <w:gridSpan w:val="2"/>
            <w:vMerge w:val="restart"/>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всего</w:t>
            </w:r>
          </w:p>
        </w:tc>
        <w:tc>
          <w:tcPr>
            <w:tcW w:w="5597" w:type="dxa"/>
            <w:gridSpan w:val="8"/>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в том числе</w:t>
            </w:r>
          </w:p>
        </w:tc>
      </w:tr>
      <w:tr w:rsidR="00336E7F" w:rsidRPr="00336E7F" w:rsidTr="00E92CE5">
        <w:trPr>
          <w:gridAfter w:val="1"/>
          <w:wAfter w:w="26" w:type="dxa"/>
          <w:trHeight w:val="806"/>
          <w:tblHeader/>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73"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федеральный бюджет</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областной бюджет Ленинградской области</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бюджет Пчевжинского сельского поселения</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прочие источники</w:t>
            </w:r>
          </w:p>
        </w:tc>
      </w:tr>
      <w:tr w:rsidR="00336E7F" w:rsidRPr="00336E7F" w:rsidTr="00E92CE5">
        <w:trPr>
          <w:gridAfter w:val="1"/>
          <w:wAfter w:w="26" w:type="dxa"/>
          <w:trHeight w:val="137"/>
          <w:tblHeader/>
        </w:trPr>
        <w:tc>
          <w:tcPr>
            <w:tcW w:w="532"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1</w:t>
            </w:r>
          </w:p>
        </w:tc>
        <w:tc>
          <w:tcPr>
            <w:tcW w:w="2837"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w:t>
            </w:r>
          </w:p>
        </w:tc>
        <w:tc>
          <w:tcPr>
            <w:tcW w:w="1620"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3</w:t>
            </w:r>
          </w:p>
        </w:tc>
        <w:tc>
          <w:tcPr>
            <w:tcW w:w="107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4</w:t>
            </w:r>
          </w:p>
        </w:tc>
        <w:tc>
          <w:tcPr>
            <w:tcW w:w="996"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5</w:t>
            </w: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tabs>
                <w:tab w:val="center" w:pos="411"/>
              </w:tabs>
              <w:jc w:val="center"/>
              <w:rPr>
                <w:rFonts w:ascii="Times New Roman" w:hAnsi="Times New Roman" w:cs="Times New Roman"/>
                <w:sz w:val="14"/>
                <w:szCs w:val="14"/>
              </w:rPr>
            </w:pPr>
            <w:r w:rsidRPr="00336E7F">
              <w:rPr>
                <w:rFonts w:ascii="Times New Roman" w:hAnsi="Times New Roman" w:cs="Times New Roman"/>
                <w:sz w:val="14"/>
                <w:szCs w:val="14"/>
              </w:rPr>
              <w:t>6</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7</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8</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9</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10</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11</w:t>
            </w:r>
          </w:p>
        </w:tc>
      </w:tr>
      <w:tr w:rsidR="00336E7F" w:rsidRPr="00336E7F" w:rsidTr="00E92CE5">
        <w:trPr>
          <w:gridAfter w:val="1"/>
          <w:wAfter w:w="26" w:type="dxa"/>
          <w:trHeight w:val="225"/>
        </w:trPr>
        <w:tc>
          <w:tcPr>
            <w:tcW w:w="532" w:type="dxa"/>
            <w:vMerge w:val="restart"/>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both"/>
              <w:rPr>
                <w:rFonts w:ascii="Times New Roman" w:hAnsi="Times New Roman" w:cs="Times New Roman"/>
                <w:sz w:val="14"/>
                <w:szCs w:val="14"/>
              </w:rPr>
            </w:pPr>
            <w:r w:rsidRPr="00336E7F">
              <w:rPr>
                <w:rFonts w:ascii="Times New Roman" w:hAnsi="Times New Roman" w:cs="Times New Roman"/>
                <w:sz w:val="14"/>
                <w:szCs w:val="14"/>
              </w:rPr>
              <w:t>1.</w:t>
            </w:r>
          </w:p>
        </w:tc>
        <w:tc>
          <w:tcPr>
            <w:tcW w:w="2837" w:type="dxa"/>
            <w:vMerge w:val="restart"/>
            <w:tcBorders>
              <w:top w:val="single" w:sz="4" w:space="0" w:color="auto"/>
              <w:left w:val="single" w:sz="4" w:space="0" w:color="auto"/>
              <w:right w:val="single" w:sz="4" w:space="0" w:color="auto"/>
            </w:tcBorders>
            <w:hideMark/>
          </w:tcPr>
          <w:p w:rsidR="00336E7F" w:rsidRPr="00336E7F" w:rsidRDefault="00336E7F" w:rsidP="00E92CE5">
            <w:pPr>
              <w:rPr>
                <w:rFonts w:ascii="Times New Roman" w:hAnsi="Times New Roman" w:cs="Times New Roman"/>
                <w:sz w:val="14"/>
                <w:szCs w:val="14"/>
              </w:rPr>
            </w:pPr>
            <w:r w:rsidRPr="00336E7F">
              <w:rPr>
                <w:rFonts w:ascii="Times New Roman" w:hAnsi="Times New Roman" w:cs="Times New Roman"/>
                <w:b/>
                <w:sz w:val="14"/>
                <w:szCs w:val="14"/>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626" w:type="dxa"/>
            <w:gridSpan w:val="2"/>
            <w:vMerge w:val="restart"/>
            <w:tcBorders>
              <w:top w:val="single" w:sz="4" w:space="0" w:color="auto"/>
              <w:left w:val="single" w:sz="4" w:space="0" w:color="auto"/>
              <w:right w:val="single" w:sz="4" w:space="0" w:color="auto"/>
            </w:tcBorders>
            <w:hideMark/>
          </w:tcPr>
          <w:p w:rsidR="00336E7F" w:rsidRPr="00336E7F" w:rsidRDefault="00336E7F" w:rsidP="00E92CE5">
            <w:pPr>
              <w:rPr>
                <w:rFonts w:ascii="Times New Roman" w:hAnsi="Times New Roman" w:cs="Times New Roman"/>
                <w:sz w:val="14"/>
                <w:szCs w:val="14"/>
              </w:rPr>
            </w:pPr>
            <w:r w:rsidRPr="00336E7F">
              <w:rPr>
                <w:rFonts w:ascii="Times New Roman" w:hAnsi="Times New Roman" w:cs="Times New Roman"/>
                <w:sz w:val="14"/>
                <w:szCs w:val="14"/>
              </w:rPr>
              <w:t xml:space="preserve"> Администрация Пчевжинского сельского поселения</w:t>
            </w:r>
          </w:p>
        </w:tc>
        <w:tc>
          <w:tcPr>
            <w:tcW w:w="1067" w:type="dxa"/>
            <w:vMerge w:val="restart"/>
            <w:tcBorders>
              <w:top w:val="single" w:sz="4" w:space="0" w:color="auto"/>
              <w:left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2016</w:t>
            </w:r>
          </w:p>
        </w:tc>
        <w:tc>
          <w:tcPr>
            <w:tcW w:w="996" w:type="dxa"/>
            <w:vMerge w:val="restart"/>
            <w:tcBorders>
              <w:top w:val="single" w:sz="4" w:space="0" w:color="auto"/>
              <w:left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2022</w:t>
            </w: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2016</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267,42</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122,62</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144,80</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Height w:val="225"/>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2017</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463,81</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300,20</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163,61</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Height w:val="225"/>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2018</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463,71</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highlight w:val="yellow"/>
              </w:rPr>
            </w:pPr>
            <w:r w:rsidRPr="00336E7F">
              <w:rPr>
                <w:rFonts w:ascii="Times New Roman" w:hAnsi="Times New Roman" w:cs="Times New Roman"/>
                <w:sz w:val="14"/>
                <w:szCs w:val="14"/>
              </w:rPr>
              <w:t>335,42</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highlight w:val="yellow"/>
              </w:rPr>
            </w:pPr>
            <w:r w:rsidRPr="00336E7F">
              <w:rPr>
                <w:rFonts w:ascii="Times New Roman" w:hAnsi="Times New Roman" w:cs="Times New Roman"/>
                <w:sz w:val="14"/>
                <w:szCs w:val="14"/>
              </w:rPr>
              <w:t>128,29</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2019</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403,31</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238,21</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165,10</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Height w:val="283"/>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2020</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292,44</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168,48</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123,96</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Height w:val="283"/>
        </w:trPr>
        <w:tc>
          <w:tcPr>
            <w:tcW w:w="532" w:type="dxa"/>
            <w:vMerge/>
            <w:tcBorders>
              <w:top w:val="single" w:sz="4" w:space="0" w:color="auto"/>
              <w:left w:val="single" w:sz="4" w:space="0" w:color="auto"/>
              <w:bottom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2021</w:t>
            </w:r>
          </w:p>
        </w:tc>
        <w:tc>
          <w:tcPr>
            <w:tcW w:w="1202"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103,60</w:t>
            </w:r>
          </w:p>
        </w:tc>
        <w:tc>
          <w:tcPr>
            <w:tcW w:w="1371"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465"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103,60</w:t>
            </w:r>
          </w:p>
        </w:tc>
        <w:tc>
          <w:tcPr>
            <w:tcW w:w="1233"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Height w:val="662"/>
        </w:trPr>
        <w:tc>
          <w:tcPr>
            <w:tcW w:w="532" w:type="dxa"/>
            <w:vMerge/>
            <w:tcBorders>
              <w:top w:val="single" w:sz="4" w:space="0" w:color="auto"/>
              <w:left w:val="single" w:sz="4" w:space="0" w:color="auto"/>
              <w:bottom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right w:val="single" w:sz="4" w:space="0" w:color="auto"/>
            </w:tcBorders>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2022</w:t>
            </w:r>
          </w:p>
        </w:tc>
        <w:tc>
          <w:tcPr>
            <w:tcW w:w="1202" w:type="dxa"/>
            <w:gridSpan w:val="2"/>
            <w:tcBorders>
              <w:top w:val="single" w:sz="4" w:space="0" w:color="auto"/>
              <w:left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103,60</w:t>
            </w:r>
          </w:p>
        </w:tc>
        <w:tc>
          <w:tcPr>
            <w:tcW w:w="1371" w:type="dxa"/>
            <w:gridSpan w:val="2"/>
            <w:tcBorders>
              <w:top w:val="single" w:sz="4" w:space="0" w:color="auto"/>
              <w:left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465" w:type="dxa"/>
            <w:gridSpan w:val="2"/>
            <w:tcBorders>
              <w:top w:val="single" w:sz="4" w:space="0" w:color="auto"/>
              <w:left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103,60</w:t>
            </w:r>
          </w:p>
        </w:tc>
        <w:tc>
          <w:tcPr>
            <w:tcW w:w="1233" w:type="dxa"/>
            <w:gridSpan w:val="2"/>
            <w:tcBorders>
              <w:top w:val="single" w:sz="4" w:space="0" w:color="auto"/>
              <w:left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trHeight w:val="418"/>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7588" w:type="dxa"/>
            <w:gridSpan w:val="7"/>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both"/>
              <w:rPr>
                <w:rFonts w:ascii="Times New Roman" w:hAnsi="Times New Roman" w:cs="Times New Roman"/>
                <w:b/>
                <w:sz w:val="14"/>
                <w:szCs w:val="14"/>
              </w:rPr>
            </w:pPr>
            <w:r w:rsidRPr="00336E7F">
              <w:rPr>
                <w:rFonts w:ascii="Times New Roman" w:hAnsi="Times New Roman" w:cs="Times New Roman"/>
                <w:b/>
                <w:sz w:val="14"/>
                <w:szCs w:val="14"/>
              </w:rPr>
              <w:t>Итого:</w:t>
            </w:r>
          </w:p>
          <w:p w:rsidR="00336E7F" w:rsidRPr="00336E7F" w:rsidRDefault="00336E7F" w:rsidP="00E92CE5">
            <w:pPr>
              <w:jc w:val="both"/>
              <w:rPr>
                <w:rFonts w:ascii="Times New Roman" w:hAnsi="Times New Roman" w:cs="Times New Roman"/>
                <w:b/>
                <w:sz w:val="14"/>
                <w:szCs w:val="14"/>
              </w:rPr>
            </w:pP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 xml:space="preserve">2097,89   </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1164,93</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932,96</w:t>
            </w:r>
          </w:p>
        </w:tc>
        <w:tc>
          <w:tcPr>
            <w:tcW w:w="1236"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0,00</w:t>
            </w:r>
          </w:p>
        </w:tc>
      </w:tr>
      <w:tr w:rsidR="00336E7F" w:rsidRPr="00336E7F" w:rsidTr="00E92CE5">
        <w:trPr>
          <w:gridAfter w:val="1"/>
          <w:wAfter w:w="26" w:type="dxa"/>
        </w:trPr>
        <w:tc>
          <w:tcPr>
            <w:tcW w:w="532" w:type="dxa"/>
            <w:vMerge w:val="restart"/>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both"/>
              <w:rPr>
                <w:rFonts w:ascii="Times New Roman" w:hAnsi="Times New Roman" w:cs="Times New Roman"/>
                <w:sz w:val="14"/>
                <w:szCs w:val="14"/>
              </w:rPr>
            </w:pPr>
            <w:r w:rsidRPr="00336E7F">
              <w:rPr>
                <w:rFonts w:ascii="Times New Roman" w:hAnsi="Times New Roman" w:cs="Times New Roman"/>
                <w:sz w:val="14"/>
                <w:szCs w:val="14"/>
              </w:rPr>
              <w:t>1.1</w:t>
            </w:r>
          </w:p>
          <w:p w:rsidR="00336E7F" w:rsidRPr="00336E7F" w:rsidRDefault="00336E7F" w:rsidP="00E92CE5">
            <w:pPr>
              <w:jc w:val="both"/>
              <w:rPr>
                <w:rFonts w:ascii="Times New Roman" w:hAnsi="Times New Roman" w:cs="Times New Roman"/>
                <w:sz w:val="14"/>
                <w:szCs w:val="14"/>
              </w:rPr>
            </w:pPr>
          </w:p>
          <w:p w:rsidR="00336E7F" w:rsidRPr="00336E7F" w:rsidRDefault="00336E7F" w:rsidP="00E92CE5">
            <w:pPr>
              <w:jc w:val="both"/>
              <w:rPr>
                <w:rFonts w:ascii="Times New Roman" w:hAnsi="Times New Roman" w:cs="Times New Roman"/>
                <w:sz w:val="14"/>
                <w:szCs w:val="14"/>
              </w:rPr>
            </w:pPr>
          </w:p>
          <w:p w:rsidR="00336E7F" w:rsidRPr="00336E7F" w:rsidRDefault="00336E7F" w:rsidP="00E92CE5">
            <w:pPr>
              <w:jc w:val="both"/>
              <w:rPr>
                <w:rFonts w:ascii="Times New Roman" w:hAnsi="Times New Roman" w:cs="Times New Roman"/>
                <w:sz w:val="14"/>
                <w:szCs w:val="14"/>
              </w:rPr>
            </w:pPr>
          </w:p>
        </w:tc>
        <w:tc>
          <w:tcPr>
            <w:tcW w:w="2837" w:type="dxa"/>
            <w:vMerge w:val="restart"/>
            <w:tcBorders>
              <w:top w:val="single" w:sz="4" w:space="0" w:color="auto"/>
              <w:left w:val="single" w:sz="4" w:space="0" w:color="auto"/>
              <w:right w:val="single" w:sz="4" w:space="0" w:color="auto"/>
            </w:tcBorders>
            <w:hideMark/>
          </w:tcPr>
          <w:p w:rsidR="00336E7F" w:rsidRPr="00336E7F" w:rsidRDefault="00336E7F" w:rsidP="00E92CE5">
            <w:pPr>
              <w:rPr>
                <w:rFonts w:ascii="Times New Roman" w:hAnsi="Times New Roman" w:cs="Times New Roman"/>
                <w:sz w:val="14"/>
                <w:szCs w:val="14"/>
              </w:rPr>
            </w:pPr>
            <w:r w:rsidRPr="00336E7F">
              <w:rPr>
                <w:rFonts w:ascii="Times New Roman" w:hAnsi="Times New Roman" w:cs="Times New Roman"/>
                <w:b/>
                <w:sz w:val="14"/>
                <w:szCs w:val="14"/>
              </w:rPr>
              <w:t>Основное мероприятие</w:t>
            </w:r>
            <w:r w:rsidRPr="00336E7F">
              <w:rPr>
                <w:rFonts w:ascii="Times New Roman" w:hAnsi="Times New Roman" w:cs="Times New Roman"/>
                <w:sz w:val="14"/>
                <w:szCs w:val="14"/>
              </w:rPr>
              <w:t xml:space="preserve">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w:t>
            </w:r>
          </w:p>
        </w:tc>
        <w:tc>
          <w:tcPr>
            <w:tcW w:w="1626" w:type="dxa"/>
            <w:gridSpan w:val="2"/>
            <w:vMerge w:val="restart"/>
            <w:tcBorders>
              <w:top w:val="single" w:sz="4" w:space="0" w:color="auto"/>
              <w:left w:val="single" w:sz="4" w:space="0" w:color="auto"/>
              <w:right w:val="single" w:sz="4" w:space="0" w:color="auto"/>
            </w:tcBorders>
            <w:hideMark/>
          </w:tcPr>
          <w:p w:rsidR="00336E7F" w:rsidRPr="00336E7F" w:rsidRDefault="00336E7F" w:rsidP="00E92CE5">
            <w:pPr>
              <w:rPr>
                <w:rFonts w:ascii="Times New Roman" w:hAnsi="Times New Roman" w:cs="Times New Roman"/>
                <w:sz w:val="14"/>
                <w:szCs w:val="14"/>
              </w:rPr>
            </w:pPr>
            <w:r w:rsidRPr="00336E7F">
              <w:rPr>
                <w:rFonts w:ascii="Times New Roman" w:hAnsi="Times New Roman" w:cs="Times New Roman"/>
                <w:sz w:val="14"/>
                <w:szCs w:val="14"/>
              </w:rPr>
              <w:t>Администрация Пчевжинского сельского поселения</w:t>
            </w:r>
          </w:p>
        </w:tc>
        <w:tc>
          <w:tcPr>
            <w:tcW w:w="1067" w:type="dxa"/>
            <w:vMerge w:val="restart"/>
            <w:tcBorders>
              <w:top w:val="single" w:sz="4" w:space="0" w:color="auto"/>
              <w:left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2016</w:t>
            </w:r>
          </w:p>
        </w:tc>
        <w:tc>
          <w:tcPr>
            <w:tcW w:w="996" w:type="dxa"/>
            <w:vMerge w:val="restart"/>
            <w:tcBorders>
              <w:top w:val="single" w:sz="4" w:space="0" w:color="auto"/>
              <w:left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2022</w:t>
            </w: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2016</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267,42</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122,62</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144,80</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2017</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463,81</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300,20</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163,61</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2018</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463,71</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highlight w:val="yellow"/>
              </w:rPr>
            </w:pPr>
            <w:r w:rsidRPr="00336E7F">
              <w:rPr>
                <w:rFonts w:ascii="Times New Roman" w:hAnsi="Times New Roman" w:cs="Times New Roman"/>
                <w:sz w:val="14"/>
                <w:szCs w:val="14"/>
              </w:rPr>
              <w:t>335,42</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highlight w:val="yellow"/>
              </w:rPr>
            </w:pPr>
            <w:r w:rsidRPr="00336E7F">
              <w:rPr>
                <w:rFonts w:ascii="Times New Roman" w:hAnsi="Times New Roman" w:cs="Times New Roman"/>
                <w:sz w:val="14"/>
                <w:szCs w:val="14"/>
              </w:rPr>
              <w:t>128,29</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2019</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403,31</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238,21</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165,10</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Height w:val="265"/>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2020</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292,44</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168,48</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123,96</w:t>
            </w:r>
          </w:p>
        </w:tc>
        <w:tc>
          <w:tcPr>
            <w:tcW w:w="1233"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Height w:val="265"/>
        </w:trPr>
        <w:tc>
          <w:tcPr>
            <w:tcW w:w="532" w:type="dxa"/>
            <w:vMerge/>
            <w:tcBorders>
              <w:top w:val="single" w:sz="4" w:space="0" w:color="auto"/>
              <w:left w:val="single" w:sz="4" w:space="0" w:color="auto"/>
              <w:bottom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2021</w:t>
            </w:r>
          </w:p>
        </w:tc>
        <w:tc>
          <w:tcPr>
            <w:tcW w:w="1202"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103,60</w:t>
            </w:r>
          </w:p>
        </w:tc>
        <w:tc>
          <w:tcPr>
            <w:tcW w:w="1371"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465"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103,60</w:t>
            </w:r>
          </w:p>
        </w:tc>
        <w:tc>
          <w:tcPr>
            <w:tcW w:w="1233"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gridAfter w:val="1"/>
          <w:wAfter w:w="26" w:type="dxa"/>
          <w:trHeight w:val="265"/>
        </w:trPr>
        <w:tc>
          <w:tcPr>
            <w:tcW w:w="532" w:type="dxa"/>
            <w:vMerge/>
            <w:tcBorders>
              <w:top w:val="single" w:sz="4" w:space="0" w:color="auto"/>
              <w:left w:val="single" w:sz="4" w:space="0" w:color="auto"/>
              <w:bottom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2837"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626" w:type="dxa"/>
            <w:gridSpan w:val="2"/>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067"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996" w:type="dxa"/>
            <w:vMerge/>
            <w:tcBorders>
              <w:left w:val="single" w:sz="4" w:space="0" w:color="auto"/>
              <w:right w:val="single" w:sz="4" w:space="0" w:color="auto"/>
            </w:tcBorders>
            <w:vAlign w:val="center"/>
          </w:tcPr>
          <w:p w:rsidR="00336E7F" w:rsidRPr="00336E7F"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center"/>
              <w:rPr>
                <w:rFonts w:ascii="Times New Roman" w:hAnsi="Times New Roman" w:cs="Times New Roman"/>
                <w:sz w:val="14"/>
                <w:szCs w:val="14"/>
              </w:rPr>
            </w:pPr>
            <w:r w:rsidRPr="00336E7F">
              <w:rPr>
                <w:rFonts w:ascii="Times New Roman" w:hAnsi="Times New Roman" w:cs="Times New Roman"/>
                <w:sz w:val="14"/>
                <w:szCs w:val="14"/>
              </w:rPr>
              <w:t>2022</w:t>
            </w:r>
          </w:p>
        </w:tc>
        <w:tc>
          <w:tcPr>
            <w:tcW w:w="1202"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103,60</w:t>
            </w:r>
          </w:p>
        </w:tc>
        <w:tc>
          <w:tcPr>
            <w:tcW w:w="1371"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c>
          <w:tcPr>
            <w:tcW w:w="1465"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103,60</w:t>
            </w:r>
          </w:p>
        </w:tc>
        <w:tc>
          <w:tcPr>
            <w:tcW w:w="1233" w:type="dxa"/>
            <w:gridSpan w:val="2"/>
            <w:tcBorders>
              <w:top w:val="single" w:sz="4" w:space="0" w:color="auto"/>
              <w:left w:val="single" w:sz="4" w:space="0" w:color="auto"/>
              <w:bottom w:val="single" w:sz="4" w:space="0" w:color="auto"/>
              <w:right w:val="single" w:sz="4" w:space="0" w:color="auto"/>
            </w:tcBorders>
          </w:tcPr>
          <w:p w:rsidR="00336E7F" w:rsidRPr="00336E7F" w:rsidRDefault="00336E7F" w:rsidP="00E92CE5">
            <w:pPr>
              <w:jc w:val="right"/>
              <w:rPr>
                <w:rFonts w:ascii="Times New Roman" w:hAnsi="Times New Roman" w:cs="Times New Roman"/>
                <w:sz w:val="14"/>
                <w:szCs w:val="14"/>
              </w:rPr>
            </w:pPr>
            <w:r w:rsidRPr="00336E7F">
              <w:rPr>
                <w:rFonts w:ascii="Times New Roman" w:hAnsi="Times New Roman" w:cs="Times New Roman"/>
                <w:sz w:val="14"/>
                <w:szCs w:val="14"/>
              </w:rPr>
              <w:t>0,00</w:t>
            </w:r>
          </w:p>
        </w:tc>
      </w:tr>
      <w:tr w:rsidR="00336E7F" w:rsidRPr="00336E7F" w:rsidTr="00E92CE5">
        <w:trPr>
          <w:trHeight w:val="58"/>
        </w:trPr>
        <w:tc>
          <w:tcPr>
            <w:tcW w:w="532" w:type="dxa"/>
            <w:vMerge/>
            <w:tcBorders>
              <w:top w:val="single" w:sz="4" w:space="0" w:color="auto"/>
              <w:left w:val="single" w:sz="4" w:space="0" w:color="auto"/>
              <w:bottom w:val="single" w:sz="4" w:space="0" w:color="auto"/>
              <w:right w:val="single" w:sz="4" w:space="0" w:color="auto"/>
            </w:tcBorders>
            <w:vAlign w:val="center"/>
            <w:hideMark/>
          </w:tcPr>
          <w:p w:rsidR="00336E7F" w:rsidRPr="00336E7F" w:rsidRDefault="00336E7F" w:rsidP="00E92CE5">
            <w:pPr>
              <w:rPr>
                <w:rFonts w:ascii="Times New Roman" w:hAnsi="Times New Roman" w:cs="Times New Roman"/>
                <w:sz w:val="14"/>
                <w:szCs w:val="14"/>
              </w:rPr>
            </w:pPr>
          </w:p>
        </w:tc>
        <w:tc>
          <w:tcPr>
            <w:tcW w:w="7588" w:type="dxa"/>
            <w:gridSpan w:val="7"/>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both"/>
              <w:rPr>
                <w:rFonts w:ascii="Times New Roman" w:hAnsi="Times New Roman" w:cs="Times New Roman"/>
                <w:b/>
                <w:sz w:val="14"/>
                <w:szCs w:val="14"/>
              </w:rPr>
            </w:pPr>
            <w:r w:rsidRPr="00336E7F">
              <w:rPr>
                <w:rFonts w:ascii="Times New Roman" w:hAnsi="Times New Roman" w:cs="Times New Roman"/>
                <w:b/>
                <w:sz w:val="14"/>
                <w:szCs w:val="14"/>
              </w:rPr>
              <w:t xml:space="preserve">Итого:                                                                                                                                                 </w:t>
            </w:r>
          </w:p>
        </w:tc>
        <w:tc>
          <w:tcPr>
            <w:tcW w:w="1202"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 xml:space="preserve">2097,89   </w:t>
            </w:r>
          </w:p>
        </w:tc>
        <w:tc>
          <w:tcPr>
            <w:tcW w:w="1371"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0,00</w:t>
            </w:r>
          </w:p>
        </w:tc>
        <w:tc>
          <w:tcPr>
            <w:tcW w:w="1528"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1164,93</w:t>
            </w:r>
          </w:p>
        </w:tc>
        <w:tc>
          <w:tcPr>
            <w:tcW w:w="1465"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932,96</w:t>
            </w:r>
          </w:p>
        </w:tc>
        <w:tc>
          <w:tcPr>
            <w:tcW w:w="1236" w:type="dxa"/>
            <w:gridSpan w:val="2"/>
            <w:tcBorders>
              <w:top w:val="single" w:sz="4" w:space="0" w:color="auto"/>
              <w:left w:val="single" w:sz="4" w:space="0" w:color="auto"/>
              <w:bottom w:val="single" w:sz="4" w:space="0" w:color="auto"/>
              <w:right w:val="single" w:sz="4" w:space="0" w:color="auto"/>
            </w:tcBorders>
            <w:hideMark/>
          </w:tcPr>
          <w:p w:rsidR="00336E7F" w:rsidRPr="00336E7F" w:rsidRDefault="00336E7F" w:rsidP="00E92CE5">
            <w:pPr>
              <w:jc w:val="right"/>
              <w:rPr>
                <w:rFonts w:ascii="Times New Roman" w:hAnsi="Times New Roman" w:cs="Times New Roman"/>
                <w:b/>
                <w:sz w:val="14"/>
                <w:szCs w:val="14"/>
              </w:rPr>
            </w:pPr>
            <w:r w:rsidRPr="00336E7F">
              <w:rPr>
                <w:rFonts w:ascii="Times New Roman" w:hAnsi="Times New Roman" w:cs="Times New Roman"/>
                <w:b/>
                <w:sz w:val="14"/>
                <w:szCs w:val="14"/>
              </w:rPr>
              <w:t>0,00</w:t>
            </w:r>
          </w:p>
        </w:tc>
      </w:tr>
    </w:tbl>
    <w:p w:rsidR="00336E7F" w:rsidRPr="00336E7F" w:rsidRDefault="00336E7F" w:rsidP="00336E7F">
      <w:pPr>
        <w:rPr>
          <w:sz w:val="16"/>
          <w:szCs w:val="16"/>
        </w:rPr>
      </w:pPr>
    </w:p>
    <w:p w:rsidR="00595EC5" w:rsidRPr="00595EC5" w:rsidRDefault="00595EC5" w:rsidP="00595EC5">
      <w:pPr>
        <w:jc w:val="both"/>
        <w:rPr>
          <w:rFonts w:ascii="Times New Roman" w:hAnsi="Times New Roman" w:cs="Times New Roman"/>
          <w:b/>
          <w:sz w:val="20"/>
          <w:szCs w:val="20"/>
        </w:rPr>
      </w:pPr>
    </w:p>
    <w:p w:rsidR="00595EC5" w:rsidRDefault="00595EC5" w:rsidP="00595EC5">
      <w:pPr>
        <w:jc w:val="both"/>
        <w:rPr>
          <w:rFonts w:ascii="Times New Roman" w:hAnsi="Times New Roman" w:cs="Times New Roman"/>
          <w:b/>
          <w:sz w:val="20"/>
          <w:szCs w:val="20"/>
        </w:rPr>
      </w:pPr>
      <w:r w:rsidRPr="00336E7F">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01 октября 2020 года № </w:t>
      </w:r>
      <w:r w:rsidR="00336E7F" w:rsidRPr="00336E7F">
        <w:rPr>
          <w:rFonts w:ascii="Times New Roman" w:hAnsi="Times New Roman" w:cs="Times New Roman"/>
          <w:b/>
          <w:sz w:val="20"/>
          <w:szCs w:val="20"/>
        </w:rPr>
        <w:t>139 «О внесении изменений в постановление от 25 декабря 2017 года № 217 «</w:t>
      </w:r>
      <w:r w:rsidR="00336E7F" w:rsidRPr="00336E7F">
        <w:rPr>
          <w:rFonts w:ascii="Times New Roman" w:hAnsi="Times New Roman" w:cs="Times New Roman"/>
          <w:b/>
          <w:sz w:val="20"/>
          <w:szCs w:val="20"/>
          <w:shd w:val="clear" w:color="auto" w:fill="FFFFFF"/>
        </w:rPr>
        <w:t>Об утверждении муниципальной программы «</w:t>
      </w:r>
      <w:r w:rsidR="00336E7F" w:rsidRPr="00336E7F">
        <w:rPr>
          <w:rFonts w:ascii="Times New Roman" w:hAnsi="Times New Roman" w:cs="Times New Roman"/>
          <w:b/>
          <w:sz w:val="20"/>
          <w:szCs w:val="20"/>
        </w:rPr>
        <w:t>Развитие частей территории муниципального образования Пчевжинское сельское поселение»</w:t>
      </w:r>
      <w:r w:rsidR="00336E7F">
        <w:rPr>
          <w:rFonts w:ascii="Times New Roman" w:hAnsi="Times New Roman" w:cs="Times New Roman"/>
          <w:b/>
          <w:sz w:val="20"/>
          <w:szCs w:val="20"/>
        </w:rPr>
        <w:t>.</w:t>
      </w:r>
    </w:p>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336E7F" w:rsidRPr="00336E7F" w:rsidRDefault="00336E7F" w:rsidP="00336E7F">
      <w:pPr>
        <w:ind w:firstLine="708"/>
        <w:jc w:val="both"/>
        <w:rPr>
          <w:rFonts w:ascii="Times New Roman" w:hAnsi="Times New Roman" w:cs="Times New Roman"/>
          <w:sz w:val="20"/>
          <w:szCs w:val="20"/>
        </w:rPr>
      </w:pPr>
      <w:r w:rsidRPr="00336E7F">
        <w:rPr>
          <w:rFonts w:ascii="Times New Roman" w:hAnsi="Times New Roman" w:cs="Times New Roman"/>
          <w:sz w:val="20"/>
          <w:szCs w:val="20"/>
        </w:rPr>
        <w:t>1. Внести следующие изменения в муниципальную программу «Развитие частей территории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Программа):</w:t>
      </w:r>
    </w:p>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0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6374"/>
      </w:tblGrid>
      <w:tr w:rsidR="00336E7F" w:rsidRPr="00336E7F" w:rsidTr="00E92CE5">
        <w:trPr>
          <w:trHeight w:val="307"/>
        </w:trPr>
        <w:tc>
          <w:tcPr>
            <w:tcW w:w="4234" w:type="dxa"/>
          </w:tcPr>
          <w:p w:rsidR="00336E7F" w:rsidRPr="00336E7F" w:rsidRDefault="00336E7F" w:rsidP="00E92CE5">
            <w:pPr>
              <w:rPr>
                <w:rFonts w:ascii="Times New Roman" w:hAnsi="Times New Roman" w:cs="Times New Roman"/>
                <w:sz w:val="20"/>
                <w:szCs w:val="20"/>
              </w:rPr>
            </w:pPr>
            <w:r w:rsidRPr="00336E7F">
              <w:rPr>
                <w:rFonts w:ascii="Times New Roman" w:hAnsi="Times New Roman" w:cs="Times New Roman"/>
                <w:sz w:val="20"/>
                <w:szCs w:val="20"/>
              </w:rPr>
              <w:t>Финансовое обеспечение муниципальной программы, в т.ч. по источникам финансирования</w:t>
            </w:r>
          </w:p>
        </w:tc>
        <w:tc>
          <w:tcPr>
            <w:tcW w:w="6374" w:type="dxa"/>
          </w:tcPr>
          <w:p w:rsidR="00336E7F" w:rsidRPr="00336E7F" w:rsidRDefault="00336E7F" w:rsidP="00E92CE5">
            <w:pPr>
              <w:pStyle w:val="ConsPlusCell"/>
              <w:jc w:val="both"/>
              <w:rPr>
                <w:rFonts w:ascii="Times New Roman" w:hAnsi="Times New Roman"/>
              </w:rPr>
            </w:pPr>
            <w:r w:rsidRPr="00336E7F">
              <w:rPr>
                <w:rFonts w:ascii="Times New Roman" w:hAnsi="Times New Roman"/>
              </w:rPr>
              <w:t>Объем финансовых средств, предусмотренных на реализацию программы в 2018-2024 годах, составляет:</w:t>
            </w:r>
          </w:p>
          <w:p w:rsidR="00336E7F" w:rsidRPr="00336E7F" w:rsidRDefault="00336E7F" w:rsidP="00E92CE5">
            <w:pPr>
              <w:pStyle w:val="ConsPlusCell"/>
              <w:jc w:val="both"/>
              <w:rPr>
                <w:rFonts w:ascii="Times New Roman" w:hAnsi="Times New Roman"/>
              </w:rPr>
            </w:pPr>
            <w:r w:rsidRPr="00336E7F">
              <w:rPr>
                <w:rFonts w:ascii="Times New Roman" w:hAnsi="Times New Roman"/>
              </w:rPr>
              <w:t>12988,24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 10661,18 тыс. руб. </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2327,06 тыс. рублей; </w:t>
            </w:r>
          </w:p>
          <w:p w:rsidR="00336E7F" w:rsidRPr="00336E7F" w:rsidRDefault="00336E7F" w:rsidP="00E92CE5">
            <w:pPr>
              <w:pStyle w:val="ConsPlusCell"/>
              <w:jc w:val="both"/>
              <w:rPr>
                <w:rFonts w:ascii="Times New Roman" w:hAnsi="Times New Roman"/>
              </w:rPr>
            </w:pPr>
            <w:r w:rsidRPr="00336E7F">
              <w:rPr>
                <w:rFonts w:ascii="Times New Roman" w:hAnsi="Times New Roman"/>
              </w:rPr>
              <w:t>из них:</w:t>
            </w:r>
          </w:p>
          <w:p w:rsidR="00336E7F" w:rsidRPr="00336E7F" w:rsidRDefault="00336E7F" w:rsidP="00E92CE5">
            <w:pPr>
              <w:pStyle w:val="ConsPlusCell"/>
              <w:jc w:val="both"/>
              <w:rPr>
                <w:rFonts w:ascii="Times New Roman" w:hAnsi="Times New Roman"/>
              </w:rPr>
            </w:pPr>
            <w:r w:rsidRPr="00336E7F">
              <w:rPr>
                <w:rFonts w:ascii="Times New Roman" w:hAnsi="Times New Roman"/>
              </w:rPr>
              <w:t>2018 год – 3857,50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3564,00 тыс. 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293,50 тыс. рублей; </w:t>
            </w:r>
          </w:p>
          <w:p w:rsidR="00336E7F" w:rsidRPr="00336E7F" w:rsidRDefault="00336E7F" w:rsidP="00E92CE5">
            <w:pPr>
              <w:pStyle w:val="ConsPlusCell"/>
              <w:jc w:val="both"/>
              <w:rPr>
                <w:rFonts w:ascii="Times New Roman" w:hAnsi="Times New Roman"/>
              </w:rPr>
            </w:pPr>
            <w:r w:rsidRPr="00336E7F">
              <w:rPr>
                <w:rFonts w:ascii="Times New Roman" w:hAnsi="Times New Roman"/>
              </w:rPr>
              <w:t>2019 год – 3714,53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3528,80 тыс.руб.;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185,73 тыс. рублей; </w:t>
            </w:r>
          </w:p>
          <w:p w:rsidR="00336E7F" w:rsidRPr="00336E7F" w:rsidRDefault="00336E7F" w:rsidP="00E92CE5">
            <w:pPr>
              <w:pStyle w:val="ConsPlusCell"/>
              <w:jc w:val="both"/>
              <w:rPr>
                <w:rFonts w:ascii="Times New Roman" w:hAnsi="Times New Roman"/>
              </w:rPr>
            </w:pPr>
            <w:r w:rsidRPr="00336E7F">
              <w:rPr>
                <w:rFonts w:ascii="Times New Roman" w:hAnsi="Times New Roman"/>
              </w:rPr>
              <w:t>2020 год – 3786,19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3568,38 тыс. 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217,81 тыс. рублей; </w:t>
            </w:r>
          </w:p>
          <w:p w:rsidR="00336E7F" w:rsidRPr="00336E7F" w:rsidRDefault="00336E7F" w:rsidP="00E92CE5">
            <w:pPr>
              <w:pStyle w:val="ConsPlusCell"/>
              <w:jc w:val="both"/>
              <w:rPr>
                <w:rFonts w:ascii="Times New Roman" w:hAnsi="Times New Roman"/>
              </w:rPr>
            </w:pPr>
            <w:r w:rsidRPr="00336E7F">
              <w:rPr>
                <w:rFonts w:ascii="Times New Roman" w:hAnsi="Times New Roman"/>
              </w:rPr>
              <w:t>2021 год –208,31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208,31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2022 год – 208,31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208,31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2023 год –606,70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606,70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2024 год –606,70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606,70 тыс. рублей</w:t>
            </w:r>
          </w:p>
        </w:tc>
      </w:tr>
    </w:tbl>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336E7F" w:rsidRPr="00336E7F" w:rsidRDefault="00336E7F" w:rsidP="00336E7F">
      <w:pPr>
        <w:pStyle w:val="ConsPlusCell"/>
        <w:jc w:val="both"/>
        <w:rPr>
          <w:rFonts w:ascii="Times New Roman" w:hAnsi="Times New Roman"/>
        </w:rPr>
      </w:pPr>
      <w:r w:rsidRPr="00336E7F">
        <w:rPr>
          <w:rFonts w:ascii="Times New Roman" w:hAnsi="Times New Roman"/>
        </w:rPr>
        <w:t>Объем финансовых средств, предусмотренных на реализацию программы в 2018-2024 годах, составляет:</w:t>
      </w:r>
    </w:p>
    <w:p w:rsidR="00336E7F" w:rsidRPr="00336E7F" w:rsidRDefault="00336E7F" w:rsidP="00336E7F">
      <w:pPr>
        <w:pStyle w:val="ConsPlusCell"/>
        <w:jc w:val="both"/>
        <w:rPr>
          <w:rFonts w:ascii="Times New Roman" w:hAnsi="Times New Roman"/>
        </w:rPr>
      </w:pPr>
      <w:r w:rsidRPr="00336E7F">
        <w:rPr>
          <w:rFonts w:ascii="Times New Roman" w:hAnsi="Times New Roman"/>
        </w:rPr>
        <w:t>12988,24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Ленинградской области – 10661,18 тыс. руб. </w:t>
      </w:r>
    </w:p>
    <w:p w:rsidR="00336E7F" w:rsidRPr="00336E7F" w:rsidRDefault="00336E7F" w:rsidP="00336E7F">
      <w:pPr>
        <w:pStyle w:val="ConsPlusCell"/>
        <w:jc w:val="both"/>
        <w:rPr>
          <w:rFonts w:ascii="Times New Roman" w:hAnsi="Times New Roman"/>
        </w:rPr>
      </w:pPr>
      <w:r w:rsidRPr="00336E7F">
        <w:rPr>
          <w:rFonts w:ascii="Times New Roman" w:hAnsi="Times New Roman"/>
        </w:rPr>
        <w:lastRenderedPageBreak/>
        <w:t xml:space="preserve">бюджет муниципального образования Пчевжинское сельское поселение Киришского муниципального района Ленинградской области –  2327,06 тыс. рублей; </w:t>
      </w:r>
    </w:p>
    <w:p w:rsidR="00336E7F" w:rsidRPr="00336E7F" w:rsidRDefault="00336E7F" w:rsidP="00336E7F">
      <w:pPr>
        <w:pStyle w:val="ConsPlusCell"/>
        <w:jc w:val="both"/>
        <w:rPr>
          <w:rFonts w:ascii="Times New Roman" w:hAnsi="Times New Roman"/>
        </w:rPr>
      </w:pPr>
      <w:r w:rsidRPr="00336E7F">
        <w:rPr>
          <w:rFonts w:ascii="Times New Roman" w:hAnsi="Times New Roman"/>
        </w:rPr>
        <w:t>из них:</w:t>
      </w:r>
    </w:p>
    <w:p w:rsidR="00336E7F" w:rsidRPr="00336E7F" w:rsidRDefault="00336E7F" w:rsidP="00336E7F">
      <w:pPr>
        <w:pStyle w:val="ConsPlusCell"/>
        <w:jc w:val="both"/>
        <w:rPr>
          <w:rFonts w:ascii="Times New Roman" w:hAnsi="Times New Roman"/>
        </w:rPr>
      </w:pPr>
      <w:r w:rsidRPr="00336E7F">
        <w:rPr>
          <w:rFonts w:ascii="Times New Roman" w:hAnsi="Times New Roman"/>
        </w:rPr>
        <w:t>2018 год – 3857,50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3564,00 тыс. 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293,50 тыс. рублей; </w:t>
      </w:r>
    </w:p>
    <w:p w:rsidR="00336E7F" w:rsidRPr="00336E7F" w:rsidRDefault="00336E7F" w:rsidP="00336E7F">
      <w:pPr>
        <w:pStyle w:val="ConsPlusCell"/>
        <w:jc w:val="both"/>
        <w:rPr>
          <w:rFonts w:ascii="Times New Roman" w:hAnsi="Times New Roman"/>
        </w:rPr>
      </w:pPr>
      <w:r w:rsidRPr="00336E7F">
        <w:rPr>
          <w:rFonts w:ascii="Times New Roman" w:hAnsi="Times New Roman"/>
        </w:rPr>
        <w:t>2019 год – 3714,53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3528,80 тыс.руб.;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185,73 тыс. рублей; </w:t>
      </w:r>
    </w:p>
    <w:p w:rsidR="00336E7F" w:rsidRPr="00336E7F" w:rsidRDefault="00336E7F" w:rsidP="00336E7F">
      <w:pPr>
        <w:pStyle w:val="ConsPlusCell"/>
        <w:jc w:val="both"/>
        <w:rPr>
          <w:rFonts w:ascii="Times New Roman" w:hAnsi="Times New Roman"/>
        </w:rPr>
      </w:pPr>
      <w:r w:rsidRPr="00336E7F">
        <w:rPr>
          <w:rFonts w:ascii="Times New Roman" w:hAnsi="Times New Roman"/>
        </w:rPr>
        <w:t>2020 год – 3786,19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3568,38 тыс. 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217,81 тыс. рублей; </w:t>
      </w:r>
    </w:p>
    <w:p w:rsidR="00336E7F" w:rsidRPr="00336E7F" w:rsidRDefault="00336E7F" w:rsidP="00336E7F">
      <w:pPr>
        <w:pStyle w:val="ConsPlusCell"/>
        <w:jc w:val="both"/>
        <w:rPr>
          <w:rFonts w:ascii="Times New Roman" w:hAnsi="Times New Roman"/>
        </w:rPr>
      </w:pPr>
      <w:r w:rsidRPr="00336E7F">
        <w:rPr>
          <w:rFonts w:ascii="Times New Roman" w:hAnsi="Times New Roman"/>
        </w:rPr>
        <w:t>2021 год –208,31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208,31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2022 год – 208,31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208,31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2023 год –606,70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606,70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2024 год –606,70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336E7F">
      <w:pPr>
        <w:jc w:val="both"/>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606,70 тыс. рублей.</w:t>
      </w:r>
    </w:p>
    <w:p w:rsidR="00336E7F" w:rsidRPr="00336E7F" w:rsidRDefault="00336E7F" w:rsidP="00336E7F">
      <w:pPr>
        <w:ind w:firstLine="708"/>
        <w:jc w:val="both"/>
        <w:rPr>
          <w:rFonts w:ascii="Times New Roman" w:hAnsi="Times New Roman" w:cs="Times New Roman"/>
          <w:sz w:val="20"/>
          <w:szCs w:val="20"/>
        </w:rPr>
      </w:pPr>
      <w:r w:rsidRPr="00336E7F">
        <w:rPr>
          <w:rFonts w:ascii="Times New Roman" w:hAnsi="Times New Roman" w:cs="Times New Roman"/>
          <w:sz w:val="20"/>
          <w:szCs w:val="20"/>
        </w:rPr>
        <w:t>2. Внести следующие изменения в подпрограмму «Развитие населенных пунктов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подпрограмма):</w:t>
      </w:r>
    </w:p>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1.1. Строку 8 паспорта подпрограммы «Финансовое обеспечение муниципальной программы в т.ч. по источникам финансирования» изложить в следующей редакции:</w:t>
      </w:r>
    </w:p>
    <w:tbl>
      <w:tblPr>
        <w:tblW w:w="10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6374"/>
      </w:tblGrid>
      <w:tr w:rsidR="00336E7F" w:rsidRPr="00336E7F" w:rsidTr="00E92CE5">
        <w:trPr>
          <w:trHeight w:val="307"/>
        </w:trPr>
        <w:tc>
          <w:tcPr>
            <w:tcW w:w="4234" w:type="dxa"/>
          </w:tcPr>
          <w:p w:rsidR="00336E7F" w:rsidRPr="00336E7F" w:rsidRDefault="00336E7F" w:rsidP="00E92CE5">
            <w:pPr>
              <w:rPr>
                <w:rFonts w:ascii="Times New Roman" w:hAnsi="Times New Roman" w:cs="Times New Roman"/>
                <w:sz w:val="20"/>
                <w:szCs w:val="20"/>
              </w:rPr>
            </w:pPr>
            <w:r w:rsidRPr="00336E7F">
              <w:rPr>
                <w:rFonts w:ascii="Times New Roman" w:hAnsi="Times New Roman" w:cs="Times New Roman"/>
                <w:sz w:val="20"/>
                <w:szCs w:val="20"/>
              </w:rPr>
              <w:t>Финансовое обеспечение муниципальной программы, в т.ч. по источникам финансирования</w:t>
            </w:r>
          </w:p>
        </w:tc>
        <w:tc>
          <w:tcPr>
            <w:tcW w:w="6374" w:type="dxa"/>
          </w:tcPr>
          <w:p w:rsidR="00336E7F" w:rsidRPr="00336E7F" w:rsidRDefault="00336E7F" w:rsidP="00E92CE5">
            <w:pPr>
              <w:pStyle w:val="ConsPlusCell"/>
              <w:jc w:val="both"/>
              <w:rPr>
                <w:rFonts w:ascii="Times New Roman" w:hAnsi="Times New Roman"/>
              </w:rPr>
            </w:pPr>
            <w:r w:rsidRPr="00336E7F">
              <w:rPr>
                <w:rFonts w:ascii="Times New Roman" w:hAnsi="Times New Roman"/>
              </w:rPr>
              <w:t>Объем финансовых средств, предусмотренных на реализацию Подпрограммы в 2018-2024 годах, составляет:</w:t>
            </w:r>
          </w:p>
          <w:p w:rsidR="00336E7F" w:rsidRPr="00336E7F" w:rsidRDefault="00336E7F" w:rsidP="00E92CE5">
            <w:pPr>
              <w:pStyle w:val="ConsPlusCell"/>
              <w:jc w:val="both"/>
              <w:rPr>
                <w:rFonts w:ascii="Times New Roman" w:hAnsi="Times New Roman"/>
              </w:rPr>
            </w:pPr>
            <w:r w:rsidRPr="00336E7F">
              <w:rPr>
                <w:rFonts w:ascii="Times New Roman" w:hAnsi="Times New Roman"/>
              </w:rPr>
              <w:t>9122,14тыс.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 7500,00 тыс.руб. </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1622,14 тыс. рублей; </w:t>
            </w:r>
          </w:p>
          <w:p w:rsidR="00336E7F" w:rsidRPr="00336E7F" w:rsidRDefault="00336E7F" w:rsidP="00E92CE5">
            <w:pPr>
              <w:pStyle w:val="ConsPlusCell"/>
              <w:jc w:val="both"/>
              <w:rPr>
                <w:rFonts w:ascii="Times New Roman" w:hAnsi="Times New Roman"/>
              </w:rPr>
            </w:pPr>
            <w:r w:rsidRPr="00336E7F">
              <w:rPr>
                <w:rFonts w:ascii="Times New Roman" w:hAnsi="Times New Roman"/>
              </w:rPr>
              <w:t>из них:</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2018 год – 2721,54 тыс. рублей, в том числе: </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2500,00 тыс.руб.; </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221,54 тыс. рублей; </w:t>
            </w:r>
          </w:p>
          <w:p w:rsidR="00336E7F" w:rsidRPr="00336E7F" w:rsidRDefault="00336E7F" w:rsidP="00E92CE5">
            <w:pPr>
              <w:pStyle w:val="ConsPlusCell"/>
              <w:jc w:val="both"/>
              <w:rPr>
                <w:rFonts w:ascii="Times New Roman" w:hAnsi="Times New Roman"/>
              </w:rPr>
            </w:pPr>
            <w:r w:rsidRPr="00336E7F">
              <w:rPr>
                <w:rFonts w:ascii="Times New Roman" w:hAnsi="Times New Roman"/>
              </w:rPr>
              <w:t>2019 год – 2631,58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 бюджет Ленинградской области–2500,00 тыс.руб.; </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131,58 тыс. рублей; </w:t>
            </w:r>
          </w:p>
          <w:p w:rsidR="00336E7F" w:rsidRPr="00336E7F" w:rsidRDefault="00336E7F" w:rsidP="00E92CE5">
            <w:pPr>
              <w:pStyle w:val="ConsPlusCell"/>
              <w:jc w:val="both"/>
              <w:rPr>
                <w:rFonts w:ascii="Times New Roman" w:hAnsi="Times New Roman"/>
              </w:rPr>
            </w:pPr>
            <w:r w:rsidRPr="00336E7F">
              <w:rPr>
                <w:rFonts w:ascii="Times New Roman" w:hAnsi="Times New Roman"/>
              </w:rPr>
              <w:t>2020 год –2631,58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2500,00 тыс.руб.; </w:t>
            </w:r>
          </w:p>
          <w:p w:rsidR="00336E7F" w:rsidRPr="00336E7F" w:rsidRDefault="00336E7F" w:rsidP="00E92CE5">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131,58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2021 год –142,58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0,00 тыс. руб.; </w:t>
            </w:r>
          </w:p>
          <w:p w:rsidR="00336E7F" w:rsidRPr="00336E7F" w:rsidRDefault="00336E7F" w:rsidP="00E92CE5">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142,58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2022 год –42,58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0,00 тыс. руб.; </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142,58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2023 год –426,14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0,00 тыс. руб.; </w:t>
            </w:r>
          </w:p>
          <w:p w:rsidR="00336E7F" w:rsidRPr="00336E7F" w:rsidRDefault="00336E7F" w:rsidP="00E92CE5">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426,14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2024 год –426,14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0,00 тыс. руб.; </w:t>
            </w:r>
          </w:p>
          <w:p w:rsidR="00336E7F" w:rsidRPr="00336E7F" w:rsidRDefault="00336E7F" w:rsidP="00E92CE5">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426,14 тыс. рублей</w:t>
            </w:r>
          </w:p>
        </w:tc>
      </w:tr>
    </w:tbl>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1.2. Раздел 4  подпрограммы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336E7F" w:rsidRPr="00336E7F" w:rsidRDefault="00336E7F" w:rsidP="00336E7F">
      <w:pPr>
        <w:pStyle w:val="ConsPlusCell"/>
        <w:jc w:val="both"/>
        <w:rPr>
          <w:rFonts w:ascii="Times New Roman" w:hAnsi="Times New Roman"/>
        </w:rPr>
      </w:pPr>
      <w:r w:rsidRPr="00336E7F">
        <w:rPr>
          <w:rFonts w:ascii="Times New Roman" w:hAnsi="Times New Roman"/>
        </w:rPr>
        <w:t>Объем финансовых средств, предусмотренных на реализацию Подпрограммы в 2018-2024 годах, составляет:</w:t>
      </w:r>
    </w:p>
    <w:p w:rsidR="00336E7F" w:rsidRPr="00336E7F" w:rsidRDefault="00336E7F" w:rsidP="00336E7F">
      <w:pPr>
        <w:pStyle w:val="ConsPlusCell"/>
        <w:jc w:val="both"/>
        <w:rPr>
          <w:rFonts w:ascii="Times New Roman" w:hAnsi="Times New Roman"/>
        </w:rPr>
      </w:pPr>
      <w:r w:rsidRPr="00336E7F">
        <w:rPr>
          <w:rFonts w:ascii="Times New Roman" w:hAnsi="Times New Roman"/>
        </w:rPr>
        <w:t>9122,14тыс.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Ленинградской области – 7500,00 тыс.руб. </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1622,14 тыс. рублей; </w:t>
      </w:r>
    </w:p>
    <w:p w:rsidR="00336E7F" w:rsidRPr="00336E7F" w:rsidRDefault="00336E7F" w:rsidP="00336E7F">
      <w:pPr>
        <w:pStyle w:val="ConsPlusCell"/>
        <w:jc w:val="both"/>
        <w:rPr>
          <w:rFonts w:ascii="Times New Roman" w:hAnsi="Times New Roman"/>
        </w:rPr>
      </w:pPr>
      <w:r w:rsidRPr="00336E7F">
        <w:rPr>
          <w:rFonts w:ascii="Times New Roman" w:hAnsi="Times New Roman"/>
        </w:rPr>
        <w:t>из них:</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2018 год – 2721,54 тыс. рублей, в том числе: </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Ленинградской области– 2500,00 тыс.руб.; </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221,54 тыс. рублей; </w:t>
      </w:r>
    </w:p>
    <w:p w:rsidR="00336E7F" w:rsidRPr="00336E7F" w:rsidRDefault="00336E7F" w:rsidP="00336E7F">
      <w:pPr>
        <w:pStyle w:val="ConsPlusCell"/>
        <w:jc w:val="both"/>
        <w:rPr>
          <w:rFonts w:ascii="Times New Roman" w:hAnsi="Times New Roman"/>
        </w:rPr>
      </w:pPr>
      <w:r w:rsidRPr="00336E7F">
        <w:rPr>
          <w:rFonts w:ascii="Times New Roman" w:hAnsi="Times New Roman"/>
        </w:rPr>
        <w:t>2019 год – 2631,58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 бюджет Ленинградской области–2500,00 тыс.руб.; </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131,58 тыс. рублей; </w:t>
      </w:r>
    </w:p>
    <w:p w:rsidR="00336E7F" w:rsidRPr="00336E7F" w:rsidRDefault="00336E7F" w:rsidP="00336E7F">
      <w:pPr>
        <w:pStyle w:val="ConsPlusCell"/>
        <w:jc w:val="both"/>
        <w:rPr>
          <w:rFonts w:ascii="Times New Roman" w:hAnsi="Times New Roman"/>
        </w:rPr>
      </w:pPr>
      <w:r w:rsidRPr="00336E7F">
        <w:rPr>
          <w:rFonts w:ascii="Times New Roman" w:hAnsi="Times New Roman"/>
        </w:rPr>
        <w:t>2020 год –2631,58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Ленинградской области– 2500,00 тыс.руб.; </w:t>
      </w:r>
    </w:p>
    <w:p w:rsidR="00336E7F" w:rsidRPr="00336E7F" w:rsidRDefault="00336E7F" w:rsidP="00336E7F">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131,58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2021 год –142,58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Ленинградской области– 0,00 тыс. руб.; </w:t>
      </w:r>
    </w:p>
    <w:p w:rsidR="00336E7F" w:rsidRPr="00336E7F" w:rsidRDefault="00336E7F" w:rsidP="00336E7F">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142,58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2022 год –42,58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lastRenderedPageBreak/>
        <w:t xml:space="preserve">бюджет Ленинградской области– 0,00 тыс. руб.; </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142,58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2023 год –426,14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Ленинградской области– 0,00 тыс. руб.; </w:t>
      </w:r>
    </w:p>
    <w:p w:rsidR="00336E7F" w:rsidRPr="00336E7F" w:rsidRDefault="00336E7F" w:rsidP="00336E7F">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426,14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2024 год –426,14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Ленинградской области– 0,00 тыс. руб.; </w:t>
      </w:r>
    </w:p>
    <w:p w:rsidR="00336E7F" w:rsidRPr="00336E7F" w:rsidRDefault="00336E7F" w:rsidP="00336E7F">
      <w:pPr>
        <w:jc w:val="both"/>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426,14 тыс. рублей.</w:t>
      </w:r>
    </w:p>
    <w:p w:rsidR="00336E7F" w:rsidRPr="00336E7F" w:rsidRDefault="00336E7F" w:rsidP="00336E7F">
      <w:pPr>
        <w:ind w:firstLine="708"/>
        <w:jc w:val="both"/>
        <w:rPr>
          <w:rFonts w:ascii="Times New Roman" w:hAnsi="Times New Roman" w:cs="Times New Roman"/>
          <w:sz w:val="20"/>
          <w:szCs w:val="20"/>
        </w:rPr>
      </w:pPr>
      <w:r w:rsidRPr="00336E7F">
        <w:rPr>
          <w:rFonts w:ascii="Times New Roman" w:hAnsi="Times New Roman" w:cs="Times New Roman"/>
          <w:sz w:val="20"/>
          <w:szCs w:val="20"/>
        </w:rPr>
        <w:t>3. Внести следующие изменения в подпрограмму «Развитие административного центра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подпрограмма):</w:t>
      </w:r>
    </w:p>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1.1. Строку 8 паспорта подпрограммы  «Финансовое обеспечение муниципальной программы в т.ч. по источникам финансирования» изложить в следующей редакции:</w:t>
      </w:r>
    </w:p>
    <w:tbl>
      <w:tblPr>
        <w:tblW w:w="10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6374"/>
      </w:tblGrid>
      <w:tr w:rsidR="00336E7F" w:rsidRPr="00336E7F" w:rsidTr="00E92CE5">
        <w:trPr>
          <w:trHeight w:val="307"/>
        </w:trPr>
        <w:tc>
          <w:tcPr>
            <w:tcW w:w="4234" w:type="dxa"/>
          </w:tcPr>
          <w:p w:rsidR="00336E7F" w:rsidRPr="00336E7F" w:rsidRDefault="00336E7F" w:rsidP="00E92CE5">
            <w:pPr>
              <w:rPr>
                <w:rFonts w:ascii="Times New Roman" w:hAnsi="Times New Roman" w:cs="Times New Roman"/>
                <w:sz w:val="20"/>
                <w:szCs w:val="20"/>
              </w:rPr>
            </w:pPr>
            <w:r w:rsidRPr="00336E7F">
              <w:rPr>
                <w:rFonts w:ascii="Times New Roman" w:hAnsi="Times New Roman" w:cs="Times New Roman"/>
                <w:sz w:val="20"/>
                <w:szCs w:val="20"/>
              </w:rPr>
              <w:t>Финансовое обеспечение муниципальной программы, в т.ч. по источникам финансирования</w:t>
            </w:r>
          </w:p>
        </w:tc>
        <w:tc>
          <w:tcPr>
            <w:tcW w:w="6374" w:type="dxa"/>
          </w:tcPr>
          <w:p w:rsidR="00336E7F" w:rsidRPr="00336E7F" w:rsidRDefault="00336E7F" w:rsidP="00E92CE5">
            <w:pPr>
              <w:pStyle w:val="ConsPlusCell"/>
              <w:jc w:val="both"/>
              <w:rPr>
                <w:rFonts w:ascii="Times New Roman" w:hAnsi="Times New Roman"/>
              </w:rPr>
            </w:pPr>
            <w:r w:rsidRPr="00336E7F">
              <w:rPr>
                <w:rFonts w:ascii="Times New Roman" w:hAnsi="Times New Roman"/>
              </w:rPr>
              <w:t>Объем финансовых средств, предусмотренных на реализацию Подпрограммы в 2018-2021 годах, составляет:</w:t>
            </w:r>
          </w:p>
          <w:p w:rsidR="00336E7F" w:rsidRPr="00336E7F" w:rsidRDefault="00336E7F" w:rsidP="00E92CE5">
            <w:pPr>
              <w:pStyle w:val="ConsPlusCell"/>
              <w:jc w:val="both"/>
              <w:rPr>
                <w:rFonts w:ascii="Times New Roman" w:hAnsi="Times New Roman"/>
              </w:rPr>
            </w:pPr>
            <w:r w:rsidRPr="00336E7F">
              <w:rPr>
                <w:rFonts w:ascii="Times New Roman" w:hAnsi="Times New Roman"/>
              </w:rPr>
              <w:t>3866,10 тыс.  рублей, в том числе:</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Ленинградской области –3161,18 тыс.руб. </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704,92 тыс. рублей; </w:t>
            </w:r>
          </w:p>
          <w:p w:rsidR="00336E7F" w:rsidRPr="00336E7F" w:rsidRDefault="00336E7F" w:rsidP="00E92CE5">
            <w:pPr>
              <w:pStyle w:val="ConsPlusCell"/>
              <w:jc w:val="both"/>
              <w:rPr>
                <w:rFonts w:ascii="Times New Roman" w:hAnsi="Times New Roman"/>
              </w:rPr>
            </w:pPr>
            <w:r w:rsidRPr="00336E7F">
              <w:rPr>
                <w:rFonts w:ascii="Times New Roman" w:hAnsi="Times New Roman"/>
              </w:rPr>
              <w:t>из них:</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2018 год –1135,96 тыс. рублей, в том числе: </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1064,00 тыс.руб.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71,96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2019 год –1082,95 тыс. рублей, в том числе: </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1028,80 тыс.руб.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54,15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2020 год –1154,61 тыс. рублей, в том числе: </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1068,38 тыс.руб.</w:t>
            </w:r>
          </w:p>
          <w:p w:rsidR="00336E7F" w:rsidRPr="00336E7F" w:rsidRDefault="00336E7F" w:rsidP="00E92CE5">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86,23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2021 год –65,73 тыс. рублей, в том числе: </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0,00 тыс.руб.</w:t>
            </w:r>
          </w:p>
          <w:p w:rsidR="00336E7F" w:rsidRPr="00336E7F" w:rsidRDefault="00336E7F" w:rsidP="00E92CE5">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65,73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2022 год –65,73 тыс. рублей, в том числе: </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0,00 тыс.руб.</w:t>
            </w:r>
          </w:p>
          <w:p w:rsidR="00336E7F" w:rsidRPr="00336E7F" w:rsidRDefault="00336E7F" w:rsidP="00E92CE5">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65,73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2023 год –180,56 тыс. рублей, в том числе: </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0,00 тыс.руб.</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180,56 тыс. рублей</w:t>
            </w:r>
          </w:p>
          <w:p w:rsidR="00336E7F" w:rsidRPr="00336E7F" w:rsidRDefault="00336E7F" w:rsidP="00E92CE5">
            <w:pPr>
              <w:pStyle w:val="ConsPlusCell"/>
              <w:jc w:val="both"/>
              <w:rPr>
                <w:rFonts w:ascii="Times New Roman" w:hAnsi="Times New Roman"/>
              </w:rPr>
            </w:pPr>
            <w:r w:rsidRPr="00336E7F">
              <w:rPr>
                <w:rFonts w:ascii="Times New Roman" w:hAnsi="Times New Roman"/>
              </w:rPr>
              <w:t xml:space="preserve">2024 год –180,56 тыс. рублей, в том числе: </w:t>
            </w:r>
          </w:p>
          <w:p w:rsidR="00336E7F" w:rsidRPr="00336E7F" w:rsidRDefault="00336E7F" w:rsidP="00E92CE5">
            <w:pPr>
              <w:pStyle w:val="ConsPlusCell"/>
              <w:jc w:val="both"/>
              <w:rPr>
                <w:rFonts w:ascii="Times New Roman" w:hAnsi="Times New Roman"/>
              </w:rPr>
            </w:pPr>
            <w:r w:rsidRPr="00336E7F">
              <w:rPr>
                <w:rFonts w:ascii="Times New Roman" w:hAnsi="Times New Roman"/>
              </w:rPr>
              <w:t>бюджет Ленинградской области – 0,00 тыс.руб.</w:t>
            </w:r>
          </w:p>
          <w:p w:rsidR="00336E7F" w:rsidRPr="00336E7F" w:rsidRDefault="00336E7F" w:rsidP="00E92CE5">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180,56 тыс. рублей</w:t>
            </w:r>
          </w:p>
        </w:tc>
      </w:tr>
    </w:tbl>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1.2. Раздел 4  подпрограммы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336E7F" w:rsidRPr="00336E7F" w:rsidRDefault="00336E7F" w:rsidP="00336E7F">
      <w:pPr>
        <w:pStyle w:val="ConsPlusCell"/>
        <w:jc w:val="both"/>
        <w:rPr>
          <w:rFonts w:ascii="Times New Roman" w:hAnsi="Times New Roman"/>
        </w:rPr>
      </w:pPr>
      <w:r w:rsidRPr="00336E7F">
        <w:rPr>
          <w:rFonts w:ascii="Times New Roman" w:hAnsi="Times New Roman"/>
        </w:rPr>
        <w:t>Объем финансовых средств, предусмотренных на реализацию Подпрограммы в 2018-2021 годах, составляет:</w:t>
      </w:r>
    </w:p>
    <w:p w:rsidR="00336E7F" w:rsidRPr="00336E7F" w:rsidRDefault="00336E7F" w:rsidP="00336E7F">
      <w:pPr>
        <w:pStyle w:val="ConsPlusCell"/>
        <w:jc w:val="both"/>
        <w:rPr>
          <w:rFonts w:ascii="Times New Roman" w:hAnsi="Times New Roman"/>
        </w:rPr>
      </w:pPr>
      <w:r w:rsidRPr="00336E7F">
        <w:rPr>
          <w:rFonts w:ascii="Times New Roman" w:hAnsi="Times New Roman"/>
        </w:rPr>
        <w:t>3866,10 тыс.  рублей, в том числе:</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Ленинградской области –3161,18 тыс.руб. </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704,92 тыс. рублей; </w:t>
      </w:r>
    </w:p>
    <w:p w:rsidR="00336E7F" w:rsidRPr="00336E7F" w:rsidRDefault="00336E7F" w:rsidP="00336E7F">
      <w:pPr>
        <w:pStyle w:val="ConsPlusCell"/>
        <w:jc w:val="both"/>
        <w:rPr>
          <w:rFonts w:ascii="Times New Roman" w:hAnsi="Times New Roman"/>
        </w:rPr>
      </w:pPr>
      <w:r w:rsidRPr="00336E7F">
        <w:rPr>
          <w:rFonts w:ascii="Times New Roman" w:hAnsi="Times New Roman"/>
        </w:rPr>
        <w:t>из них:</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2018 год –1135,96 тыс. рублей, в том числе: </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1064,00 тыс.руб.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71,96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2019 год –1082,95 тыс. рублей, в том числе: </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1028,80 тыс.руб.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54,15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2020 год –1154,61 тыс. рублей, в том числе: </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1068,38 тыс. руб.</w:t>
      </w:r>
    </w:p>
    <w:p w:rsidR="00336E7F" w:rsidRPr="00336E7F" w:rsidRDefault="00336E7F" w:rsidP="00336E7F">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86,23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2021 год –65,73 тыс. рублей, в том числе: </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336E7F">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65,73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2022 год –65,73 тыс. рублей, в том числе: </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336E7F">
      <w:pPr>
        <w:ind w:right="212"/>
        <w:rPr>
          <w:rFonts w:ascii="Times New Roman" w:hAnsi="Times New Roman" w:cs="Times New Roman"/>
          <w:sz w:val="20"/>
          <w:szCs w:val="20"/>
        </w:rPr>
      </w:pPr>
      <w:r w:rsidRPr="00336E7F">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65,73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2023 год –180,56 тыс. рублей, в том числе: </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180,56 тыс. рублей</w:t>
      </w:r>
    </w:p>
    <w:p w:rsidR="00336E7F" w:rsidRPr="00336E7F" w:rsidRDefault="00336E7F" w:rsidP="00336E7F">
      <w:pPr>
        <w:pStyle w:val="ConsPlusCell"/>
        <w:jc w:val="both"/>
        <w:rPr>
          <w:rFonts w:ascii="Times New Roman" w:hAnsi="Times New Roman"/>
        </w:rPr>
      </w:pPr>
      <w:r w:rsidRPr="00336E7F">
        <w:rPr>
          <w:rFonts w:ascii="Times New Roman" w:hAnsi="Times New Roman"/>
        </w:rPr>
        <w:t xml:space="preserve">2024 год –180,56 тыс. рублей, в том числе: </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Ленинградской области – 0,00 тыс. руб.</w:t>
      </w:r>
    </w:p>
    <w:p w:rsidR="00336E7F" w:rsidRPr="00336E7F" w:rsidRDefault="00336E7F" w:rsidP="00336E7F">
      <w:pPr>
        <w:pStyle w:val="ConsPlusCell"/>
        <w:jc w:val="both"/>
        <w:rPr>
          <w:rFonts w:ascii="Times New Roman" w:hAnsi="Times New Roman"/>
        </w:rPr>
      </w:pPr>
      <w:r w:rsidRPr="00336E7F">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180,56 тыс. рублей.</w:t>
      </w:r>
    </w:p>
    <w:p w:rsidR="00336E7F" w:rsidRPr="00336E7F" w:rsidRDefault="00336E7F" w:rsidP="00336E7F">
      <w:pPr>
        <w:pStyle w:val="ConsPlusCell"/>
        <w:spacing w:line="276" w:lineRule="auto"/>
        <w:ind w:firstLine="708"/>
        <w:jc w:val="both"/>
        <w:rPr>
          <w:rFonts w:ascii="Times New Roman" w:hAnsi="Times New Roman"/>
        </w:rPr>
      </w:pPr>
      <w:r w:rsidRPr="00336E7F">
        <w:rPr>
          <w:rFonts w:ascii="Times New Roman" w:hAnsi="Times New Roman"/>
        </w:rPr>
        <w:t>План реализации муниципальной программы «Развитие частей территории муниципального образования Пчевжинское сельское поселение», с указанием сроков реализации и планируемых объемов финансирования представлен в приложении 4 к Программе.</w:t>
      </w:r>
    </w:p>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1.3. Приложение № 4 «План реализации муниципальной программы «Развитие частей территории муниципального образования Пчевжинское сельское поселение», изложить в новой редакции.</w:t>
      </w:r>
    </w:p>
    <w:p w:rsidR="00336E7F" w:rsidRPr="00336E7F" w:rsidRDefault="00336E7F" w:rsidP="00336E7F">
      <w:pPr>
        <w:spacing w:line="276" w:lineRule="auto"/>
        <w:jc w:val="both"/>
        <w:rPr>
          <w:rFonts w:ascii="Times New Roman" w:hAnsi="Times New Roman" w:cs="Times New Roman"/>
          <w:sz w:val="20"/>
          <w:szCs w:val="20"/>
        </w:rPr>
      </w:pPr>
      <w:r w:rsidRPr="00336E7F">
        <w:rPr>
          <w:rFonts w:ascii="Times New Roman" w:hAnsi="Times New Roman" w:cs="Times New Roman"/>
          <w:sz w:val="20"/>
          <w:szCs w:val="20"/>
        </w:rPr>
        <w:tab/>
        <w:t>2. Опубликовать настоящее постановление в газете «Лесная республика».</w:t>
      </w:r>
    </w:p>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lastRenderedPageBreak/>
        <w:t>3. Настоящее постановление вступает в силу после его официального опубликования.</w:t>
      </w:r>
    </w:p>
    <w:p w:rsidR="00336E7F" w:rsidRPr="00336E7F" w:rsidRDefault="00336E7F" w:rsidP="00336E7F">
      <w:pPr>
        <w:spacing w:line="276" w:lineRule="auto"/>
        <w:ind w:firstLine="708"/>
        <w:jc w:val="both"/>
        <w:rPr>
          <w:rFonts w:ascii="Times New Roman" w:hAnsi="Times New Roman" w:cs="Times New Roman"/>
          <w:sz w:val="20"/>
          <w:szCs w:val="20"/>
        </w:rPr>
      </w:pPr>
      <w:r w:rsidRPr="00336E7F">
        <w:rPr>
          <w:rFonts w:ascii="Times New Roman" w:hAnsi="Times New Roman" w:cs="Times New Roman"/>
          <w:sz w:val="20"/>
          <w:szCs w:val="20"/>
        </w:rPr>
        <w:t>4. Контроль за исполнением настоящего постановления оставляю за собой.</w:t>
      </w:r>
    </w:p>
    <w:p w:rsidR="00336E7F" w:rsidRPr="00336E7F" w:rsidRDefault="00336E7F" w:rsidP="00336E7F">
      <w:pPr>
        <w:rPr>
          <w:rFonts w:ascii="Times New Roman" w:hAnsi="Times New Roman" w:cs="Times New Roman"/>
          <w:sz w:val="20"/>
          <w:szCs w:val="20"/>
        </w:rPr>
      </w:pPr>
      <w:r w:rsidRPr="00336E7F">
        <w:rPr>
          <w:rFonts w:ascii="Times New Roman" w:hAnsi="Times New Roman" w:cs="Times New Roman"/>
          <w:sz w:val="20"/>
          <w:szCs w:val="20"/>
        </w:rPr>
        <w:t>Глава администрации</w:t>
      </w:r>
      <w:r w:rsidRPr="00336E7F">
        <w:rPr>
          <w:rFonts w:ascii="Times New Roman" w:hAnsi="Times New Roman" w:cs="Times New Roman"/>
          <w:sz w:val="20"/>
          <w:szCs w:val="20"/>
        </w:rPr>
        <w:tab/>
        <w:t xml:space="preserve">              </w:t>
      </w:r>
      <w:r w:rsidRPr="00336E7F">
        <w:rPr>
          <w:rFonts w:ascii="Times New Roman" w:hAnsi="Times New Roman" w:cs="Times New Roman"/>
          <w:sz w:val="20"/>
          <w:szCs w:val="20"/>
        </w:rPr>
        <w:tab/>
      </w:r>
      <w:r w:rsidRPr="00336E7F">
        <w:rPr>
          <w:rFonts w:ascii="Times New Roman" w:hAnsi="Times New Roman" w:cs="Times New Roman"/>
          <w:sz w:val="20"/>
          <w:szCs w:val="20"/>
        </w:rPr>
        <w:tab/>
      </w:r>
      <w:r w:rsidRPr="00336E7F">
        <w:rPr>
          <w:rFonts w:ascii="Times New Roman" w:hAnsi="Times New Roman" w:cs="Times New Roman"/>
          <w:sz w:val="20"/>
          <w:szCs w:val="20"/>
        </w:rPr>
        <w:tab/>
        <w:t xml:space="preserve">                             </w:t>
      </w:r>
      <w:r w:rsidRPr="00336E7F">
        <w:rPr>
          <w:rFonts w:ascii="Times New Roman" w:hAnsi="Times New Roman" w:cs="Times New Roman"/>
          <w:sz w:val="20"/>
          <w:szCs w:val="20"/>
        </w:rPr>
        <w:tab/>
        <w:t>Степанова А.В.</w:t>
      </w:r>
    </w:p>
    <w:p w:rsidR="00336E7F" w:rsidRDefault="00336E7F" w:rsidP="00595EC5">
      <w:pPr>
        <w:jc w:val="both"/>
        <w:rPr>
          <w:rFonts w:ascii="Times New Roman" w:hAnsi="Times New Roman" w:cs="Times New Roman"/>
          <w:sz w:val="20"/>
          <w:szCs w:val="20"/>
        </w:rPr>
      </w:pPr>
    </w:p>
    <w:p w:rsidR="00336E7F" w:rsidRPr="00517B62" w:rsidRDefault="00336E7F" w:rsidP="00336E7F">
      <w:pPr>
        <w:jc w:val="right"/>
        <w:rPr>
          <w:rFonts w:ascii="Times New Roman" w:hAnsi="Times New Roman" w:cs="Times New Roman"/>
          <w:sz w:val="14"/>
          <w:szCs w:val="14"/>
        </w:rPr>
      </w:pPr>
      <w:r w:rsidRPr="00517B62">
        <w:rPr>
          <w:rFonts w:ascii="Times New Roman" w:hAnsi="Times New Roman" w:cs="Times New Roman"/>
          <w:sz w:val="14"/>
          <w:szCs w:val="14"/>
        </w:rPr>
        <w:t>Приложение 4</w:t>
      </w:r>
    </w:p>
    <w:p w:rsidR="00336E7F" w:rsidRPr="00517B62" w:rsidRDefault="00336E7F" w:rsidP="00336E7F">
      <w:pPr>
        <w:jc w:val="right"/>
        <w:rPr>
          <w:rFonts w:ascii="Times New Roman" w:hAnsi="Times New Roman" w:cs="Times New Roman"/>
          <w:sz w:val="14"/>
          <w:szCs w:val="14"/>
        </w:rPr>
      </w:pPr>
      <w:r w:rsidRPr="00517B62">
        <w:rPr>
          <w:rFonts w:ascii="Times New Roman" w:hAnsi="Times New Roman" w:cs="Times New Roman"/>
          <w:sz w:val="14"/>
          <w:szCs w:val="14"/>
        </w:rPr>
        <w:t>к муниципальной программе</w:t>
      </w:r>
    </w:p>
    <w:p w:rsidR="00336E7F" w:rsidRPr="00517B62" w:rsidRDefault="00336E7F" w:rsidP="00336E7F">
      <w:pPr>
        <w:jc w:val="right"/>
        <w:rPr>
          <w:rFonts w:ascii="Times New Roman" w:hAnsi="Times New Roman" w:cs="Times New Roman"/>
          <w:sz w:val="14"/>
          <w:szCs w:val="14"/>
        </w:rPr>
      </w:pPr>
      <w:r w:rsidRPr="00517B62">
        <w:rPr>
          <w:rFonts w:ascii="Times New Roman" w:hAnsi="Times New Roman" w:cs="Times New Roman"/>
          <w:sz w:val="14"/>
          <w:szCs w:val="14"/>
        </w:rPr>
        <w:t>«Развитие частей территории муниципального образования</w:t>
      </w:r>
    </w:p>
    <w:p w:rsidR="00336E7F" w:rsidRPr="00517B62" w:rsidRDefault="00336E7F" w:rsidP="00336E7F">
      <w:pPr>
        <w:jc w:val="right"/>
        <w:rPr>
          <w:rFonts w:ascii="Times New Roman" w:hAnsi="Times New Roman" w:cs="Times New Roman"/>
          <w:sz w:val="14"/>
          <w:szCs w:val="14"/>
        </w:rPr>
      </w:pPr>
      <w:r w:rsidRPr="00517B62">
        <w:rPr>
          <w:rFonts w:ascii="Times New Roman" w:hAnsi="Times New Roman" w:cs="Times New Roman"/>
          <w:sz w:val="14"/>
          <w:szCs w:val="14"/>
        </w:rPr>
        <w:t>Пчевжинское сельское поселение»</w:t>
      </w:r>
    </w:p>
    <w:p w:rsidR="00336E7F" w:rsidRPr="00517B62" w:rsidRDefault="00336E7F" w:rsidP="00336E7F">
      <w:pPr>
        <w:rPr>
          <w:rFonts w:ascii="Times New Roman" w:hAnsi="Times New Roman" w:cs="Times New Roman"/>
          <w:sz w:val="14"/>
          <w:szCs w:val="14"/>
        </w:rPr>
      </w:pPr>
    </w:p>
    <w:p w:rsidR="00336E7F" w:rsidRPr="00517B62" w:rsidRDefault="00336E7F" w:rsidP="00336E7F">
      <w:pPr>
        <w:jc w:val="center"/>
        <w:rPr>
          <w:rFonts w:ascii="Times New Roman" w:hAnsi="Times New Roman" w:cs="Times New Roman"/>
          <w:b/>
          <w:sz w:val="14"/>
          <w:szCs w:val="14"/>
        </w:rPr>
      </w:pPr>
      <w:r w:rsidRPr="00517B62">
        <w:rPr>
          <w:rFonts w:ascii="Times New Roman" w:hAnsi="Times New Roman" w:cs="Times New Roman"/>
          <w:b/>
          <w:sz w:val="14"/>
          <w:szCs w:val="14"/>
        </w:rPr>
        <w:t>План реализации муниципальной программы</w:t>
      </w:r>
    </w:p>
    <w:p w:rsidR="00336E7F" w:rsidRPr="00517B62" w:rsidRDefault="00336E7F" w:rsidP="00336E7F">
      <w:pPr>
        <w:jc w:val="center"/>
        <w:rPr>
          <w:rFonts w:ascii="Times New Roman" w:hAnsi="Times New Roman" w:cs="Times New Roman"/>
          <w:b/>
          <w:sz w:val="14"/>
          <w:szCs w:val="14"/>
        </w:rPr>
      </w:pPr>
      <w:r w:rsidRPr="00517B62">
        <w:rPr>
          <w:rFonts w:ascii="Times New Roman" w:hAnsi="Times New Roman" w:cs="Times New Roman"/>
          <w:b/>
          <w:sz w:val="14"/>
          <w:szCs w:val="14"/>
        </w:rPr>
        <w:t>«Развитие частей территории муниципального образования Пчевжинское сельское поселение»</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1701"/>
        <w:gridCol w:w="1417"/>
        <w:gridCol w:w="709"/>
        <w:gridCol w:w="142"/>
        <w:gridCol w:w="708"/>
        <w:gridCol w:w="426"/>
        <w:gridCol w:w="1275"/>
        <w:gridCol w:w="36"/>
        <w:gridCol w:w="1039"/>
        <w:gridCol w:w="1193"/>
        <w:gridCol w:w="993"/>
        <w:gridCol w:w="1559"/>
        <w:gridCol w:w="1985"/>
        <w:gridCol w:w="850"/>
      </w:tblGrid>
      <w:tr w:rsidR="00336E7F" w:rsidRPr="00517B62" w:rsidTr="00E92CE5">
        <w:trPr>
          <w:tblHeader/>
        </w:trPr>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 п/п</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Наименование муниципальной программы, подпрограммы, основного мероприятия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Ответственный исполнитель, участники</w:t>
            </w:r>
          </w:p>
        </w:tc>
        <w:tc>
          <w:tcPr>
            <w:tcW w:w="3296" w:type="dxa"/>
            <w:gridSpan w:val="6"/>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Срок реализации</w:t>
            </w:r>
          </w:p>
        </w:tc>
        <w:tc>
          <w:tcPr>
            <w:tcW w:w="1039"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Годы реали-зации</w:t>
            </w:r>
          </w:p>
        </w:tc>
        <w:tc>
          <w:tcPr>
            <w:tcW w:w="6580" w:type="dxa"/>
            <w:gridSpan w:val="5"/>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Планируемые объемы финансирования</w:t>
            </w:r>
          </w:p>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(тыс. рублей в ценах соответствующих лет)</w:t>
            </w:r>
          </w:p>
        </w:tc>
      </w:tr>
      <w:tr w:rsidR="00336E7F" w:rsidRPr="00517B62" w:rsidTr="00E92CE5">
        <w:trPr>
          <w:trHeight w:val="226"/>
          <w:tblHeader/>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Начало реализации</w:t>
            </w:r>
          </w:p>
        </w:tc>
        <w:tc>
          <w:tcPr>
            <w:tcW w:w="1737" w:type="dxa"/>
            <w:gridSpan w:val="3"/>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Конец реализации</w:t>
            </w: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всего</w:t>
            </w:r>
          </w:p>
        </w:tc>
        <w:tc>
          <w:tcPr>
            <w:tcW w:w="5387" w:type="dxa"/>
            <w:gridSpan w:val="4"/>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в том числе</w:t>
            </w:r>
          </w:p>
        </w:tc>
      </w:tr>
      <w:tr w:rsidR="00336E7F" w:rsidRPr="00517B62" w:rsidTr="00E92CE5">
        <w:trPr>
          <w:trHeight w:val="225"/>
          <w:tblHeader/>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областной бюджет Ленинградской области</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бюджет Пчевжинского сельского поселения</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прочие источники</w:t>
            </w:r>
          </w:p>
        </w:tc>
      </w:tr>
      <w:tr w:rsidR="00336E7F" w:rsidRPr="00517B62" w:rsidTr="00E92CE5">
        <w:trPr>
          <w:trHeight w:val="225"/>
          <w:tblHeader/>
        </w:trPr>
        <w:tc>
          <w:tcPr>
            <w:tcW w:w="284"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1</w:t>
            </w:r>
          </w:p>
        </w:tc>
        <w:tc>
          <w:tcPr>
            <w:tcW w:w="1701"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w:t>
            </w:r>
          </w:p>
        </w:tc>
        <w:tc>
          <w:tcPr>
            <w:tcW w:w="1417"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3</w:t>
            </w:r>
          </w:p>
        </w:tc>
        <w:tc>
          <w:tcPr>
            <w:tcW w:w="1559" w:type="dxa"/>
            <w:gridSpan w:val="3"/>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4</w:t>
            </w:r>
          </w:p>
        </w:tc>
        <w:tc>
          <w:tcPr>
            <w:tcW w:w="1737" w:type="dxa"/>
            <w:gridSpan w:val="3"/>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5</w:t>
            </w: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6</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7</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8</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9</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10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11</w:t>
            </w:r>
          </w:p>
        </w:tc>
      </w:tr>
      <w:tr w:rsidR="00336E7F" w:rsidRPr="00517B62" w:rsidTr="00E92CE5">
        <w:trPr>
          <w:trHeight w:val="225"/>
        </w:trPr>
        <w:tc>
          <w:tcPr>
            <w:tcW w:w="284" w:type="dxa"/>
            <w:vMerge w:val="restart"/>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both"/>
              <w:rPr>
                <w:rFonts w:ascii="Times New Roman" w:hAnsi="Times New Roman" w:cs="Times New Roman"/>
                <w:sz w:val="14"/>
                <w:szCs w:val="14"/>
              </w:rPr>
            </w:pPr>
          </w:p>
        </w:tc>
        <w:tc>
          <w:tcPr>
            <w:tcW w:w="3118" w:type="dxa"/>
            <w:gridSpan w:val="2"/>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b/>
                <w:sz w:val="14"/>
                <w:szCs w:val="14"/>
              </w:rPr>
            </w:pPr>
            <w:r w:rsidRPr="00517B62">
              <w:rPr>
                <w:rFonts w:ascii="Times New Roman" w:hAnsi="Times New Roman" w:cs="Times New Roman"/>
                <w:b/>
                <w:sz w:val="14"/>
                <w:szCs w:val="14"/>
              </w:rPr>
              <w:t>Муниципальная программа «Развитие частей территории муниципального образования Пчевжинское сельское поселение»</w:t>
            </w:r>
          </w:p>
        </w:tc>
        <w:tc>
          <w:tcPr>
            <w:tcW w:w="1559"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737"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3857,50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3564,00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293,50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2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3714,53</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 xml:space="preserve">       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3528,80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185,73</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2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3786,19</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3568,38</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217,81</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2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208,31</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208,31</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25"/>
        </w:trPr>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3118"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208,31</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 xml:space="preserve">       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 xml:space="preserve">       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208,31</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 xml:space="preserve">       0,00</w:t>
            </w:r>
          </w:p>
        </w:tc>
      </w:tr>
      <w:tr w:rsidR="00336E7F" w:rsidRPr="00517B62" w:rsidTr="00E92CE5">
        <w:trPr>
          <w:trHeight w:val="225"/>
        </w:trPr>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3118"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606,70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606,70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25"/>
        </w:trPr>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3118" w:type="dxa"/>
            <w:gridSpan w:val="2"/>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606,70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606,70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2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Всего: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12988,24</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highlight w:val="yellow"/>
              </w:rPr>
            </w:pPr>
            <w:r w:rsidRPr="00517B62">
              <w:rPr>
                <w:rFonts w:ascii="Times New Roman" w:hAnsi="Times New Roman" w:cs="Times New Roman"/>
                <w:b/>
                <w:sz w:val="14"/>
                <w:szCs w:val="14"/>
              </w:rPr>
              <w:t>10661,18</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highlight w:val="yellow"/>
              </w:rPr>
            </w:pPr>
            <w:r w:rsidRPr="00517B62">
              <w:rPr>
                <w:rFonts w:ascii="Times New Roman" w:hAnsi="Times New Roman" w:cs="Times New Roman"/>
                <w:b/>
                <w:sz w:val="14"/>
                <w:szCs w:val="14"/>
              </w:rPr>
              <w:t>2327,06</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1.</w:t>
            </w:r>
          </w:p>
        </w:tc>
        <w:tc>
          <w:tcPr>
            <w:tcW w:w="3118" w:type="dxa"/>
            <w:gridSpan w:val="2"/>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b/>
                <w:sz w:val="14"/>
                <w:szCs w:val="14"/>
              </w:rPr>
              <w:t>Подпрограмма «Развитие населенных пунктов муниципального образования Пчевжинское сельское поселение»</w:t>
            </w:r>
          </w:p>
        </w:tc>
        <w:tc>
          <w:tcPr>
            <w:tcW w:w="1559"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737"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2721,54</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2500,00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221,54</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2631,58</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2500,00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131,58</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7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2631,58</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2500,00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131,58</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142,58</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142,58</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142,58</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142,58</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426,14</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426,14</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426,14</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426,14</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7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Всего: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9122,14</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7500,00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1622,14</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1</w:t>
            </w:r>
          </w:p>
        </w:tc>
        <w:tc>
          <w:tcPr>
            <w:tcW w:w="1701" w:type="dxa"/>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Обеспечение первичных мер пожарной безопасности в населенных пунктах</w:t>
            </w:r>
          </w:p>
        </w:tc>
        <w:tc>
          <w:tcPr>
            <w:tcW w:w="1417" w:type="dxa"/>
            <w:vMerge w:val="restart"/>
            <w:tcBorders>
              <w:top w:val="single" w:sz="4" w:space="0" w:color="auto"/>
              <w:left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559"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737"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50,00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46,51</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3,49</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190,00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340,00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323,00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17,00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17,00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17,00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17,00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17,00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22,50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22,50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22,50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22,50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669,00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559,51</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109,49</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2</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Организация водоснабжения в населенных пунктах</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737" w:type="dxa"/>
            <w:gridSpan w:val="3"/>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170,00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158,14</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11,86</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170,00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158,14</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11,86</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3</w:t>
            </w:r>
          </w:p>
        </w:tc>
        <w:tc>
          <w:tcPr>
            <w:tcW w:w="1701" w:type="dxa"/>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Поддержание и развитие существующей сети автомобильных дорог общего пользования местного значения в населенных пунктах</w:t>
            </w:r>
          </w:p>
        </w:tc>
        <w:tc>
          <w:tcPr>
            <w:tcW w:w="1417" w:type="dxa"/>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559"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737"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2154,09</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1972,14</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181,95</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2212,33</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2101,72</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110,61</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7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1880,60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1786,57</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94,03</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105,03</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105,03</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105,03</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105,03</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363,21</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363,21</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363,21</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363,21</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7183,50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5860,43</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1323,07</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4</w:t>
            </w:r>
          </w:p>
        </w:tc>
        <w:tc>
          <w:tcPr>
            <w:tcW w:w="1701" w:type="dxa"/>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Благоустройство территории населенных пунктов</w:t>
            </w:r>
          </w:p>
        </w:tc>
        <w:tc>
          <w:tcPr>
            <w:tcW w:w="2268"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134" w:type="dxa"/>
            <w:gridSpan w:val="2"/>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275" w:type="dxa"/>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246,65</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229,44</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17,21</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268"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134"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159,25</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151,28</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7,97</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268"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134"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410,98</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390,43</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20,55</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268"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134"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20,55</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20,55</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268"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134"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20,55</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20,55</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268"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134"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40,43</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40,43</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268"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134" w:type="dxa"/>
            <w:gridSpan w:val="2"/>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40,43</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40,43</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6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b/>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938,84</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771,15</w:t>
            </w:r>
          </w:p>
          <w:p w:rsidR="00336E7F" w:rsidRPr="00517B62" w:rsidRDefault="00336E7F" w:rsidP="00E92CE5">
            <w:pPr>
              <w:jc w:val="right"/>
              <w:rPr>
                <w:rFonts w:ascii="Times New Roman" w:hAnsi="Times New Roman" w:cs="Times New Roman"/>
                <w:b/>
                <w:sz w:val="14"/>
                <w:szCs w:val="14"/>
              </w:rPr>
            </w:pP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167,69</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rPr>
          <w:trHeight w:val="191"/>
        </w:trPr>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5</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Организация уличного освещения в населенных пунктах</w:t>
            </w:r>
          </w:p>
        </w:tc>
        <w:tc>
          <w:tcPr>
            <w:tcW w:w="2268" w:type="dxa"/>
            <w:gridSpan w:val="3"/>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275"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100,80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93,77</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7,03</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191"/>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b/>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191"/>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b/>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191"/>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b/>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191"/>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b/>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100,80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93,77</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7,03</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rPr>
          <w:trHeight w:val="191"/>
        </w:trPr>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6</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b/>
                <w:sz w:val="14"/>
                <w:szCs w:val="14"/>
              </w:rPr>
            </w:pPr>
            <w:r w:rsidRPr="00517B62">
              <w:rPr>
                <w:rFonts w:ascii="Times New Roman" w:hAnsi="Times New Roman" w:cs="Times New Roman"/>
                <w:sz w:val="14"/>
                <w:szCs w:val="14"/>
              </w:rPr>
              <w:t>Участие в организации деятельности по сбору (в том числе раздельному сбору) и транспортированию твердых коммунальных отходов</w:t>
            </w:r>
          </w:p>
        </w:tc>
        <w:tc>
          <w:tcPr>
            <w:tcW w:w="2268" w:type="dxa"/>
            <w:gridSpan w:val="3"/>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b/>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275"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sz w:val="14"/>
                <w:szCs w:val="14"/>
              </w:rPr>
              <w:t>57,00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3,00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sz w:val="14"/>
                <w:szCs w:val="14"/>
              </w:rPr>
              <w:t>0,00</w:t>
            </w:r>
          </w:p>
        </w:tc>
      </w:tr>
      <w:tr w:rsidR="00336E7F" w:rsidRPr="00517B62" w:rsidTr="00E92CE5">
        <w:trPr>
          <w:trHeight w:val="191"/>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191"/>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191"/>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rPr>
                <w:rFonts w:ascii="Times New Roman" w:hAnsi="Times New Roman" w:cs="Times New Roman"/>
                <w:b/>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60,00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57,00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3,00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rPr>
          <w:trHeight w:val="70"/>
        </w:trPr>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sz w:val="14"/>
                <w:szCs w:val="14"/>
              </w:rPr>
              <w:t xml:space="preserve"> </w:t>
            </w:r>
            <w:r w:rsidRPr="00517B62">
              <w:rPr>
                <w:rFonts w:ascii="Times New Roman" w:hAnsi="Times New Roman" w:cs="Times New Roman"/>
                <w:b/>
                <w:sz w:val="14"/>
                <w:szCs w:val="14"/>
              </w:rPr>
              <w:t>2</w:t>
            </w:r>
          </w:p>
        </w:tc>
        <w:tc>
          <w:tcPr>
            <w:tcW w:w="3118" w:type="dxa"/>
            <w:gridSpan w:val="2"/>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b/>
                <w:sz w:val="14"/>
                <w:szCs w:val="14"/>
              </w:rPr>
              <w:t>Подпрограмма «Развитие административного центра муниципального образования Пчевжинское сельское поселение»</w:t>
            </w:r>
          </w:p>
        </w:tc>
        <w:tc>
          <w:tcPr>
            <w:tcW w:w="1559"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737"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1135,96</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1064,00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71,96</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1082,95</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1028,80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54,15</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1154,61</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1068,38</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86,23</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65,73</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65,73</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65,73</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65,73</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180,56</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180,56</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3118" w:type="dxa"/>
            <w:gridSpan w:val="2"/>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559"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180,56</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180,56</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Всего: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3866,10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3161,18</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704,92</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2.1</w:t>
            </w:r>
          </w:p>
        </w:tc>
        <w:tc>
          <w:tcPr>
            <w:tcW w:w="1701" w:type="dxa"/>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Поддержание и развитие существующей сети автомобильных дорог общего пользования местного значения в административном центре</w:t>
            </w:r>
          </w:p>
        </w:tc>
        <w:tc>
          <w:tcPr>
            <w:tcW w:w="1417" w:type="dxa"/>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b/>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559"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737"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1028,96</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962,35</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66,61</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882,95</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838,80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44,15</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911,75</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866,16</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45,59</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55,09</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55,09</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55,09</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55,09</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120,56</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120,56</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417"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559"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37"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3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120,56</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120,56</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3174,96</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2667,31</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507,65</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rPr>
          <w:trHeight w:val="191"/>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2.2</w:t>
            </w:r>
          </w:p>
        </w:tc>
        <w:tc>
          <w:tcPr>
            <w:tcW w:w="1701" w:type="dxa"/>
            <w:vMerge w:val="restart"/>
            <w:tcBorders>
              <w:top w:val="single" w:sz="4" w:space="0" w:color="auto"/>
              <w:left w:val="single" w:sz="4" w:space="0" w:color="auto"/>
              <w:right w:val="single" w:sz="4" w:space="0" w:color="auto"/>
            </w:tcBorders>
            <w:hideMark/>
          </w:tcPr>
          <w:p w:rsidR="00336E7F" w:rsidRPr="00517B62" w:rsidRDefault="00336E7F" w:rsidP="00E92CE5">
            <w:pPr>
              <w:rPr>
                <w:rFonts w:ascii="Times New Roman" w:hAnsi="Times New Roman" w:cs="Times New Roman"/>
                <w:sz w:val="14"/>
                <w:szCs w:val="14"/>
              </w:rPr>
            </w:pPr>
            <w:r w:rsidRPr="00517B62">
              <w:rPr>
                <w:rFonts w:ascii="Times New Roman" w:hAnsi="Times New Roman" w:cs="Times New Roman"/>
                <w:sz w:val="14"/>
                <w:szCs w:val="14"/>
              </w:rPr>
              <w:t xml:space="preserve">Благоустройство территории в административном центре </w:t>
            </w:r>
          </w:p>
        </w:tc>
        <w:tc>
          <w:tcPr>
            <w:tcW w:w="2126" w:type="dxa"/>
            <w:gridSpan w:val="2"/>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276"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275" w:type="dxa"/>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107,00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101,65</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5,35</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69"/>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6"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69"/>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6"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242,86</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202,22</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40,64</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38"/>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6"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10,64</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38"/>
        </w:trPr>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6"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10,64</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10,64</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38"/>
        </w:trPr>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6"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10,64</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38"/>
        </w:trPr>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6"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371,14</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303,87</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67,27</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rPr>
          <w:trHeight w:val="232"/>
        </w:trPr>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2.3</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Организация водоснабжения в административном центре</w:t>
            </w: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276" w:type="dxa"/>
            <w:gridSpan w:val="3"/>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275"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232"/>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rPr>
          <w:trHeight w:val="173"/>
        </w:trPr>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both"/>
              <w:rPr>
                <w:rFonts w:ascii="Times New Roman" w:hAnsi="Times New Roman" w:cs="Times New Roman"/>
                <w:sz w:val="14"/>
                <w:szCs w:val="14"/>
              </w:rPr>
            </w:pPr>
          </w:p>
        </w:tc>
        <w:tc>
          <w:tcPr>
            <w:tcW w:w="6378" w:type="dxa"/>
            <w:gridSpan w:val="7"/>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both"/>
              <w:rPr>
                <w:rFonts w:ascii="Times New Roman" w:hAnsi="Times New Roman" w:cs="Times New Roman"/>
                <w:b/>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both"/>
              <w:rPr>
                <w:rFonts w:ascii="Times New Roman" w:hAnsi="Times New Roman" w:cs="Times New Roman"/>
                <w:b/>
                <w:sz w:val="14"/>
                <w:szCs w:val="14"/>
              </w:rPr>
            </w:pP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2.4</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Организация уличного освещения в административном центре</w:t>
            </w: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sz w:val="14"/>
                <w:szCs w:val="14"/>
              </w:rPr>
              <w:t>Администрация Пчевжинского сельского поселения</w:t>
            </w:r>
          </w:p>
        </w:tc>
        <w:tc>
          <w:tcPr>
            <w:tcW w:w="1276" w:type="dxa"/>
            <w:gridSpan w:val="3"/>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275"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2018</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r w:rsidR="00336E7F" w:rsidRPr="00517B62" w:rsidTr="00E92CE5">
        <w:tc>
          <w:tcPr>
            <w:tcW w:w="284" w:type="dxa"/>
            <w:vMerge w:val="restart"/>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t>2.</w:t>
            </w:r>
            <w:r w:rsidRPr="00517B62">
              <w:rPr>
                <w:rFonts w:ascii="Times New Roman" w:hAnsi="Times New Roman" w:cs="Times New Roman"/>
                <w:sz w:val="14"/>
                <w:szCs w:val="14"/>
              </w:rPr>
              <w:lastRenderedPageBreak/>
              <w:t>5</w:t>
            </w:r>
          </w:p>
        </w:tc>
        <w:tc>
          <w:tcPr>
            <w:tcW w:w="1701" w:type="dxa"/>
            <w:vMerge w:val="restart"/>
            <w:tcBorders>
              <w:top w:val="single" w:sz="4" w:space="0" w:color="auto"/>
              <w:left w:val="single" w:sz="4" w:space="0" w:color="auto"/>
              <w:right w:val="single" w:sz="4" w:space="0" w:color="auto"/>
            </w:tcBorders>
            <w:hideMark/>
          </w:tcPr>
          <w:p w:rsidR="00336E7F" w:rsidRPr="00517B62" w:rsidRDefault="00336E7F" w:rsidP="00E92CE5">
            <w:pPr>
              <w:jc w:val="both"/>
              <w:rPr>
                <w:rFonts w:ascii="Times New Roman" w:hAnsi="Times New Roman" w:cs="Times New Roman"/>
                <w:sz w:val="14"/>
                <w:szCs w:val="14"/>
              </w:rPr>
            </w:pPr>
            <w:r w:rsidRPr="00517B62">
              <w:rPr>
                <w:rFonts w:ascii="Times New Roman" w:hAnsi="Times New Roman" w:cs="Times New Roman"/>
                <w:sz w:val="14"/>
                <w:szCs w:val="14"/>
              </w:rPr>
              <w:lastRenderedPageBreak/>
              <w:t xml:space="preserve">Обеспечение первичных мер пожарной </w:t>
            </w:r>
            <w:r w:rsidRPr="00517B62">
              <w:rPr>
                <w:rFonts w:ascii="Times New Roman" w:hAnsi="Times New Roman" w:cs="Times New Roman"/>
                <w:sz w:val="14"/>
                <w:szCs w:val="14"/>
              </w:rPr>
              <w:lastRenderedPageBreak/>
              <w:t xml:space="preserve">безопасности в административном центре </w:t>
            </w:r>
          </w:p>
        </w:tc>
        <w:tc>
          <w:tcPr>
            <w:tcW w:w="2126" w:type="dxa"/>
            <w:gridSpan w:val="2"/>
            <w:vMerge w:val="restart"/>
            <w:tcBorders>
              <w:top w:val="single" w:sz="4" w:space="0" w:color="auto"/>
              <w:left w:val="single" w:sz="4" w:space="0" w:color="auto"/>
              <w:right w:val="single" w:sz="4" w:space="0" w:color="auto"/>
            </w:tcBorders>
          </w:tcPr>
          <w:p w:rsidR="00336E7F" w:rsidRPr="00517B62" w:rsidRDefault="00336E7F" w:rsidP="00E92CE5">
            <w:pPr>
              <w:jc w:val="both"/>
              <w:rPr>
                <w:rFonts w:ascii="Times New Roman" w:hAnsi="Times New Roman" w:cs="Times New Roman"/>
                <w:b/>
                <w:sz w:val="14"/>
                <w:szCs w:val="14"/>
              </w:rPr>
            </w:pPr>
            <w:r w:rsidRPr="00517B62">
              <w:rPr>
                <w:rFonts w:ascii="Times New Roman" w:hAnsi="Times New Roman" w:cs="Times New Roman"/>
                <w:sz w:val="14"/>
                <w:szCs w:val="14"/>
              </w:rPr>
              <w:lastRenderedPageBreak/>
              <w:t>Администрация Пчевжинского сельского поселения</w:t>
            </w:r>
          </w:p>
        </w:tc>
        <w:tc>
          <w:tcPr>
            <w:tcW w:w="1276" w:type="dxa"/>
            <w:gridSpan w:val="3"/>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275" w:type="dxa"/>
            <w:vMerge w:val="restart"/>
            <w:tcBorders>
              <w:top w:val="single" w:sz="4" w:space="0" w:color="auto"/>
              <w:left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2019</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200,00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190,00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10,00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276"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2020</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b/>
                <w:sz w:val="14"/>
                <w:szCs w:val="14"/>
              </w:rPr>
            </w:pPr>
          </w:p>
        </w:tc>
        <w:tc>
          <w:tcPr>
            <w:tcW w:w="1276" w:type="dxa"/>
            <w:gridSpan w:val="3"/>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2021</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276"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2022</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276" w:type="dxa"/>
            <w:gridSpan w:val="3"/>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2023</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60,00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60,00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701"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2126" w:type="dxa"/>
            <w:gridSpan w:val="2"/>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b/>
                <w:sz w:val="14"/>
                <w:szCs w:val="14"/>
              </w:rPr>
            </w:pPr>
          </w:p>
        </w:tc>
        <w:tc>
          <w:tcPr>
            <w:tcW w:w="1276" w:type="dxa"/>
            <w:gridSpan w:val="3"/>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275" w:type="dxa"/>
            <w:vMerge/>
            <w:tcBorders>
              <w:left w:val="single" w:sz="4" w:space="0" w:color="auto"/>
              <w:bottom w:val="single" w:sz="4" w:space="0" w:color="auto"/>
              <w:right w:val="single" w:sz="4" w:space="0" w:color="auto"/>
            </w:tcBorders>
            <w:vAlign w:val="center"/>
          </w:tcPr>
          <w:p w:rsidR="00336E7F" w:rsidRPr="00517B62" w:rsidRDefault="00336E7F" w:rsidP="00E92CE5">
            <w:pPr>
              <w:rPr>
                <w:rFonts w:ascii="Times New Roman" w:hAnsi="Times New Roman" w:cs="Times New Roman"/>
                <w:sz w:val="14"/>
                <w:szCs w:val="14"/>
              </w:rPr>
            </w:pPr>
          </w:p>
        </w:tc>
        <w:tc>
          <w:tcPr>
            <w:tcW w:w="1075" w:type="dxa"/>
            <w:gridSpan w:val="2"/>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sz w:val="14"/>
                <w:szCs w:val="14"/>
              </w:rPr>
              <w:t>2024</w:t>
            </w:r>
          </w:p>
        </w:tc>
        <w:tc>
          <w:tcPr>
            <w:tcW w:w="11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60,00</w:t>
            </w:r>
          </w:p>
        </w:tc>
        <w:tc>
          <w:tcPr>
            <w:tcW w:w="993"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559"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c>
          <w:tcPr>
            <w:tcW w:w="1985"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60,00</w:t>
            </w:r>
          </w:p>
        </w:tc>
        <w:tc>
          <w:tcPr>
            <w:tcW w:w="850" w:type="dxa"/>
            <w:tcBorders>
              <w:top w:val="single" w:sz="4" w:space="0" w:color="auto"/>
              <w:left w:val="single" w:sz="4" w:space="0" w:color="auto"/>
              <w:bottom w:val="single" w:sz="4" w:space="0" w:color="auto"/>
              <w:right w:val="single" w:sz="4" w:space="0" w:color="auto"/>
            </w:tcBorders>
          </w:tcPr>
          <w:p w:rsidR="00336E7F" w:rsidRPr="00517B62" w:rsidRDefault="00336E7F" w:rsidP="00E92CE5">
            <w:pPr>
              <w:jc w:val="right"/>
              <w:rPr>
                <w:rFonts w:ascii="Times New Roman" w:hAnsi="Times New Roman" w:cs="Times New Roman"/>
                <w:sz w:val="14"/>
                <w:szCs w:val="14"/>
              </w:rPr>
            </w:pPr>
            <w:r w:rsidRPr="00517B62">
              <w:rPr>
                <w:rFonts w:ascii="Times New Roman" w:hAnsi="Times New Roman" w:cs="Times New Roman"/>
                <w:sz w:val="14"/>
                <w:szCs w:val="14"/>
              </w:rPr>
              <w:t>0,00</w:t>
            </w:r>
          </w:p>
        </w:tc>
      </w:tr>
      <w:tr w:rsidR="00336E7F" w:rsidRPr="00517B62" w:rsidTr="00E92CE5">
        <w:tc>
          <w:tcPr>
            <w:tcW w:w="284" w:type="dxa"/>
            <w:vMerge/>
            <w:tcBorders>
              <w:top w:val="single" w:sz="4" w:space="0" w:color="auto"/>
              <w:left w:val="single" w:sz="4" w:space="0" w:color="auto"/>
              <w:bottom w:val="single" w:sz="4" w:space="0" w:color="auto"/>
              <w:right w:val="single" w:sz="4" w:space="0" w:color="auto"/>
            </w:tcBorders>
            <w:vAlign w:val="center"/>
            <w:hideMark/>
          </w:tcPr>
          <w:p w:rsidR="00336E7F" w:rsidRPr="00517B62" w:rsidRDefault="00336E7F" w:rsidP="00E92CE5">
            <w:pPr>
              <w:rPr>
                <w:rFonts w:ascii="Times New Roman" w:hAnsi="Times New Roman" w:cs="Times New Roman"/>
                <w:sz w:val="14"/>
                <w:szCs w:val="14"/>
              </w:rPr>
            </w:pPr>
          </w:p>
        </w:tc>
        <w:tc>
          <w:tcPr>
            <w:tcW w:w="7453" w:type="dxa"/>
            <w:gridSpan w:val="9"/>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center"/>
              <w:rPr>
                <w:rFonts w:ascii="Times New Roman" w:hAnsi="Times New Roman" w:cs="Times New Roman"/>
                <w:sz w:val="14"/>
                <w:szCs w:val="14"/>
              </w:rPr>
            </w:pPr>
            <w:r w:rsidRPr="00517B62">
              <w:rPr>
                <w:rFonts w:ascii="Times New Roman" w:hAnsi="Times New Roman" w:cs="Times New Roman"/>
                <w:b/>
                <w:sz w:val="14"/>
                <w:szCs w:val="14"/>
              </w:rPr>
              <w:t>Итого:</w:t>
            </w:r>
          </w:p>
        </w:tc>
        <w:tc>
          <w:tcPr>
            <w:tcW w:w="11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320,00</w:t>
            </w:r>
          </w:p>
        </w:tc>
        <w:tc>
          <w:tcPr>
            <w:tcW w:w="993"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c>
          <w:tcPr>
            <w:tcW w:w="1559"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190,00</w:t>
            </w:r>
          </w:p>
        </w:tc>
        <w:tc>
          <w:tcPr>
            <w:tcW w:w="1985"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130,00</w:t>
            </w:r>
          </w:p>
        </w:tc>
        <w:tc>
          <w:tcPr>
            <w:tcW w:w="850" w:type="dxa"/>
            <w:tcBorders>
              <w:top w:val="single" w:sz="4" w:space="0" w:color="auto"/>
              <w:left w:val="single" w:sz="4" w:space="0" w:color="auto"/>
              <w:bottom w:val="single" w:sz="4" w:space="0" w:color="auto"/>
              <w:right w:val="single" w:sz="4" w:space="0" w:color="auto"/>
            </w:tcBorders>
            <w:hideMark/>
          </w:tcPr>
          <w:p w:rsidR="00336E7F" w:rsidRPr="00517B62" w:rsidRDefault="00336E7F" w:rsidP="00E92CE5">
            <w:pPr>
              <w:jc w:val="right"/>
              <w:rPr>
                <w:rFonts w:ascii="Times New Roman" w:hAnsi="Times New Roman" w:cs="Times New Roman"/>
                <w:b/>
                <w:sz w:val="14"/>
                <w:szCs w:val="14"/>
              </w:rPr>
            </w:pPr>
            <w:r w:rsidRPr="00517B62">
              <w:rPr>
                <w:rFonts w:ascii="Times New Roman" w:hAnsi="Times New Roman" w:cs="Times New Roman"/>
                <w:b/>
                <w:sz w:val="14"/>
                <w:szCs w:val="14"/>
              </w:rPr>
              <w:t>0,00</w:t>
            </w:r>
          </w:p>
        </w:tc>
      </w:tr>
    </w:tbl>
    <w:p w:rsidR="00336E7F" w:rsidRPr="00517B62" w:rsidRDefault="00336E7F" w:rsidP="00336E7F">
      <w:pPr>
        <w:jc w:val="center"/>
        <w:rPr>
          <w:rFonts w:ascii="Times New Roman" w:hAnsi="Times New Roman" w:cs="Times New Roman"/>
          <w:sz w:val="14"/>
          <w:szCs w:val="14"/>
        </w:rPr>
      </w:pPr>
    </w:p>
    <w:p w:rsidR="000A1F76" w:rsidRDefault="000A1F76" w:rsidP="000A1F76">
      <w:pPr>
        <w:jc w:val="both"/>
        <w:rPr>
          <w:rFonts w:ascii="Times New Roman" w:hAnsi="Times New Roman" w:cs="Times New Roman"/>
          <w:b/>
          <w:sz w:val="20"/>
          <w:szCs w:val="20"/>
        </w:rPr>
      </w:pPr>
      <w:r w:rsidRPr="00336E7F">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01 октября 2020 года № 1</w:t>
      </w:r>
      <w:r>
        <w:rPr>
          <w:rFonts w:ascii="Times New Roman" w:hAnsi="Times New Roman" w:cs="Times New Roman"/>
          <w:b/>
          <w:sz w:val="20"/>
          <w:szCs w:val="20"/>
        </w:rPr>
        <w:t>40</w:t>
      </w:r>
      <w:r w:rsidRPr="00336E7F">
        <w:rPr>
          <w:rFonts w:ascii="Times New Roman" w:hAnsi="Times New Roman" w:cs="Times New Roman"/>
          <w:b/>
          <w:sz w:val="20"/>
          <w:szCs w:val="20"/>
        </w:rPr>
        <w:t xml:space="preserve"> </w:t>
      </w:r>
      <w:r w:rsidRPr="000A1F76">
        <w:rPr>
          <w:rFonts w:ascii="Times New Roman" w:hAnsi="Times New Roman" w:cs="Times New Roman"/>
          <w:b/>
          <w:sz w:val="20"/>
          <w:szCs w:val="20"/>
        </w:rPr>
        <w:t>«Об утверждении актуализированной схемы теплоснабжения муниципального образования Пчевжинское сельское поселение Киришского муниципального района Ленинградской области»</w:t>
      </w:r>
    </w:p>
    <w:p w:rsidR="000A1F76" w:rsidRPr="000A1F76" w:rsidRDefault="000A1F76" w:rsidP="000A1F76">
      <w:pPr>
        <w:ind w:firstLine="708"/>
        <w:jc w:val="both"/>
        <w:rPr>
          <w:rFonts w:ascii="Times New Roman" w:hAnsi="Times New Roman" w:cs="Times New Roman"/>
          <w:sz w:val="20"/>
          <w:szCs w:val="20"/>
        </w:rPr>
      </w:pPr>
      <w:r w:rsidRPr="000A1F76">
        <w:rPr>
          <w:rFonts w:ascii="Times New Roman" w:hAnsi="Times New Roman" w:cs="Times New Roman"/>
          <w:sz w:val="20"/>
          <w:szCs w:val="20"/>
        </w:rPr>
        <w:t>В соответствии с Федеральным законом от 27.07.2010 г. № 190-ФЗ «О теплоснабжении», постановлением Правительства Российской Федерации от 22.02.2012 г. № 154 «О требованиях к схемам теплоснабжения, порядку их разработки и утверждения», Администрация муниципального образования Пчевжинское сельское поселение Киришского муниципально</w:t>
      </w:r>
      <w:r w:rsidRPr="000A1F76">
        <w:rPr>
          <w:rFonts w:ascii="Times New Roman" w:hAnsi="Times New Roman" w:cs="Times New Roman"/>
          <w:sz w:val="20"/>
          <w:szCs w:val="20"/>
        </w:rPr>
        <w:t>го района Ленинградской области</w:t>
      </w:r>
    </w:p>
    <w:p w:rsidR="000A1F76" w:rsidRPr="000A1F76" w:rsidRDefault="000A1F76" w:rsidP="000A1F76">
      <w:pPr>
        <w:ind w:firstLine="708"/>
        <w:rPr>
          <w:rFonts w:ascii="Times New Roman" w:hAnsi="Times New Roman" w:cs="Times New Roman"/>
          <w:sz w:val="20"/>
          <w:szCs w:val="20"/>
        </w:rPr>
      </w:pPr>
      <w:r w:rsidRPr="000A1F76">
        <w:rPr>
          <w:rFonts w:ascii="Times New Roman" w:hAnsi="Times New Roman" w:cs="Times New Roman"/>
          <w:sz w:val="20"/>
          <w:szCs w:val="20"/>
        </w:rPr>
        <w:t>ПОСТАНОВЛЯЕТ:</w:t>
      </w:r>
    </w:p>
    <w:p w:rsidR="000A1F76" w:rsidRPr="000A1F76" w:rsidRDefault="000A1F76" w:rsidP="000A1F76">
      <w:pPr>
        <w:ind w:firstLine="708"/>
        <w:jc w:val="both"/>
        <w:rPr>
          <w:rFonts w:ascii="Times New Roman" w:hAnsi="Times New Roman" w:cs="Times New Roman"/>
          <w:sz w:val="20"/>
          <w:szCs w:val="20"/>
        </w:rPr>
      </w:pPr>
      <w:r w:rsidRPr="000A1F76">
        <w:rPr>
          <w:rFonts w:ascii="Times New Roman" w:hAnsi="Times New Roman" w:cs="Times New Roman"/>
          <w:sz w:val="20"/>
          <w:szCs w:val="20"/>
        </w:rPr>
        <w:t>1. Утвердить актуализированную схему теплоснабжения муниципального образования Пчевжинское сельское поселение Киришского муниципального района Ленинградской области (приложение 1).</w:t>
      </w:r>
    </w:p>
    <w:p w:rsidR="000A1F76" w:rsidRPr="000A1F76" w:rsidRDefault="000A1F76" w:rsidP="000A1F76">
      <w:pPr>
        <w:ind w:firstLine="708"/>
        <w:jc w:val="both"/>
        <w:rPr>
          <w:rFonts w:ascii="Times New Roman" w:hAnsi="Times New Roman" w:cs="Times New Roman"/>
          <w:sz w:val="20"/>
          <w:szCs w:val="20"/>
        </w:rPr>
      </w:pPr>
      <w:r w:rsidRPr="000A1F76">
        <w:rPr>
          <w:rFonts w:ascii="Times New Roman" w:hAnsi="Times New Roman" w:cs="Times New Roman"/>
          <w:sz w:val="20"/>
          <w:szCs w:val="20"/>
        </w:rPr>
        <w:t>2. Разместить актуализированную схему теплоснабжения муниципального образования Пчевжинское сельское поселение на официальном сайте Пчевжинского сельского поселения и опубликовать в газете «Лесная республика».</w:t>
      </w:r>
    </w:p>
    <w:p w:rsidR="000A1F76" w:rsidRPr="000A1F76" w:rsidRDefault="000A1F76" w:rsidP="000A1F76">
      <w:pPr>
        <w:ind w:firstLine="708"/>
        <w:jc w:val="both"/>
        <w:rPr>
          <w:rFonts w:ascii="Times New Roman" w:hAnsi="Times New Roman" w:cs="Times New Roman"/>
          <w:sz w:val="20"/>
          <w:szCs w:val="20"/>
        </w:rPr>
      </w:pPr>
      <w:r w:rsidRPr="000A1F76">
        <w:rPr>
          <w:rFonts w:ascii="Times New Roman" w:hAnsi="Times New Roman" w:cs="Times New Roman"/>
          <w:sz w:val="20"/>
          <w:szCs w:val="20"/>
        </w:rPr>
        <w:t xml:space="preserve">3. Настоящее постановление вступает в силу после </w:t>
      </w:r>
      <w:r w:rsidRPr="000A1F76">
        <w:rPr>
          <w:rFonts w:ascii="Times New Roman" w:hAnsi="Times New Roman" w:cs="Times New Roman"/>
          <w:sz w:val="20"/>
          <w:szCs w:val="20"/>
        </w:rPr>
        <w:t>его официального опубликования.</w:t>
      </w:r>
    </w:p>
    <w:p w:rsidR="000A1F76" w:rsidRPr="000A1F76" w:rsidRDefault="000A1F76" w:rsidP="000A1F76">
      <w:pPr>
        <w:jc w:val="both"/>
        <w:rPr>
          <w:rFonts w:ascii="Times New Roman" w:hAnsi="Times New Roman" w:cs="Times New Roman"/>
          <w:sz w:val="20"/>
          <w:szCs w:val="20"/>
        </w:rPr>
      </w:pPr>
      <w:r w:rsidRPr="000A1F76">
        <w:rPr>
          <w:rFonts w:ascii="Times New Roman" w:hAnsi="Times New Roman" w:cs="Times New Roman"/>
          <w:sz w:val="20"/>
          <w:szCs w:val="20"/>
        </w:rPr>
        <w:t>Глава администрации</w:t>
      </w:r>
      <w:r w:rsidRPr="000A1F76">
        <w:rPr>
          <w:rFonts w:ascii="Times New Roman" w:hAnsi="Times New Roman" w:cs="Times New Roman"/>
          <w:sz w:val="20"/>
          <w:szCs w:val="20"/>
        </w:rPr>
        <w:tab/>
      </w:r>
      <w:r w:rsidRPr="000A1F76">
        <w:rPr>
          <w:rFonts w:ascii="Times New Roman" w:hAnsi="Times New Roman" w:cs="Times New Roman"/>
          <w:sz w:val="20"/>
          <w:szCs w:val="20"/>
        </w:rPr>
        <w:tab/>
      </w:r>
      <w:r w:rsidRPr="000A1F76">
        <w:rPr>
          <w:rFonts w:ascii="Times New Roman" w:hAnsi="Times New Roman" w:cs="Times New Roman"/>
          <w:sz w:val="20"/>
          <w:szCs w:val="20"/>
        </w:rPr>
        <w:tab/>
      </w:r>
      <w:r w:rsidRPr="000A1F76">
        <w:rPr>
          <w:rFonts w:ascii="Times New Roman" w:hAnsi="Times New Roman" w:cs="Times New Roman"/>
          <w:sz w:val="20"/>
          <w:szCs w:val="20"/>
        </w:rPr>
        <w:tab/>
      </w:r>
      <w:r w:rsidRPr="000A1F76">
        <w:rPr>
          <w:rFonts w:ascii="Times New Roman" w:hAnsi="Times New Roman" w:cs="Times New Roman"/>
          <w:sz w:val="20"/>
          <w:szCs w:val="20"/>
        </w:rPr>
        <w:tab/>
      </w:r>
      <w:r w:rsidRPr="000A1F76">
        <w:rPr>
          <w:rFonts w:ascii="Times New Roman" w:hAnsi="Times New Roman" w:cs="Times New Roman"/>
          <w:sz w:val="20"/>
          <w:szCs w:val="20"/>
        </w:rPr>
        <w:tab/>
        <w:t xml:space="preserve">       Степанова А.В.</w:t>
      </w:r>
    </w:p>
    <w:p w:rsidR="000A1F76" w:rsidRPr="000A1F76" w:rsidRDefault="000A1F76" w:rsidP="000A1F76">
      <w:pPr>
        <w:jc w:val="both"/>
        <w:rPr>
          <w:rFonts w:ascii="Times New Roman" w:hAnsi="Times New Roman" w:cs="Times New Roman"/>
          <w:sz w:val="20"/>
          <w:szCs w:val="20"/>
        </w:rPr>
      </w:pPr>
      <w:bookmarkStart w:id="1" w:name="_GoBack"/>
      <w:bookmarkEnd w:id="1"/>
    </w:p>
    <w:p w:rsidR="000A1F76" w:rsidRPr="000A1F76" w:rsidRDefault="000A1F76" w:rsidP="000A1F76">
      <w:pPr>
        <w:jc w:val="both"/>
        <w:rPr>
          <w:rFonts w:ascii="Times New Roman" w:hAnsi="Times New Roman" w:cs="Times New Roman"/>
          <w:b/>
          <w:sz w:val="20"/>
          <w:szCs w:val="20"/>
        </w:rPr>
      </w:pPr>
    </w:p>
    <w:p w:rsidR="00336E7F" w:rsidRPr="00517B62" w:rsidRDefault="00336E7F" w:rsidP="000A1F76">
      <w:pPr>
        <w:jc w:val="both"/>
        <w:rPr>
          <w:rFonts w:ascii="Times New Roman" w:hAnsi="Times New Roman" w:cs="Times New Roman"/>
          <w:sz w:val="14"/>
          <w:szCs w:val="14"/>
        </w:rPr>
      </w:pPr>
    </w:p>
    <w:p w:rsidR="00336E7F" w:rsidRPr="00517B62" w:rsidRDefault="00336E7F" w:rsidP="00336E7F">
      <w:pPr>
        <w:jc w:val="right"/>
        <w:rPr>
          <w:rFonts w:ascii="Times New Roman" w:hAnsi="Times New Roman" w:cs="Times New Roman"/>
          <w:sz w:val="14"/>
          <w:szCs w:val="14"/>
        </w:rPr>
      </w:pPr>
    </w:p>
    <w:p w:rsidR="00336E7F" w:rsidRPr="00336E7F" w:rsidRDefault="00336E7F" w:rsidP="00595EC5">
      <w:pPr>
        <w:jc w:val="both"/>
        <w:rPr>
          <w:rFonts w:ascii="Times New Roman" w:hAnsi="Times New Roman" w:cs="Times New Roman"/>
          <w:sz w:val="20"/>
          <w:szCs w:val="20"/>
        </w:rPr>
      </w:pPr>
    </w:p>
    <w:p w:rsidR="00BB1E04" w:rsidRPr="00336E7F" w:rsidRDefault="00BB1E04" w:rsidP="00DA594A">
      <w:pPr>
        <w:widowControl/>
        <w:contextualSpacing/>
        <w:rPr>
          <w:rFonts w:ascii="Times New Roman" w:eastAsia="Times New Roman" w:hAnsi="Times New Roman" w:cs="Times New Roman"/>
          <w:color w:val="auto"/>
          <w:sz w:val="20"/>
          <w:szCs w:val="20"/>
          <w:lang w:bidi="ar-SA"/>
        </w:rPr>
      </w:pPr>
    </w:p>
    <w:p w:rsidR="00375097" w:rsidRPr="00D8425A" w:rsidRDefault="00802D71"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63500" distR="63500" simplePos="0" relativeHeight="251659776" behindDoc="0" locked="0" layoutInCell="1" allowOverlap="1">
                <wp:simplePos x="0" y="0"/>
                <wp:positionH relativeFrom="margin">
                  <wp:posOffset>2478405</wp:posOffset>
                </wp:positionH>
                <wp:positionV relativeFrom="paragraph">
                  <wp:posOffset>10795</wp:posOffset>
                </wp:positionV>
                <wp:extent cx="3014345" cy="1177925"/>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177925"/>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ECD" w:rsidRDefault="00BA6ECD">
                            <w:pPr>
                              <w:pStyle w:val="a8"/>
                            </w:pPr>
                            <w:r>
                              <w:t>Газета «ЛЕСНАЯ РЕСПУБЛИКА»</w:t>
                            </w:r>
                          </w:p>
                          <w:p w:rsidR="00BA6ECD" w:rsidRDefault="00BA6ECD">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195.15pt;margin-top:.85pt;width:237.35pt;height:92.7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" fillcolor="#9f9" stroked="f">
                <v:textbox inset="0,0,0,0">
                  <w:txbxContent>
                    <w:p w:rsidR="00BA6ECD" w:rsidRDefault="00BA6ECD">
                      <w:pPr>
                        <w:pStyle w:val="a8"/>
                      </w:pPr>
                      <w:r>
                        <w:t>Газета «ЛЕСНАЯ РЕСПУБЛИКА»</w:t>
                      </w:r>
                    </w:p>
                    <w:p w:rsidR="00BA6ECD" w:rsidRDefault="00BA6ECD">
                      <w:r>
                        <w:t xml:space="preserve">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w:t>
                      </w:r>
                      <w:proofErr w:type="spellStart"/>
                      <w:r>
                        <w:t>Пчевжа</w:t>
                      </w:r>
                      <w:proofErr w:type="spellEnd"/>
                      <w:r>
                        <w:t>, ул. Октябрьская, 17; тел./ф.: 75-201 РЕДАКЦИЯ: Пчевжинский сельский Дом культуры,</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60800" behindDoc="0" locked="0" layoutInCell="1" allowOverlap="1">
                <wp:simplePos x="0" y="0"/>
                <wp:positionH relativeFrom="margin">
                  <wp:posOffset>5705475</wp:posOffset>
                </wp:positionH>
                <wp:positionV relativeFrom="paragraph">
                  <wp:posOffset>10795</wp:posOffset>
                </wp:positionV>
                <wp:extent cx="3011170" cy="1790700"/>
                <wp:effectExtent l="0" t="0" r="1270"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907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ECD" w:rsidRPr="00187CE1" w:rsidRDefault="00BA6ECD"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35" w:history="1">
                              <w:r w:rsidRPr="00187CE1">
                                <w:rPr>
                                  <w:sz w:val="18"/>
                                  <w:szCs w:val="18"/>
                                  <w:lang w:val="en-US" w:eastAsia="en-US" w:bidi="en-US"/>
                                </w:rPr>
                                <w:t>klub.klubikov@mail.ru</w:t>
                              </w:r>
                            </w:hyperlink>
                          </w:p>
                          <w:p w:rsidR="00BA6ECD" w:rsidRPr="00187CE1" w:rsidRDefault="00BA6ECD" w:rsidP="00A73623">
                            <w:pPr>
                              <w:pStyle w:val="a8"/>
                              <w:rPr>
                                <w:sz w:val="18"/>
                                <w:szCs w:val="18"/>
                              </w:rPr>
                            </w:pPr>
                            <w:r w:rsidRPr="00187CE1">
                              <w:rPr>
                                <w:sz w:val="18"/>
                                <w:szCs w:val="18"/>
                              </w:rPr>
                              <w:t>Телефон (факс): (81368) 75-389</w:t>
                            </w:r>
                          </w:p>
                          <w:p w:rsidR="00BA6ECD" w:rsidRPr="00187CE1" w:rsidRDefault="00BA6ECD" w:rsidP="00A73623">
                            <w:pPr>
                              <w:rPr>
                                <w:sz w:val="18"/>
                                <w:szCs w:val="18"/>
                              </w:rPr>
                            </w:pPr>
                            <w:r w:rsidRPr="00187CE1">
                              <w:rPr>
                                <w:sz w:val="18"/>
                                <w:szCs w:val="18"/>
                              </w:rPr>
                              <w:t>Отпечатано в Пчевжинском сельском Доме культуры</w:t>
                            </w:r>
                          </w:p>
                          <w:p w:rsidR="00BA6ECD" w:rsidRPr="00187CE1" w:rsidRDefault="00BA6ECD" w:rsidP="00A73623">
                            <w:pPr>
                              <w:rPr>
                                <w:sz w:val="18"/>
                                <w:szCs w:val="18"/>
                              </w:rPr>
                            </w:pPr>
                            <w:r w:rsidRPr="00187CE1">
                              <w:rPr>
                                <w:sz w:val="18"/>
                                <w:szCs w:val="18"/>
                              </w:rPr>
                              <w:t xml:space="preserve">Подписано в печать </w:t>
                            </w:r>
                            <w:r>
                              <w:rPr>
                                <w:rFonts w:asciiTheme="minorHAnsi" w:hAnsiTheme="minorHAnsi"/>
                                <w:sz w:val="18"/>
                                <w:szCs w:val="18"/>
                              </w:rPr>
                              <w:t>01.10.2020</w:t>
                            </w:r>
                            <w:r w:rsidRPr="00187CE1">
                              <w:rPr>
                                <w:sz w:val="18"/>
                                <w:szCs w:val="18"/>
                              </w:rPr>
                              <w:t xml:space="preserve"> г. в </w:t>
                            </w:r>
                            <w:r>
                              <w:rPr>
                                <w:sz w:val="18"/>
                                <w:szCs w:val="18"/>
                              </w:rPr>
                              <w:t>19</w:t>
                            </w:r>
                            <w:r w:rsidRPr="00187CE1">
                              <w:rPr>
                                <w:sz w:val="18"/>
                                <w:szCs w:val="18"/>
                              </w:rPr>
                              <w:t>.00</w:t>
                            </w:r>
                          </w:p>
                          <w:p w:rsidR="00BA6ECD" w:rsidRPr="00187CE1" w:rsidRDefault="00BA6ECD" w:rsidP="00A73623">
                            <w:pPr>
                              <w:rPr>
                                <w:sz w:val="18"/>
                                <w:szCs w:val="18"/>
                              </w:rPr>
                            </w:pPr>
                            <w:r w:rsidRPr="00187CE1">
                              <w:rPr>
                                <w:sz w:val="18"/>
                                <w:szCs w:val="18"/>
                              </w:rPr>
                              <w:t>Редакционный совет: главный редактор – И.И. Писакина,</w:t>
                            </w:r>
                            <w:r>
                              <w:rPr>
                                <w:sz w:val="18"/>
                                <w:szCs w:val="18"/>
                              </w:rPr>
                              <w:t xml:space="preserve"> </w:t>
                            </w:r>
                            <w:r w:rsidRPr="00187CE1">
                              <w:rPr>
                                <w:sz w:val="18"/>
                                <w:szCs w:val="18"/>
                              </w:rPr>
                              <w:t xml:space="preserve">Х.Х. Поподько, Ю.С. Нестеренко, А.В. </w:t>
                            </w:r>
                            <w:r>
                              <w:rPr>
                                <w:sz w:val="18"/>
                                <w:szCs w:val="18"/>
                              </w:rPr>
                              <w:t>Степанова</w:t>
                            </w:r>
                            <w:r w:rsidRPr="00187CE1">
                              <w:rPr>
                                <w:sz w:val="18"/>
                                <w:szCs w:val="18"/>
                              </w:rPr>
                              <w:t xml:space="preserve"> Официальный сайт поселения: ПЧЁВЖА.РФ Тираж: 22 экземпляра</w:t>
                            </w:r>
                          </w:p>
                          <w:p w:rsidR="00BA6ECD" w:rsidRPr="00A73623" w:rsidRDefault="00BA6ECD" w:rsidP="00A7362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449.25pt;margin-top:.85pt;width:237.1pt;height:141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" fillcolor="#9f9" stroked="f">
                <v:textbox style="mso-fit-shape-to-text:t" inset="0,0,0,0">
                  <w:txbxContent>
                    <w:p w:rsidR="00BA6ECD" w:rsidRPr="00187CE1" w:rsidRDefault="00BA6ECD" w:rsidP="00A73623">
                      <w:pPr>
                        <w:rPr>
                          <w:sz w:val="18"/>
                          <w:szCs w:val="18"/>
                          <w:lang w:val="en-US"/>
                        </w:rPr>
                      </w:pPr>
                      <w:r w:rsidRPr="00187CE1">
                        <w:rPr>
                          <w:sz w:val="18"/>
                          <w:szCs w:val="18"/>
                        </w:rPr>
                        <w:t xml:space="preserve">п. </w:t>
                      </w:r>
                      <w:proofErr w:type="spellStart"/>
                      <w:r w:rsidRPr="00187CE1">
                        <w:rPr>
                          <w:sz w:val="18"/>
                          <w:szCs w:val="18"/>
                        </w:rPr>
                        <w:t>Пчевжа</w:t>
                      </w:r>
                      <w:proofErr w:type="spellEnd"/>
                      <w:r w:rsidRPr="00187CE1">
                        <w:rPr>
                          <w:sz w:val="18"/>
                          <w:szCs w:val="18"/>
                        </w:rPr>
                        <w:t>, ул. Клубная</w:t>
                      </w:r>
                      <w:r w:rsidRPr="00187CE1">
                        <w:rPr>
                          <w:sz w:val="18"/>
                          <w:szCs w:val="18"/>
                          <w:lang w:val="en-US"/>
                        </w:rPr>
                        <w:t xml:space="preserve">, 6; </w:t>
                      </w:r>
                      <w:r w:rsidRPr="00187CE1">
                        <w:rPr>
                          <w:sz w:val="18"/>
                          <w:szCs w:val="18"/>
                          <w:lang w:val="en-US" w:eastAsia="en-US" w:bidi="en-US"/>
                        </w:rPr>
                        <w:t xml:space="preserve">e-mail: </w:t>
                      </w:r>
                      <w:hyperlink r:id="rId36" w:history="1">
                        <w:r w:rsidRPr="00187CE1">
                          <w:rPr>
                            <w:sz w:val="18"/>
                            <w:szCs w:val="18"/>
                            <w:lang w:val="en-US" w:eastAsia="en-US" w:bidi="en-US"/>
                          </w:rPr>
                          <w:t>klub.klubikov@mail.ru</w:t>
                        </w:r>
                      </w:hyperlink>
                    </w:p>
                    <w:p w:rsidR="00BA6ECD" w:rsidRPr="00187CE1" w:rsidRDefault="00BA6ECD" w:rsidP="00A73623">
                      <w:pPr>
                        <w:pStyle w:val="a8"/>
                        <w:rPr>
                          <w:sz w:val="18"/>
                          <w:szCs w:val="18"/>
                        </w:rPr>
                      </w:pPr>
                      <w:r w:rsidRPr="00187CE1">
                        <w:rPr>
                          <w:sz w:val="18"/>
                          <w:szCs w:val="18"/>
                        </w:rPr>
                        <w:t>Телефон (факс): (81368) 75-389</w:t>
                      </w:r>
                    </w:p>
                    <w:p w:rsidR="00BA6ECD" w:rsidRPr="00187CE1" w:rsidRDefault="00BA6ECD" w:rsidP="00A73623">
                      <w:pPr>
                        <w:rPr>
                          <w:sz w:val="18"/>
                          <w:szCs w:val="18"/>
                        </w:rPr>
                      </w:pPr>
                      <w:r w:rsidRPr="00187CE1">
                        <w:rPr>
                          <w:sz w:val="18"/>
                          <w:szCs w:val="18"/>
                        </w:rPr>
                        <w:t xml:space="preserve">Отпечатано в </w:t>
                      </w:r>
                      <w:proofErr w:type="spellStart"/>
                      <w:r w:rsidRPr="00187CE1">
                        <w:rPr>
                          <w:sz w:val="18"/>
                          <w:szCs w:val="18"/>
                        </w:rPr>
                        <w:t>Пчевжинском</w:t>
                      </w:r>
                      <w:proofErr w:type="spellEnd"/>
                      <w:r w:rsidRPr="00187CE1">
                        <w:rPr>
                          <w:sz w:val="18"/>
                          <w:szCs w:val="18"/>
                        </w:rPr>
                        <w:t xml:space="preserve"> сельском Доме культуры</w:t>
                      </w:r>
                    </w:p>
                    <w:p w:rsidR="00BA6ECD" w:rsidRPr="00187CE1" w:rsidRDefault="00BA6ECD" w:rsidP="00A73623">
                      <w:pPr>
                        <w:rPr>
                          <w:sz w:val="18"/>
                          <w:szCs w:val="18"/>
                        </w:rPr>
                      </w:pPr>
                      <w:r w:rsidRPr="00187CE1">
                        <w:rPr>
                          <w:sz w:val="18"/>
                          <w:szCs w:val="18"/>
                        </w:rPr>
                        <w:t xml:space="preserve">Подписано в печать </w:t>
                      </w:r>
                      <w:r>
                        <w:rPr>
                          <w:rFonts w:asciiTheme="minorHAnsi" w:hAnsiTheme="minorHAnsi"/>
                          <w:sz w:val="18"/>
                          <w:szCs w:val="18"/>
                        </w:rPr>
                        <w:t>01.10.2020</w:t>
                      </w:r>
                      <w:r w:rsidRPr="00187CE1">
                        <w:rPr>
                          <w:sz w:val="18"/>
                          <w:szCs w:val="18"/>
                        </w:rPr>
                        <w:t xml:space="preserve"> г. в </w:t>
                      </w:r>
                      <w:r>
                        <w:rPr>
                          <w:sz w:val="18"/>
                          <w:szCs w:val="18"/>
                        </w:rPr>
                        <w:t>19</w:t>
                      </w:r>
                      <w:r w:rsidRPr="00187CE1">
                        <w:rPr>
                          <w:sz w:val="18"/>
                          <w:szCs w:val="18"/>
                        </w:rPr>
                        <w:t>.00</w:t>
                      </w:r>
                    </w:p>
                    <w:p w:rsidR="00BA6ECD" w:rsidRPr="00187CE1" w:rsidRDefault="00BA6ECD" w:rsidP="00A73623">
                      <w:pPr>
                        <w:rPr>
                          <w:sz w:val="18"/>
                          <w:szCs w:val="18"/>
                        </w:rPr>
                      </w:pPr>
                      <w:r w:rsidRPr="00187CE1">
                        <w:rPr>
                          <w:sz w:val="18"/>
                          <w:szCs w:val="18"/>
                        </w:rPr>
                        <w:t xml:space="preserve">Редакционный совет: главный редактор – И.И. </w:t>
                      </w:r>
                      <w:proofErr w:type="spellStart"/>
                      <w:r w:rsidRPr="00187CE1">
                        <w:rPr>
                          <w:sz w:val="18"/>
                          <w:szCs w:val="18"/>
                        </w:rPr>
                        <w:t>Писакина</w:t>
                      </w:r>
                      <w:proofErr w:type="spellEnd"/>
                      <w:r w:rsidRPr="00187CE1">
                        <w:rPr>
                          <w:sz w:val="18"/>
                          <w:szCs w:val="18"/>
                        </w:rPr>
                        <w:t>,</w:t>
                      </w:r>
                      <w:r>
                        <w:rPr>
                          <w:sz w:val="18"/>
                          <w:szCs w:val="18"/>
                        </w:rPr>
                        <w:t xml:space="preserve"> </w:t>
                      </w:r>
                      <w:r w:rsidRPr="00187CE1">
                        <w:rPr>
                          <w:sz w:val="18"/>
                          <w:szCs w:val="18"/>
                        </w:rPr>
                        <w:t xml:space="preserve">Х.Х. </w:t>
                      </w:r>
                      <w:proofErr w:type="spellStart"/>
                      <w:r w:rsidRPr="00187CE1">
                        <w:rPr>
                          <w:sz w:val="18"/>
                          <w:szCs w:val="18"/>
                        </w:rPr>
                        <w:t>Поподько</w:t>
                      </w:r>
                      <w:proofErr w:type="spellEnd"/>
                      <w:r w:rsidRPr="00187CE1">
                        <w:rPr>
                          <w:sz w:val="18"/>
                          <w:szCs w:val="18"/>
                        </w:rPr>
                        <w:t xml:space="preserve">, Ю.С. Нестеренко, А.В. </w:t>
                      </w:r>
                      <w:r>
                        <w:rPr>
                          <w:sz w:val="18"/>
                          <w:szCs w:val="18"/>
                        </w:rPr>
                        <w:t>Степанова</w:t>
                      </w:r>
                      <w:r w:rsidRPr="00187CE1">
                        <w:rPr>
                          <w:sz w:val="18"/>
                          <w:szCs w:val="18"/>
                        </w:rPr>
                        <w:t xml:space="preserve"> Официальный сайт поселения: ПЧЁВЖА.РФ Тираж: 22 экземпляра</w:t>
                      </w:r>
                    </w:p>
                    <w:p w:rsidR="00BA6ECD" w:rsidRPr="00A73623" w:rsidRDefault="00BA6ECD" w:rsidP="00A73623"/>
                  </w:txbxContent>
                </v:textbox>
                <w10:wrap anchorx="margin"/>
              </v:shape>
            </w:pict>
          </mc:Fallback>
        </mc:AlternateConten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13"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5"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595EC5">
          <w:type w:val="continuous"/>
          <w:pgSz w:w="16840" w:h="23800"/>
          <w:pgMar w:top="1469" w:right="1672"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74044" w:rsidRDefault="00802D71" w:rsidP="006538F1">
      <w:pPr>
        <w:rPr>
          <w:sz w:val="16"/>
          <w:szCs w:val="16"/>
        </w:rPr>
      </w:pPr>
      <w:r>
        <w:rPr>
          <w:noProof/>
          <w:lang w:bidi="ar-SA"/>
        </w:rPr>
        <mc:AlternateContent>
          <mc:Choice Requires="wps">
            <w:drawing>
              <wp:anchor distT="0" distB="0" distL="63500" distR="63500" simplePos="0" relativeHeight="251658752" behindDoc="0" locked="0" layoutInCell="1" allowOverlap="1">
                <wp:simplePos x="0" y="0"/>
                <wp:positionH relativeFrom="margin">
                  <wp:posOffset>39370</wp:posOffset>
                </wp:positionH>
                <wp:positionV relativeFrom="paragraph">
                  <wp:posOffset>356870</wp:posOffset>
                </wp:positionV>
                <wp:extent cx="2724785" cy="265430"/>
                <wp:effectExtent l="1270" t="0" r="0" b="127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CD" w:rsidRPr="00C21B1F" w:rsidRDefault="00BA6ECD" w:rsidP="00C21B1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3.1pt;margin-top:28.1pt;width:214.55pt;height:20.9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Rz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" filled="f" stroked="f">
                <v:textbox style="mso-fit-shape-to-text:t" inset="0,0,0,0">
                  <w:txbxContent>
                    <w:p w:rsidR="00BA6ECD" w:rsidRPr="00C21B1F" w:rsidRDefault="00BA6ECD" w:rsidP="00C21B1F"/>
                  </w:txbxContent>
                </v:textbox>
                <w10:wrap anchorx="margin"/>
              </v:shape>
            </w:pict>
          </mc:Fallback>
        </mc:AlternateContent>
      </w:r>
    </w:p>
    <w:sectPr w:rsidR="00E74044" w:rsidSect="000924CA">
      <w:headerReference w:type="even" r:id="rId37"/>
      <w:headerReference w:type="default" r:id="rId38"/>
      <w:headerReference w:type="first" r:id="rId39"/>
      <w:type w:val="continuous"/>
      <w:pgSz w:w="16840" w:h="23800"/>
      <w:pgMar w:top="1171" w:right="1389" w:bottom="817"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881" w:rsidRDefault="009B1881" w:rsidP="000924CA">
      <w:r>
        <w:separator/>
      </w:r>
    </w:p>
  </w:endnote>
  <w:endnote w:type="continuationSeparator" w:id="0">
    <w:p w:rsidR="009B1881" w:rsidRDefault="009B1881" w:rsidP="0009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font>
  <w:font w:name="Tahoma2">
    <w:charset w:val="00"/>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1"/>
    <w:family w:val="roman"/>
    <w:pitch w:val="variable"/>
    <w:sig w:usb0="00002000" w:usb1="00000000" w:usb2="00000000" w:usb3="00000000" w:csb0="00000000" w:csb1="00000000"/>
  </w:font>
  <w:font w:name="font311">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881" w:rsidRDefault="009B1881"/>
  </w:footnote>
  <w:footnote w:type="continuationSeparator" w:id="0">
    <w:p w:rsidR="009B1881" w:rsidRDefault="009B188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714948"/>
      <w:docPartObj>
        <w:docPartGallery w:val="Page Numbers (Top of Page)"/>
        <w:docPartUnique/>
      </w:docPartObj>
    </w:sdtPr>
    <w:sdtEndPr/>
    <w:sdtContent>
      <w:p w:rsidR="00BA6ECD" w:rsidRDefault="00BA6ECD">
        <w:pPr>
          <w:pStyle w:val="ae"/>
        </w:pPr>
      </w:p>
      <w:p w:rsidR="00BA6ECD" w:rsidRDefault="00BA6ECD">
        <w:pPr>
          <w:pStyle w:val="ae"/>
        </w:pPr>
        <w:r>
          <w:rPr>
            <w:noProof/>
          </w:rPr>
          <w:drawing>
            <wp:anchor distT="0" distB="0" distL="63500" distR="63500" simplePos="0" relativeHeight="251639808" behindDoc="0" locked="0" layoutInCell="1" allowOverlap="1" wp14:anchorId="6F0BAE6A" wp14:editId="2E2F1AF6">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33664" behindDoc="0" locked="0" layoutInCell="1" allowOverlap="1" wp14:anchorId="602A0BFC" wp14:editId="481A9A5D">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r>
          <w:fldChar w:fldCharType="begin"/>
        </w:r>
        <w:r>
          <w:instrText xml:space="preserve"> PAGE   \* MERGEFORMAT </w:instrText>
        </w:r>
        <w:r>
          <w:fldChar w:fldCharType="separate"/>
        </w:r>
        <w:r w:rsidR="000A1F76">
          <w:rPr>
            <w:noProof/>
          </w:rPr>
          <w:t>24</w:t>
        </w:r>
        <w:r>
          <w:rPr>
            <w:noProof/>
          </w:rPr>
          <w:fldChar w:fldCharType="end"/>
        </w:r>
        <w:r>
          <w:t xml:space="preserve">                                                                                                                                                              № 23</w:t>
        </w:r>
        <w:r>
          <w:rPr>
            <w:lang w:val="en-US"/>
          </w:rPr>
          <w:t xml:space="preserve"> </w:t>
        </w:r>
        <w:r>
          <w:t>(343) 01 октября 2020</w:t>
        </w:r>
      </w:p>
    </w:sdtContent>
  </w:sdt>
  <w:p w:rsidR="00BA6ECD" w:rsidRDefault="00BA6ECD">
    <w:pPr>
      <w:rPr>
        <w:sz w:val="2"/>
        <w:szCs w:val="2"/>
      </w:rPr>
    </w:pPr>
    <w:r>
      <w:rPr>
        <w:noProof/>
        <w:lang w:bidi="ar-SA"/>
      </w:rPr>
      <mc:AlternateContent>
        <mc:Choice Requires="wps">
          <w:drawing>
            <wp:anchor distT="0" distB="0" distL="114300" distR="114300" simplePos="0" relativeHeight="314576517" behindDoc="0" locked="0" layoutInCell="1" allowOverlap="1" wp14:anchorId="3FA0B721" wp14:editId="139E428F">
              <wp:simplePos x="0" y="0"/>
              <wp:positionH relativeFrom="column">
                <wp:posOffset>5567045</wp:posOffset>
              </wp:positionH>
              <wp:positionV relativeFrom="paragraph">
                <wp:posOffset>14605</wp:posOffset>
              </wp:positionV>
              <wp:extent cx="3604260" cy="1905"/>
              <wp:effectExtent l="59055" t="50800" r="51435" b="52070"/>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190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5F783C" id="_x0000_t32" coordsize="21600,21600" o:spt="32" o:oned="t" path="m,l21600,21600e" filled="f">
              <v:path arrowok="t" fillok="f" o:connecttype="none"/>
              <o:lock v:ext="edit" shapetype="t"/>
            </v:shapetype>
            <v:shape id="AutoShape 19" o:spid="_x0000_s1026" type="#_x0000_t32" style="position:absolute;margin-left:438.35pt;margin-top:1.15pt;width:283.8pt;height:.15pt;z-index:314576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" strokecolor="lime" strokeweight="8pt"/>
          </w:pict>
        </mc:Fallback>
      </mc:AlternateContent>
    </w:r>
    <w:r>
      <w:rPr>
        <w:noProof/>
        <w:lang w:bidi="ar-SA"/>
      </w:rPr>
      <mc:AlternateContent>
        <mc:Choice Requires="wps">
          <w:drawing>
            <wp:anchor distT="0" distB="0" distL="114300" distR="114300" simplePos="0" relativeHeight="314575493" behindDoc="0" locked="0" layoutInCell="1" allowOverlap="1" wp14:anchorId="396C2C0F" wp14:editId="05E31990">
              <wp:simplePos x="0" y="0"/>
              <wp:positionH relativeFrom="column">
                <wp:posOffset>-73025</wp:posOffset>
              </wp:positionH>
              <wp:positionV relativeFrom="paragraph">
                <wp:posOffset>14605</wp:posOffset>
              </wp:positionV>
              <wp:extent cx="3388995" cy="635"/>
              <wp:effectExtent l="57785" t="50800" r="58420" b="5334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8995"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5FACA" id="AutoShape 18" o:spid="_x0000_s1026" type="#_x0000_t32" style="position:absolute;margin-left:-5.75pt;margin-top:1.15pt;width:266.85pt;height:.05pt;z-index:314575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" strokecolor="lime" strokeweight="8pt"/>
          </w:pict>
        </mc:Fallback>
      </mc:AlternateContent>
    </w:r>
  </w:p>
  <w:p w:rsidR="00BA6ECD" w:rsidRDefault="00BA6EC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ECD" w:rsidRDefault="00BA6ECD" w:rsidP="00CC6F07">
    <w:pPr>
      <w:pStyle w:val="ae"/>
    </w:pPr>
    <w:r>
      <w:rPr>
        <w:noProof/>
      </w:rPr>
      <w:drawing>
        <wp:anchor distT="0" distB="0" distL="63500" distR="63500" simplePos="0" relativeHeight="251636736"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BA6ECD" w:rsidRDefault="00BA6ECD" w:rsidP="00CC6F07">
    <w:pPr>
      <w:pStyle w:val="ae"/>
    </w:pPr>
    <w:r>
      <w:t xml:space="preserve">№23 (343) 01 октября 2020                                                                                                                                                                     </w:t>
    </w:r>
    <w:sdt>
      <w:sdtPr>
        <w:id w:val="1388714949"/>
        <w:docPartObj>
          <w:docPartGallery w:val="Page Numbers (Top of Page)"/>
          <w:docPartUnique/>
        </w:docPartObj>
      </w:sdtPr>
      <w:sdtEndPr/>
      <w:sdtContent>
        <w:r>
          <w:fldChar w:fldCharType="begin"/>
        </w:r>
        <w:r>
          <w:instrText xml:space="preserve"> PAGE   \* MERGEFORMAT </w:instrText>
        </w:r>
        <w:r>
          <w:fldChar w:fldCharType="separate"/>
        </w:r>
        <w:r w:rsidR="000A1F76">
          <w:rPr>
            <w:noProof/>
          </w:rPr>
          <w:t>23</w:t>
        </w:r>
        <w:r>
          <w:rPr>
            <w:noProof/>
          </w:rPr>
          <w:fldChar w:fldCharType="end"/>
        </w:r>
      </w:sdtContent>
    </w:sdt>
  </w:p>
  <w:p w:rsidR="00BA6ECD" w:rsidRDefault="00BA6ECD" w:rsidP="00836881">
    <w:pPr>
      <w:tabs>
        <w:tab w:val="left" w:pos="5445"/>
      </w:tabs>
      <w:rPr>
        <w:sz w:val="2"/>
        <w:szCs w:val="2"/>
      </w:rPr>
    </w:pPr>
    <w:r>
      <w:rPr>
        <w:noProof/>
        <w:sz w:val="2"/>
        <w:szCs w:val="2"/>
        <w:lang w:bidi="ar-SA"/>
      </w:rPr>
      <mc:AlternateContent>
        <mc:Choice Requires="wps">
          <w:drawing>
            <wp:anchor distT="0" distB="0" distL="114300" distR="114300" simplePos="0" relativeHeight="314581637" behindDoc="0" locked="0" layoutInCell="1" allowOverlap="1">
              <wp:simplePos x="0" y="0"/>
              <wp:positionH relativeFrom="column">
                <wp:posOffset>5252085</wp:posOffset>
              </wp:positionH>
              <wp:positionV relativeFrom="paragraph">
                <wp:posOffset>29845</wp:posOffset>
              </wp:positionV>
              <wp:extent cx="3834765" cy="0"/>
              <wp:effectExtent l="58420" t="56515" r="59690" b="57785"/>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4765" cy="0"/>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77121" id="_x0000_t32" coordsize="21600,21600" o:spt="32" o:oned="t" path="m,l21600,21600e" filled="f">
              <v:path arrowok="t" fillok="f" o:connecttype="none"/>
              <o:lock v:ext="edit" shapetype="t"/>
            </v:shapetype>
            <v:shape id="AutoShape 22" o:spid="_x0000_s1026" type="#_x0000_t32" style="position:absolute;margin-left:413.55pt;margin-top:2.35pt;width:301.95pt;height:0;z-index:314581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" strokecolor="lime" strokeweight="8pt"/>
          </w:pict>
        </mc:Fallback>
      </mc:AlternateContent>
    </w:r>
    <w:r>
      <w:rPr>
        <w:noProof/>
        <w:sz w:val="2"/>
        <w:szCs w:val="2"/>
        <w:lang w:bidi="ar-SA"/>
      </w:rPr>
      <mc:AlternateContent>
        <mc:Choice Requires="wps">
          <w:drawing>
            <wp:anchor distT="0" distB="0" distL="114300" distR="114300" simplePos="0" relativeHeight="314580613" behindDoc="0" locked="0" layoutInCell="1" allowOverlap="1">
              <wp:simplePos x="0" y="0"/>
              <wp:positionH relativeFrom="column">
                <wp:posOffset>-19050</wp:posOffset>
              </wp:positionH>
              <wp:positionV relativeFrom="paragraph">
                <wp:posOffset>29845</wp:posOffset>
              </wp:positionV>
              <wp:extent cx="3432810" cy="635"/>
              <wp:effectExtent l="54610" t="56515" r="55880" b="5715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810"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460CC" id="AutoShape 21" o:spid="_x0000_s1026" type="#_x0000_t32" style="position:absolute;margin-left:-1.5pt;margin-top:2.35pt;width:270.3pt;height:.05pt;z-index:314580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" strokecolor="lime" strokeweight="8pt"/>
          </w:pict>
        </mc:Fallback>
      </mc:AlternateContent>
    </w:r>
    <w:r>
      <w:rPr>
        <w:sz w:val="2"/>
        <w:szCs w:val="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ECD" w:rsidRDefault="00BA6ECD">
    <w:pPr>
      <w:pStyle w:val="ac"/>
    </w:pPr>
  </w:p>
  <w:p w:rsidR="00BA6ECD" w:rsidRDefault="00BA6ECD" w:rsidP="00F53FD2">
    <w:pPr>
      <w:pStyle w:val="ac"/>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ECD" w:rsidRDefault="00BA6ECD">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716915</wp:posOffset>
              </wp:positionH>
              <wp:positionV relativeFrom="page">
                <wp:posOffset>537845</wp:posOffset>
              </wp:positionV>
              <wp:extent cx="9259570" cy="265430"/>
              <wp:effectExtent l="2540" t="4445"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CD" w:rsidRDefault="00BA6ECD">
                          <w:pPr>
                            <w:tabs>
                              <w:tab w:val="right" w:pos="14582"/>
                            </w:tabs>
                          </w:pPr>
                          <w:r>
                            <w:rPr>
                              <w:rStyle w:val="112"/>
                              <w:b w:val="0"/>
                              <w:bCs w:val="0"/>
                            </w:rPr>
                            <w:t>4</w:t>
                          </w:r>
                          <w:r>
                            <w:rPr>
                              <w:rStyle w:val="112"/>
                              <w:b w:val="0"/>
                              <w:bCs w:val="0"/>
                            </w:rPr>
                            <w:tab/>
                          </w:r>
                          <w:r>
                            <w:rPr>
                              <w:b/>
                              <w:bCs/>
                            </w:rPr>
                            <w:t>№ 23 (158)_ 14_октября_2015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56.45pt;margin-top:42.35pt;width:729.1pt;height:20.9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" filled="f" stroked="f">
              <v:textbox style="mso-fit-shape-to-text:t" inset="0,0,0,0">
                <w:txbxContent>
                  <w:p w:rsidR="00BA6ECD" w:rsidRDefault="00BA6ECD">
                    <w:pPr>
                      <w:tabs>
                        <w:tab w:val="right" w:pos="14582"/>
                      </w:tabs>
                    </w:pPr>
                    <w:r>
                      <w:rPr>
                        <w:rStyle w:val="112"/>
                        <w:b w:val="0"/>
                        <w:bCs w:val="0"/>
                      </w:rPr>
                      <w:t>4</w:t>
                    </w:r>
                    <w:r>
                      <w:rPr>
                        <w:rStyle w:val="112"/>
                        <w:b w:val="0"/>
                        <w:bCs w:val="0"/>
                      </w:rPr>
                      <w:tab/>
                    </w:r>
                    <w:r>
                      <w:rPr>
                        <w:b/>
                        <w:bCs/>
                      </w:rPr>
                      <w:t>№ 23 (</w:t>
                    </w:r>
                    <w:proofErr w:type="gramStart"/>
                    <w:r>
                      <w:rPr>
                        <w:b/>
                        <w:bCs/>
                      </w:rPr>
                      <w:t>158)_</w:t>
                    </w:r>
                    <w:proofErr w:type="gramEnd"/>
                    <w:r>
                      <w:rPr>
                        <w:b/>
                        <w:bCs/>
                      </w:rPr>
                      <w:t xml:space="preserve"> 14_октября_2015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ECD" w:rsidRDefault="00BA6ECD">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903605</wp:posOffset>
              </wp:positionH>
              <wp:positionV relativeFrom="page">
                <wp:posOffset>539115</wp:posOffset>
              </wp:positionV>
              <wp:extent cx="9257030" cy="313690"/>
              <wp:effectExtent l="0" t="0" r="2540" b="444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70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CD" w:rsidRPr="005466AB" w:rsidRDefault="00BA6ECD" w:rsidP="005466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71.15pt;margin-top:42.45pt;width:728.9pt;height:24.7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" filled="f" stroked="f">
              <v:textbox inset="0,0,0,0">
                <w:txbxContent>
                  <w:p w:rsidR="00BA6ECD" w:rsidRPr="005466AB" w:rsidRDefault="00BA6ECD" w:rsidP="005466AB"/>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ECD" w:rsidRDefault="00BA6ECD">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720090</wp:posOffset>
              </wp:positionH>
              <wp:positionV relativeFrom="page">
                <wp:posOffset>538480</wp:posOffset>
              </wp:positionV>
              <wp:extent cx="9259570" cy="143510"/>
              <wp:effectExtent l="0" t="0" r="2540" b="381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ECD" w:rsidRDefault="00BA6ECD">
                          <w:pPr>
                            <w:tabs>
                              <w:tab w:val="right" w:pos="14582"/>
                            </w:tabs>
                          </w:pPr>
                          <w:r>
                            <w:rPr>
                              <w:rStyle w:val="112"/>
                              <w:b w:val="0"/>
                              <w:bCs w:val="0"/>
                            </w:rPr>
                            <w:t>2</w:t>
                          </w:r>
                          <w:r>
                            <w:rPr>
                              <w:rStyle w:val="112"/>
                              <w:b w:val="0"/>
                              <w:bCs w:val="0"/>
                            </w:rPr>
                            <w:tab/>
                          </w:r>
                          <w:r>
                            <w:rPr>
                              <w:b/>
                              <w:bCs/>
                            </w:rPr>
                            <w:t>№ 23(158) 14 октября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6.7pt;margin-top:42.4pt;width:729.1pt;height:11.3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wmsg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" filled="f" stroked="f">
              <v:textbox style="mso-fit-shape-to-text:t" inset="0,0,0,0">
                <w:txbxContent>
                  <w:p w:rsidR="00BA6ECD" w:rsidRDefault="00BA6ECD">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6A76299"/>
    <w:multiLevelType w:val="hybridMultilevel"/>
    <w:tmpl w:val="2F10C6F4"/>
    <w:lvl w:ilvl="0" w:tplc="26ECB0C6">
      <w:start w:val="1"/>
      <w:numFmt w:val="decimal"/>
      <w:lvlText w:val="%1."/>
      <w:lvlJc w:val="left"/>
      <w:pPr>
        <w:ind w:left="855" w:hanging="495"/>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F93B64"/>
    <w:multiLevelType w:val="multilevel"/>
    <w:tmpl w:val="680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B879E0"/>
    <w:multiLevelType w:val="hybridMultilevel"/>
    <w:tmpl w:val="0D76D9A6"/>
    <w:lvl w:ilvl="0" w:tplc="C1DCA55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0B1838BA"/>
    <w:multiLevelType w:val="multilevel"/>
    <w:tmpl w:val="DE1E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9" w15:restartNumberingAfterBreak="0">
    <w:nsid w:val="12D077D8"/>
    <w:multiLevelType w:val="multilevel"/>
    <w:tmpl w:val="D0607498"/>
    <w:lvl w:ilvl="0">
      <w:start w:val="1"/>
      <w:numFmt w:val="decimal"/>
      <w:lvlText w:val="%1."/>
      <w:lvlJc w:val="left"/>
      <w:pPr>
        <w:ind w:left="1699" w:hanging="990"/>
      </w:pPr>
    </w:lvl>
    <w:lvl w:ilvl="1">
      <w:start w:val="8"/>
      <w:numFmt w:val="decimal"/>
      <w:isLgl/>
      <w:lvlText w:val="%1.%2."/>
      <w:lvlJc w:val="left"/>
      <w:pPr>
        <w:ind w:left="1965" w:hanging="1245"/>
      </w:pPr>
    </w:lvl>
    <w:lvl w:ilvl="2">
      <w:start w:val="1"/>
      <w:numFmt w:val="decimal"/>
      <w:isLgl/>
      <w:lvlText w:val="%1.%2.%3."/>
      <w:lvlJc w:val="left"/>
      <w:pPr>
        <w:ind w:left="1976" w:hanging="1245"/>
      </w:pPr>
    </w:lvl>
    <w:lvl w:ilvl="3">
      <w:start w:val="1"/>
      <w:numFmt w:val="decimal"/>
      <w:isLgl/>
      <w:lvlText w:val="%1.%2.%3.%4."/>
      <w:lvlJc w:val="left"/>
      <w:pPr>
        <w:ind w:left="1987" w:hanging="1245"/>
      </w:pPr>
    </w:lvl>
    <w:lvl w:ilvl="4">
      <w:start w:val="1"/>
      <w:numFmt w:val="decimal"/>
      <w:isLgl/>
      <w:lvlText w:val="%1.%2.%3.%4.%5."/>
      <w:lvlJc w:val="left"/>
      <w:pPr>
        <w:ind w:left="1998" w:hanging="1245"/>
      </w:pPr>
    </w:lvl>
    <w:lvl w:ilvl="5">
      <w:start w:val="1"/>
      <w:numFmt w:val="decimal"/>
      <w:isLgl/>
      <w:lvlText w:val="%1.%2.%3.%4.%5.%6."/>
      <w:lvlJc w:val="left"/>
      <w:pPr>
        <w:ind w:left="2009" w:hanging="1245"/>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20" w15:restartNumberingAfterBreak="0">
    <w:nsid w:val="13F723B1"/>
    <w:multiLevelType w:val="hybridMultilevel"/>
    <w:tmpl w:val="FA5C5316"/>
    <w:lvl w:ilvl="0" w:tplc="D5B2A016">
      <w:start w:val="1"/>
      <w:numFmt w:val="decimal"/>
      <w:lvlText w:val="%1."/>
      <w:lvlJc w:val="left"/>
      <w:pPr>
        <w:tabs>
          <w:tab w:val="num" w:pos="1065"/>
        </w:tabs>
        <w:ind w:left="1065" w:hanging="360"/>
      </w:pPr>
      <w:rPr>
        <w:rFonts w:hint="default"/>
        <w:color w:val="auto"/>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1" w15:restartNumberingAfterBreak="0">
    <w:nsid w:val="1C4820AA"/>
    <w:multiLevelType w:val="hybridMultilevel"/>
    <w:tmpl w:val="2F10C6F4"/>
    <w:lvl w:ilvl="0" w:tplc="26ECB0C6">
      <w:start w:val="1"/>
      <w:numFmt w:val="decimal"/>
      <w:lvlText w:val="%1."/>
      <w:lvlJc w:val="left"/>
      <w:pPr>
        <w:ind w:left="855" w:hanging="495"/>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2B97071E"/>
    <w:multiLevelType w:val="hybridMultilevel"/>
    <w:tmpl w:val="9A040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EA0A9C"/>
    <w:multiLevelType w:val="hybridMultilevel"/>
    <w:tmpl w:val="9F8E9984"/>
    <w:lvl w:ilvl="0" w:tplc="603C5A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7E3802"/>
    <w:multiLevelType w:val="hybridMultilevel"/>
    <w:tmpl w:val="2A461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B4F0BAA"/>
    <w:multiLevelType w:val="hybridMultilevel"/>
    <w:tmpl w:val="16F4EBCE"/>
    <w:lvl w:ilvl="0" w:tplc="4DE0E468">
      <w:start w:val="3"/>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27" w15:restartNumberingAfterBreak="0">
    <w:nsid w:val="3D2037F9"/>
    <w:multiLevelType w:val="hybridMultilevel"/>
    <w:tmpl w:val="FC781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203E22"/>
    <w:multiLevelType w:val="hybridMultilevel"/>
    <w:tmpl w:val="30E2A2BC"/>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9" w15:restartNumberingAfterBreak="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30"/>
  </w:num>
  <w:num w:numId="3">
    <w:abstractNumId w:val="29"/>
  </w:num>
  <w:num w:numId="4">
    <w:abstractNumId w:val="22"/>
  </w:num>
  <w:num w:numId="5">
    <w:abstractNumId w:val="18"/>
  </w:num>
  <w:num w:numId="6">
    <w:abstractNumId w:val="14"/>
  </w:num>
  <w:num w:numId="7">
    <w:abstractNumId w:val="21"/>
  </w:num>
  <w:num w:numId="8">
    <w:abstractNumId w:val="19"/>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15"/>
  </w:num>
  <w:num w:numId="12">
    <w:abstractNumId w:val="23"/>
  </w:num>
  <w:num w:numId="13">
    <w:abstractNumId w:val="17"/>
  </w:num>
  <w:num w:numId="14">
    <w:abstractNumId w:val="27"/>
  </w:num>
  <w:num w:numId="15">
    <w:abstractNumId w:val="20"/>
  </w:num>
  <w:num w:numId="16">
    <w:abstractNumId w:val="25"/>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CA"/>
    <w:rsid w:val="000004D5"/>
    <w:rsid w:val="0000053E"/>
    <w:rsid w:val="00004932"/>
    <w:rsid w:val="00004BEB"/>
    <w:rsid w:val="00005A15"/>
    <w:rsid w:val="00005EE9"/>
    <w:rsid w:val="0000637B"/>
    <w:rsid w:val="0000723E"/>
    <w:rsid w:val="0000727B"/>
    <w:rsid w:val="000075C7"/>
    <w:rsid w:val="00007AD8"/>
    <w:rsid w:val="00007DBC"/>
    <w:rsid w:val="00010626"/>
    <w:rsid w:val="00011156"/>
    <w:rsid w:val="000207E0"/>
    <w:rsid w:val="00021463"/>
    <w:rsid w:val="00021DF2"/>
    <w:rsid w:val="000225D2"/>
    <w:rsid w:val="000226E4"/>
    <w:rsid w:val="00022A72"/>
    <w:rsid w:val="00025C66"/>
    <w:rsid w:val="0002701E"/>
    <w:rsid w:val="000274A3"/>
    <w:rsid w:val="00030730"/>
    <w:rsid w:val="00031A3C"/>
    <w:rsid w:val="00033C81"/>
    <w:rsid w:val="000340CA"/>
    <w:rsid w:val="00034ABC"/>
    <w:rsid w:val="00034C60"/>
    <w:rsid w:val="000356CA"/>
    <w:rsid w:val="00036CDE"/>
    <w:rsid w:val="00040797"/>
    <w:rsid w:val="0004295C"/>
    <w:rsid w:val="000434DE"/>
    <w:rsid w:val="00043766"/>
    <w:rsid w:val="00043AC3"/>
    <w:rsid w:val="0004449E"/>
    <w:rsid w:val="00046520"/>
    <w:rsid w:val="00050238"/>
    <w:rsid w:val="00051BA8"/>
    <w:rsid w:val="000531AD"/>
    <w:rsid w:val="0005589E"/>
    <w:rsid w:val="00055C7A"/>
    <w:rsid w:val="00056A68"/>
    <w:rsid w:val="00056D6A"/>
    <w:rsid w:val="000574CB"/>
    <w:rsid w:val="00057BA0"/>
    <w:rsid w:val="0006132C"/>
    <w:rsid w:val="00062478"/>
    <w:rsid w:val="000636EB"/>
    <w:rsid w:val="00065ADD"/>
    <w:rsid w:val="00066BDC"/>
    <w:rsid w:val="00071282"/>
    <w:rsid w:val="00071880"/>
    <w:rsid w:val="00072C6B"/>
    <w:rsid w:val="00073484"/>
    <w:rsid w:val="00074395"/>
    <w:rsid w:val="00074791"/>
    <w:rsid w:val="00080347"/>
    <w:rsid w:val="00080CD7"/>
    <w:rsid w:val="00080DC9"/>
    <w:rsid w:val="0008133C"/>
    <w:rsid w:val="0008192D"/>
    <w:rsid w:val="00081B5F"/>
    <w:rsid w:val="0008381F"/>
    <w:rsid w:val="00083900"/>
    <w:rsid w:val="00085387"/>
    <w:rsid w:val="000864AC"/>
    <w:rsid w:val="00086E24"/>
    <w:rsid w:val="0008735F"/>
    <w:rsid w:val="000878E7"/>
    <w:rsid w:val="000924CA"/>
    <w:rsid w:val="00095689"/>
    <w:rsid w:val="00096698"/>
    <w:rsid w:val="000971B6"/>
    <w:rsid w:val="000972A7"/>
    <w:rsid w:val="000A032D"/>
    <w:rsid w:val="000A1F76"/>
    <w:rsid w:val="000A4208"/>
    <w:rsid w:val="000A4905"/>
    <w:rsid w:val="000A4B56"/>
    <w:rsid w:val="000A5617"/>
    <w:rsid w:val="000B1EE2"/>
    <w:rsid w:val="000B2086"/>
    <w:rsid w:val="000B2168"/>
    <w:rsid w:val="000B5C14"/>
    <w:rsid w:val="000B5E3C"/>
    <w:rsid w:val="000C1987"/>
    <w:rsid w:val="000C1A3B"/>
    <w:rsid w:val="000C6778"/>
    <w:rsid w:val="000C7401"/>
    <w:rsid w:val="000D2B85"/>
    <w:rsid w:val="000D5BDA"/>
    <w:rsid w:val="000D5C69"/>
    <w:rsid w:val="000D6520"/>
    <w:rsid w:val="000E147E"/>
    <w:rsid w:val="000E18A5"/>
    <w:rsid w:val="000E331F"/>
    <w:rsid w:val="000E62F0"/>
    <w:rsid w:val="000E69F7"/>
    <w:rsid w:val="000F1BA4"/>
    <w:rsid w:val="000F36C1"/>
    <w:rsid w:val="000F3C66"/>
    <w:rsid w:val="000F4453"/>
    <w:rsid w:val="000F4EBD"/>
    <w:rsid w:val="000F5E48"/>
    <w:rsid w:val="000F5EA1"/>
    <w:rsid w:val="000F636B"/>
    <w:rsid w:val="000F66EC"/>
    <w:rsid w:val="000F675E"/>
    <w:rsid w:val="000F6782"/>
    <w:rsid w:val="000F6D6B"/>
    <w:rsid w:val="001001C6"/>
    <w:rsid w:val="00100241"/>
    <w:rsid w:val="00102004"/>
    <w:rsid w:val="00102C24"/>
    <w:rsid w:val="00104055"/>
    <w:rsid w:val="001043C8"/>
    <w:rsid w:val="00104462"/>
    <w:rsid w:val="00106245"/>
    <w:rsid w:val="0010650F"/>
    <w:rsid w:val="00107A64"/>
    <w:rsid w:val="00107BF3"/>
    <w:rsid w:val="001102B3"/>
    <w:rsid w:val="001125C6"/>
    <w:rsid w:val="0011379F"/>
    <w:rsid w:val="00113DC9"/>
    <w:rsid w:val="00120005"/>
    <w:rsid w:val="00120C4A"/>
    <w:rsid w:val="00121148"/>
    <w:rsid w:val="00121899"/>
    <w:rsid w:val="001259FD"/>
    <w:rsid w:val="00126B87"/>
    <w:rsid w:val="00127AFD"/>
    <w:rsid w:val="00133FA2"/>
    <w:rsid w:val="001340B5"/>
    <w:rsid w:val="0013657B"/>
    <w:rsid w:val="001401F9"/>
    <w:rsid w:val="001420F6"/>
    <w:rsid w:val="001444B4"/>
    <w:rsid w:val="00145088"/>
    <w:rsid w:val="00146938"/>
    <w:rsid w:val="001501E9"/>
    <w:rsid w:val="00153605"/>
    <w:rsid w:val="00153BD8"/>
    <w:rsid w:val="0015678D"/>
    <w:rsid w:val="001572ED"/>
    <w:rsid w:val="0016264F"/>
    <w:rsid w:val="00164A8C"/>
    <w:rsid w:val="00166741"/>
    <w:rsid w:val="00166A4D"/>
    <w:rsid w:val="00167917"/>
    <w:rsid w:val="001706C9"/>
    <w:rsid w:val="00170FC7"/>
    <w:rsid w:val="00171BFF"/>
    <w:rsid w:val="001721D4"/>
    <w:rsid w:val="001722B4"/>
    <w:rsid w:val="0018024E"/>
    <w:rsid w:val="00181393"/>
    <w:rsid w:val="00186DC4"/>
    <w:rsid w:val="00191161"/>
    <w:rsid w:val="001951C7"/>
    <w:rsid w:val="00195688"/>
    <w:rsid w:val="00197363"/>
    <w:rsid w:val="001A0AB2"/>
    <w:rsid w:val="001A18BD"/>
    <w:rsid w:val="001A395E"/>
    <w:rsid w:val="001A4F57"/>
    <w:rsid w:val="001A5931"/>
    <w:rsid w:val="001A5F9B"/>
    <w:rsid w:val="001A6C18"/>
    <w:rsid w:val="001A7976"/>
    <w:rsid w:val="001B1654"/>
    <w:rsid w:val="001B20C8"/>
    <w:rsid w:val="001B2F30"/>
    <w:rsid w:val="001B3DB8"/>
    <w:rsid w:val="001B693F"/>
    <w:rsid w:val="001B7C5C"/>
    <w:rsid w:val="001C0F07"/>
    <w:rsid w:val="001C204C"/>
    <w:rsid w:val="001C2754"/>
    <w:rsid w:val="001C3104"/>
    <w:rsid w:val="001C5EF6"/>
    <w:rsid w:val="001C72ED"/>
    <w:rsid w:val="001D2276"/>
    <w:rsid w:val="001D2F96"/>
    <w:rsid w:val="001D71CF"/>
    <w:rsid w:val="001D7547"/>
    <w:rsid w:val="001D759A"/>
    <w:rsid w:val="001E047B"/>
    <w:rsid w:val="001E0930"/>
    <w:rsid w:val="001E1B03"/>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31D8"/>
    <w:rsid w:val="00204210"/>
    <w:rsid w:val="0020501A"/>
    <w:rsid w:val="00205883"/>
    <w:rsid w:val="002071F2"/>
    <w:rsid w:val="00207325"/>
    <w:rsid w:val="00207A83"/>
    <w:rsid w:val="00207B5A"/>
    <w:rsid w:val="00211327"/>
    <w:rsid w:val="00213168"/>
    <w:rsid w:val="002133D7"/>
    <w:rsid w:val="00213A5F"/>
    <w:rsid w:val="00214306"/>
    <w:rsid w:val="00214B57"/>
    <w:rsid w:val="0021553B"/>
    <w:rsid w:val="002164A9"/>
    <w:rsid w:val="00216A9C"/>
    <w:rsid w:val="00220E35"/>
    <w:rsid w:val="00222F40"/>
    <w:rsid w:val="00223135"/>
    <w:rsid w:val="0022533B"/>
    <w:rsid w:val="00225EA9"/>
    <w:rsid w:val="0022696F"/>
    <w:rsid w:val="00227063"/>
    <w:rsid w:val="00231A11"/>
    <w:rsid w:val="00234C8E"/>
    <w:rsid w:val="00235863"/>
    <w:rsid w:val="00235DEF"/>
    <w:rsid w:val="00236201"/>
    <w:rsid w:val="00236CB6"/>
    <w:rsid w:val="00237406"/>
    <w:rsid w:val="002404C0"/>
    <w:rsid w:val="002415A7"/>
    <w:rsid w:val="00242D8C"/>
    <w:rsid w:val="00242FB7"/>
    <w:rsid w:val="00244699"/>
    <w:rsid w:val="00244789"/>
    <w:rsid w:val="00244BF8"/>
    <w:rsid w:val="00244F96"/>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15DB"/>
    <w:rsid w:val="002A2318"/>
    <w:rsid w:val="002A3256"/>
    <w:rsid w:val="002A3920"/>
    <w:rsid w:val="002A3A2B"/>
    <w:rsid w:val="002A3A81"/>
    <w:rsid w:val="002A483A"/>
    <w:rsid w:val="002A55C9"/>
    <w:rsid w:val="002A67CB"/>
    <w:rsid w:val="002A6947"/>
    <w:rsid w:val="002B08C5"/>
    <w:rsid w:val="002B1992"/>
    <w:rsid w:val="002B1CA2"/>
    <w:rsid w:val="002B2961"/>
    <w:rsid w:val="002B3BFD"/>
    <w:rsid w:val="002B4B5E"/>
    <w:rsid w:val="002B4BF6"/>
    <w:rsid w:val="002B5076"/>
    <w:rsid w:val="002B5732"/>
    <w:rsid w:val="002C0A23"/>
    <w:rsid w:val="002C0B71"/>
    <w:rsid w:val="002C18CB"/>
    <w:rsid w:val="002C4A7E"/>
    <w:rsid w:val="002C677B"/>
    <w:rsid w:val="002C7CC2"/>
    <w:rsid w:val="002D196F"/>
    <w:rsid w:val="002D284E"/>
    <w:rsid w:val="002D370B"/>
    <w:rsid w:val="002D40B2"/>
    <w:rsid w:val="002D6F93"/>
    <w:rsid w:val="002D771C"/>
    <w:rsid w:val="002E0EDA"/>
    <w:rsid w:val="002E26B9"/>
    <w:rsid w:val="002E337E"/>
    <w:rsid w:val="002E3879"/>
    <w:rsid w:val="002F0057"/>
    <w:rsid w:val="002F10BA"/>
    <w:rsid w:val="002F3C0E"/>
    <w:rsid w:val="002F4E0A"/>
    <w:rsid w:val="002F5A29"/>
    <w:rsid w:val="002F6950"/>
    <w:rsid w:val="002F6DE1"/>
    <w:rsid w:val="002F7271"/>
    <w:rsid w:val="0030019B"/>
    <w:rsid w:val="00300684"/>
    <w:rsid w:val="003064BD"/>
    <w:rsid w:val="0030688E"/>
    <w:rsid w:val="00306DE3"/>
    <w:rsid w:val="00307FBD"/>
    <w:rsid w:val="00310891"/>
    <w:rsid w:val="00311BD3"/>
    <w:rsid w:val="003128EC"/>
    <w:rsid w:val="00313515"/>
    <w:rsid w:val="00314574"/>
    <w:rsid w:val="00316E99"/>
    <w:rsid w:val="003176A8"/>
    <w:rsid w:val="003209A3"/>
    <w:rsid w:val="00320FCF"/>
    <w:rsid w:val="003245DF"/>
    <w:rsid w:val="0032473A"/>
    <w:rsid w:val="00325546"/>
    <w:rsid w:val="0032768C"/>
    <w:rsid w:val="00327C7B"/>
    <w:rsid w:val="00332740"/>
    <w:rsid w:val="00332B6D"/>
    <w:rsid w:val="00333653"/>
    <w:rsid w:val="00335CD5"/>
    <w:rsid w:val="0033648E"/>
    <w:rsid w:val="0033662A"/>
    <w:rsid w:val="00336C80"/>
    <w:rsid w:val="00336E7F"/>
    <w:rsid w:val="00340EAF"/>
    <w:rsid w:val="00345D1D"/>
    <w:rsid w:val="00346F6C"/>
    <w:rsid w:val="0034702F"/>
    <w:rsid w:val="003476C3"/>
    <w:rsid w:val="0035073F"/>
    <w:rsid w:val="00350B53"/>
    <w:rsid w:val="0035124C"/>
    <w:rsid w:val="00351F9D"/>
    <w:rsid w:val="0035200B"/>
    <w:rsid w:val="00355794"/>
    <w:rsid w:val="003557DF"/>
    <w:rsid w:val="00355A8E"/>
    <w:rsid w:val="003573C0"/>
    <w:rsid w:val="0036013A"/>
    <w:rsid w:val="00360329"/>
    <w:rsid w:val="00362EFC"/>
    <w:rsid w:val="00362F2F"/>
    <w:rsid w:val="0036483F"/>
    <w:rsid w:val="003663E0"/>
    <w:rsid w:val="0036664A"/>
    <w:rsid w:val="0036724D"/>
    <w:rsid w:val="00367C07"/>
    <w:rsid w:val="00370EA5"/>
    <w:rsid w:val="00371658"/>
    <w:rsid w:val="003726E5"/>
    <w:rsid w:val="00373022"/>
    <w:rsid w:val="0037461C"/>
    <w:rsid w:val="00375097"/>
    <w:rsid w:val="00375511"/>
    <w:rsid w:val="00376BB8"/>
    <w:rsid w:val="00380382"/>
    <w:rsid w:val="00382156"/>
    <w:rsid w:val="003839A6"/>
    <w:rsid w:val="003847D5"/>
    <w:rsid w:val="00386526"/>
    <w:rsid w:val="0038672B"/>
    <w:rsid w:val="003876DC"/>
    <w:rsid w:val="0039043F"/>
    <w:rsid w:val="00390A4B"/>
    <w:rsid w:val="00391497"/>
    <w:rsid w:val="00392C6D"/>
    <w:rsid w:val="003A4506"/>
    <w:rsid w:val="003A75ED"/>
    <w:rsid w:val="003B03EC"/>
    <w:rsid w:val="003B1D19"/>
    <w:rsid w:val="003B25DA"/>
    <w:rsid w:val="003B3D04"/>
    <w:rsid w:val="003B4FCC"/>
    <w:rsid w:val="003B6726"/>
    <w:rsid w:val="003C0D7B"/>
    <w:rsid w:val="003C0FFC"/>
    <w:rsid w:val="003C1060"/>
    <w:rsid w:val="003C19D4"/>
    <w:rsid w:val="003C312B"/>
    <w:rsid w:val="003C3613"/>
    <w:rsid w:val="003C36AC"/>
    <w:rsid w:val="003C39AF"/>
    <w:rsid w:val="003C3CD1"/>
    <w:rsid w:val="003C3D2F"/>
    <w:rsid w:val="003C58C2"/>
    <w:rsid w:val="003C6038"/>
    <w:rsid w:val="003C6DE9"/>
    <w:rsid w:val="003C7667"/>
    <w:rsid w:val="003C777A"/>
    <w:rsid w:val="003D044E"/>
    <w:rsid w:val="003D27F7"/>
    <w:rsid w:val="003D2895"/>
    <w:rsid w:val="003D3288"/>
    <w:rsid w:val="003D3826"/>
    <w:rsid w:val="003D5A83"/>
    <w:rsid w:val="003D5CBE"/>
    <w:rsid w:val="003D6C0B"/>
    <w:rsid w:val="003D7218"/>
    <w:rsid w:val="003D75B2"/>
    <w:rsid w:val="003D7CFD"/>
    <w:rsid w:val="003E0838"/>
    <w:rsid w:val="003E205F"/>
    <w:rsid w:val="003E2EF3"/>
    <w:rsid w:val="003E3076"/>
    <w:rsid w:val="003E3408"/>
    <w:rsid w:val="003E393D"/>
    <w:rsid w:val="003E621A"/>
    <w:rsid w:val="003E6DBA"/>
    <w:rsid w:val="003F1165"/>
    <w:rsid w:val="003F2041"/>
    <w:rsid w:val="003F20DE"/>
    <w:rsid w:val="003F2F4C"/>
    <w:rsid w:val="003F503B"/>
    <w:rsid w:val="003F5B4F"/>
    <w:rsid w:val="003F73C4"/>
    <w:rsid w:val="003F7D6B"/>
    <w:rsid w:val="00400979"/>
    <w:rsid w:val="00402A64"/>
    <w:rsid w:val="00403280"/>
    <w:rsid w:val="00403669"/>
    <w:rsid w:val="00405301"/>
    <w:rsid w:val="00406997"/>
    <w:rsid w:val="00413603"/>
    <w:rsid w:val="004157DB"/>
    <w:rsid w:val="00416211"/>
    <w:rsid w:val="00417415"/>
    <w:rsid w:val="00417861"/>
    <w:rsid w:val="004178CC"/>
    <w:rsid w:val="00423737"/>
    <w:rsid w:val="004245FA"/>
    <w:rsid w:val="0042684F"/>
    <w:rsid w:val="0043237D"/>
    <w:rsid w:val="00433C8F"/>
    <w:rsid w:val="00434C23"/>
    <w:rsid w:val="00435554"/>
    <w:rsid w:val="004376B7"/>
    <w:rsid w:val="004378C6"/>
    <w:rsid w:val="00437ACA"/>
    <w:rsid w:val="00437D0A"/>
    <w:rsid w:val="00440FE6"/>
    <w:rsid w:val="00441140"/>
    <w:rsid w:val="0044204A"/>
    <w:rsid w:val="004464A2"/>
    <w:rsid w:val="004504A1"/>
    <w:rsid w:val="004515EF"/>
    <w:rsid w:val="00451962"/>
    <w:rsid w:val="00452626"/>
    <w:rsid w:val="004527D2"/>
    <w:rsid w:val="004613A3"/>
    <w:rsid w:val="00463504"/>
    <w:rsid w:val="00463D5D"/>
    <w:rsid w:val="00464138"/>
    <w:rsid w:val="004667B9"/>
    <w:rsid w:val="00467E2F"/>
    <w:rsid w:val="00470FF2"/>
    <w:rsid w:val="00471320"/>
    <w:rsid w:val="00471A80"/>
    <w:rsid w:val="00472D1A"/>
    <w:rsid w:val="00473107"/>
    <w:rsid w:val="00473E94"/>
    <w:rsid w:val="004773EC"/>
    <w:rsid w:val="00482B96"/>
    <w:rsid w:val="00482FCF"/>
    <w:rsid w:val="0048442B"/>
    <w:rsid w:val="00485E3A"/>
    <w:rsid w:val="004874FC"/>
    <w:rsid w:val="00487B32"/>
    <w:rsid w:val="00492B37"/>
    <w:rsid w:val="00493217"/>
    <w:rsid w:val="0049436E"/>
    <w:rsid w:val="00496BDC"/>
    <w:rsid w:val="004A3A7A"/>
    <w:rsid w:val="004A3D2A"/>
    <w:rsid w:val="004A5326"/>
    <w:rsid w:val="004A5BF6"/>
    <w:rsid w:val="004A64C2"/>
    <w:rsid w:val="004A77FA"/>
    <w:rsid w:val="004B15AD"/>
    <w:rsid w:val="004B3ED7"/>
    <w:rsid w:val="004B449B"/>
    <w:rsid w:val="004B5904"/>
    <w:rsid w:val="004B7E1C"/>
    <w:rsid w:val="004B7E34"/>
    <w:rsid w:val="004C1956"/>
    <w:rsid w:val="004C3233"/>
    <w:rsid w:val="004C5FB2"/>
    <w:rsid w:val="004C6A0D"/>
    <w:rsid w:val="004C7551"/>
    <w:rsid w:val="004D0B69"/>
    <w:rsid w:val="004D1384"/>
    <w:rsid w:val="004D3C4E"/>
    <w:rsid w:val="004D3CC0"/>
    <w:rsid w:val="004D4798"/>
    <w:rsid w:val="004D48ED"/>
    <w:rsid w:val="004E2547"/>
    <w:rsid w:val="004E44B3"/>
    <w:rsid w:val="004E5C12"/>
    <w:rsid w:val="004E5E7D"/>
    <w:rsid w:val="004E6619"/>
    <w:rsid w:val="004E6BB2"/>
    <w:rsid w:val="004E70C2"/>
    <w:rsid w:val="004E7D19"/>
    <w:rsid w:val="004F2924"/>
    <w:rsid w:val="004F3BA9"/>
    <w:rsid w:val="004F493B"/>
    <w:rsid w:val="004F5A5F"/>
    <w:rsid w:val="004F6BE3"/>
    <w:rsid w:val="00500D50"/>
    <w:rsid w:val="00500FF7"/>
    <w:rsid w:val="00501FDC"/>
    <w:rsid w:val="00502269"/>
    <w:rsid w:val="00504194"/>
    <w:rsid w:val="00507276"/>
    <w:rsid w:val="00511608"/>
    <w:rsid w:val="0051182C"/>
    <w:rsid w:val="00511E62"/>
    <w:rsid w:val="00513361"/>
    <w:rsid w:val="00514C13"/>
    <w:rsid w:val="00514DCA"/>
    <w:rsid w:val="00515674"/>
    <w:rsid w:val="005202FB"/>
    <w:rsid w:val="00522923"/>
    <w:rsid w:val="005243D7"/>
    <w:rsid w:val="0052542E"/>
    <w:rsid w:val="005259F3"/>
    <w:rsid w:val="005266C0"/>
    <w:rsid w:val="00526AA0"/>
    <w:rsid w:val="00527E12"/>
    <w:rsid w:val="00531D10"/>
    <w:rsid w:val="00531FE2"/>
    <w:rsid w:val="00533E30"/>
    <w:rsid w:val="00534E55"/>
    <w:rsid w:val="00535AFC"/>
    <w:rsid w:val="00540042"/>
    <w:rsid w:val="005409D5"/>
    <w:rsid w:val="005460AF"/>
    <w:rsid w:val="005466AB"/>
    <w:rsid w:val="00550E40"/>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3F1E"/>
    <w:rsid w:val="00574156"/>
    <w:rsid w:val="00575120"/>
    <w:rsid w:val="005756F7"/>
    <w:rsid w:val="00581ADF"/>
    <w:rsid w:val="00585343"/>
    <w:rsid w:val="00585F8F"/>
    <w:rsid w:val="005869D2"/>
    <w:rsid w:val="00586A4F"/>
    <w:rsid w:val="00586F5C"/>
    <w:rsid w:val="00592328"/>
    <w:rsid w:val="0059338B"/>
    <w:rsid w:val="00593D80"/>
    <w:rsid w:val="00595A74"/>
    <w:rsid w:val="00595EC5"/>
    <w:rsid w:val="00597FBE"/>
    <w:rsid w:val="005A0001"/>
    <w:rsid w:val="005A01C7"/>
    <w:rsid w:val="005A0577"/>
    <w:rsid w:val="005A09A2"/>
    <w:rsid w:val="005A173F"/>
    <w:rsid w:val="005A1D2C"/>
    <w:rsid w:val="005A46F5"/>
    <w:rsid w:val="005A4840"/>
    <w:rsid w:val="005A57B3"/>
    <w:rsid w:val="005A5C7A"/>
    <w:rsid w:val="005B0DF1"/>
    <w:rsid w:val="005B156F"/>
    <w:rsid w:val="005B2657"/>
    <w:rsid w:val="005B2F59"/>
    <w:rsid w:val="005B32A0"/>
    <w:rsid w:val="005B58A0"/>
    <w:rsid w:val="005B6BC0"/>
    <w:rsid w:val="005C3CF5"/>
    <w:rsid w:val="005C4635"/>
    <w:rsid w:val="005C5B78"/>
    <w:rsid w:val="005C7376"/>
    <w:rsid w:val="005D44E3"/>
    <w:rsid w:val="005D62D8"/>
    <w:rsid w:val="005E1CB2"/>
    <w:rsid w:val="005E33B0"/>
    <w:rsid w:val="005E432C"/>
    <w:rsid w:val="005E4E85"/>
    <w:rsid w:val="005E5861"/>
    <w:rsid w:val="005E618D"/>
    <w:rsid w:val="005E642B"/>
    <w:rsid w:val="005F6273"/>
    <w:rsid w:val="00600137"/>
    <w:rsid w:val="00601333"/>
    <w:rsid w:val="00603C0D"/>
    <w:rsid w:val="00606B29"/>
    <w:rsid w:val="00606DB7"/>
    <w:rsid w:val="00607119"/>
    <w:rsid w:val="00607458"/>
    <w:rsid w:val="00607532"/>
    <w:rsid w:val="0061262E"/>
    <w:rsid w:val="00616129"/>
    <w:rsid w:val="00616F45"/>
    <w:rsid w:val="006174BA"/>
    <w:rsid w:val="006205BC"/>
    <w:rsid w:val="00623772"/>
    <w:rsid w:val="00625418"/>
    <w:rsid w:val="00625C0C"/>
    <w:rsid w:val="00627DFB"/>
    <w:rsid w:val="0063207E"/>
    <w:rsid w:val="00634F4C"/>
    <w:rsid w:val="00636DCF"/>
    <w:rsid w:val="00636F3B"/>
    <w:rsid w:val="00640615"/>
    <w:rsid w:val="006434CF"/>
    <w:rsid w:val="006437B1"/>
    <w:rsid w:val="00643D26"/>
    <w:rsid w:val="00644F51"/>
    <w:rsid w:val="0064546B"/>
    <w:rsid w:val="00646452"/>
    <w:rsid w:val="00646A8D"/>
    <w:rsid w:val="00647565"/>
    <w:rsid w:val="00650073"/>
    <w:rsid w:val="0065313E"/>
    <w:rsid w:val="00653688"/>
    <w:rsid w:val="006538F1"/>
    <w:rsid w:val="00653DBD"/>
    <w:rsid w:val="00654923"/>
    <w:rsid w:val="0065671B"/>
    <w:rsid w:val="00656C7A"/>
    <w:rsid w:val="00662817"/>
    <w:rsid w:val="00662A1D"/>
    <w:rsid w:val="00664651"/>
    <w:rsid w:val="00664712"/>
    <w:rsid w:val="00664E74"/>
    <w:rsid w:val="00666B5B"/>
    <w:rsid w:val="00667582"/>
    <w:rsid w:val="00667C65"/>
    <w:rsid w:val="006709BC"/>
    <w:rsid w:val="00670A7C"/>
    <w:rsid w:val="0067201A"/>
    <w:rsid w:val="00672AD2"/>
    <w:rsid w:val="00673476"/>
    <w:rsid w:val="00673E3D"/>
    <w:rsid w:val="00677C91"/>
    <w:rsid w:val="006817FC"/>
    <w:rsid w:val="006838DE"/>
    <w:rsid w:val="00685474"/>
    <w:rsid w:val="0068559F"/>
    <w:rsid w:val="006862BC"/>
    <w:rsid w:val="00687257"/>
    <w:rsid w:val="006915C2"/>
    <w:rsid w:val="00692E26"/>
    <w:rsid w:val="006949EA"/>
    <w:rsid w:val="006962E8"/>
    <w:rsid w:val="00697C50"/>
    <w:rsid w:val="006A3A2F"/>
    <w:rsid w:val="006A3C04"/>
    <w:rsid w:val="006A48BC"/>
    <w:rsid w:val="006A4D42"/>
    <w:rsid w:val="006A5CFA"/>
    <w:rsid w:val="006B3B72"/>
    <w:rsid w:val="006B3C36"/>
    <w:rsid w:val="006B442C"/>
    <w:rsid w:val="006B6CC5"/>
    <w:rsid w:val="006B70F5"/>
    <w:rsid w:val="006B713A"/>
    <w:rsid w:val="006B7EEB"/>
    <w:rsid w:val="006C2778"/>
    <w:rsid w:val="006C2815"/>
    <w:rsid w:val="006C3434"/>
    <w:rsid w:val="006C53C4"/>
    <w:rsid w:val="006C75EE"/>
    <w:rsid w:val="006D04FF"/>
    <w:rsid w:val="006D20F9"/>
    <w:rsid w:val="006D3338"/>
    <w:rsid w:val="006D3647"/>
    <w:rsid w:val="006D4A79"/>
    <w:rsid w:val="006D6622"/>
    <w:rsid w:val="006D7134"/>
    <w:rsid w:val="006E2064"/>
    <w:rsid w:val="006E3C48"/>
    <w:rsid w:val="006E6CCC"/>
    <w:rsid w:val="006F0E5B"/>
    <w:rsid w:val="006F40B1"/>
    <w:rsid w:val="006F42AE"/>
    <w:rsid w:val="006F6433"/>
    <w:rsid w:val="006F74DD"/>
    <w:rsid w:val="00701AA6"/>
    <w:rsid w:val="00703AC3"/>
    <w:rsid w:val="00704E57"/>
    <w:rsid w:val="00712423"/>
    <w:rsid w:val="007163C6"/>
    <w:rsid w:val="00716E6D"/>
    <w:rsid w:val="007206B3"/>
    <w:rsid w:val="007211F9"/>
    <w:rsid w:val="00721537"/>
    <w:rsid w:val="00721FE0"/>
    <w:rsid w:val="0072222F"/>
    <w:rsid w:val="00723019"/>
    <w:rsid w:val="00723286"/>
    <w:rsid w:val="00723F9E"/>
    <w:rsid w:val="00724279"/>
    <w:rsid w:val="0072489F"/>
    <w:rsid w:val="007250A1"/>
    <w:rsid w:val="00727037"/>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C68"/>
    <w:rsid w:val="00743F9B"/>
    <w:rsid w:val="00745422"/>
    <w:rsid w:val="007468C6"/>
    <w:rsid w:val="0074739B"/>
    <w:rsid w:val="00747C7C"/>
    <w:rsid w:val="00752101"/>
    <w:rsid w:val="0075254E"/>
    <w:rsid w:val="007547A9"/>
    <w:rsid w:val="00754F1B"/>
    <w:rsid w:val="0075613C"/>
    <w:rsid w:val="007605C3"/>
    <w:rsid w:val="007613DB"/>
    <w:rsid w:val="00766F90"/>
    <w:rsid w:val="007707AB"/>
    <w:rsid w:val="00770A1D"/>
    <w:rsid w:val="00771096"/>
    <w:rsid w:val="00772875"/>
    <w:rsid w:val="007728F5"/>
    <w:rsid w:val="0077621C"/>
    <w:rsid w:val="00776765"/>
    <w:rsid w:val="00776840"/>
    <w:rsid w:val="00776ADD"/>
    <w:rsid w:val="00781CD8"/>
    <w:rsid w:val="00782848"/>
    <w:rsid w:val="0078400E"/>
    <w:rsid w:val="00785208"/>
    <w:rsid w:val="00786815"/>
    <w:rsid w:val="00787FFA"/>
    <w:rsid w:val="0079107C"/>
    <w:rsid w:val="0079273B"/>
    <w:rsid w:val="00793207"/>
    <w:rsid w:val="00794ABC"/>
    <w:rsid w:val="00797700"/>
    <w:rsid w:val="00797BBD"/>
    <w:rsid w:val="007A095C"/>
    <w:rsid w:val="007A12C9"/>
    <w:rsid w:val="007A1F23"/>
    <w:rsid w:val="007A3A53"/>
    <w:rsid w:val="007A61B5"/>
    <w:rsid w:val="007B3BB5"/>
    <w:rsid w:val="007B4EFB"/>
    <w:rsid w:val="007B54EA"/>
    <w:rsid w:val="007B6019"/>
    <w:rsid w:val="007B7D98"/>
    <w:rsid w:val="007C076C"/>
    <w:rsid w:val="007C0862"/>
    <w:rsid w:val="007C12E4"/>
    <w:rsid w:val="007C1B39"/>
    <w:rsid w:val="007C35AD"/>
    <w:rsid w:val="007C3C4F"/>
    <w:rsid w:val="007C5254"/>
    <w:rsid w:val="007C5513"/>
    <w:rsid w:val="007C684C"/>
    <w:rsid w:val="007D5030"/>
    <w:rsid w:val="007D5893"/>
    <w:rsid w:val="007E0489"/>
    <w:rsid w:val="007E0843"/>
    <w:rsid w:val="007E0B5F"/>
    <w:rsid w:val="007E193B"/>
    <w:rsid w:val="007E1967"/>
    <w:rsid w:val="007E7584"/>
    <w:rsid w:val="007F058C"/>
    <w:rsid w:val="007F0FB7"/>
    <w:rsid w:val="008006D8"/>
    <w:rsid w:val="008023EA"/>
    <w:rsid w:val="008025A8"/>
    <w:rsid w:val="0080266B"/>
    <w:rsid w:val="00802D71"/>
    <w:rsid w:val="00803924"/>
    <w:rsid w:val="00804225"/>
    <w:rsid w:val="00805ACF"/>
    <w:rsid w:val="00806D6C"/>
    <w:rsid w:val="00807451"/>
    <w:rsid w:val="00810FB2"/>
    <w:rsid w:val="00811A09"/>
    <w:rsid w:val="00812CDC"/>
    <w:rsid w:val="0081333A"/>
    <w:rsid w:val="0081337D"/>
    <w:rsid w:val="0081441A"/>
    <w:rsid w:val="008217FC"/>
    <w:rsid w:val="008226D8"/>
    <w:rsid w:val="0082391E"/>
    <w:rsid w:val="0082559A"/>
    <w:rsid w:val="00825734"/>
    <w:rsid w:val="008332BE"/>
    <w:rsid w:val="00834BB5"/>
    <w:rsid w:val="00836773"/>
    <w:rsid w:val="00836881"/>
    <w:rsid w:val="00836CD8"/>
    <w:rsid w:val="00837037"/>
    <w:rsid w:val="008378FC"/>
    <w:rsid w:val="00841E74"/>
    <w:rsid w:val="00841F8A"/>
    <w:rsid w:val="008423E4"/>
    <w:rsid w:val="0084489A"/>
    <w:rsid w:val="00845336"/>
    <w:rsid w:val="008475D6"/>
    <w:rsid w:val="008478D8"/>
    <w:rsid w:val="00847E68"/>
    <w:rsid w:val="00851B83"/>
    <w:rsid w:val="008543E3"/>
    <w:rsid w:val="0085593C"/>
    <w:rsid w:val="008559D1"/>
    <w:rsid w:val="00855B2F"/>
    <w:rsid w:val="008572B6"/>
    <w:rsid w:val="00862CBE"/>
    <w:rsid w:val="00866BB3"/>
    <w:rsid w:val="008677C5"/>
    <w:rsid w:val="00867D60"/>
    <w:rsid w:val="008723B1"/>
    <w:rsid w:val="00874B66"/>
    <w:rsid w:val="00874F00"/>
    <w:rsid w:val="00875B04"/>
    <w:rsid w:val="00876202"/>
    <w:rsid w:val="00876CAA"/>
    <w:rsid w:val="00877FF0"/>
    <w:rsid w:val="00880607"/>
    <w:rsid w:val="008838C9"/>
    <w:rsid w:val="008847E3"/>
    <w:rsid w:val="0088523D"/>
    <w:rsid w:val="00885711"/>
    <w:rsid w:val="00885D6C"/>
    <w:rsid w:val="00886887"/>
    <w:rsid w:val="008876AD"/>
    <w:rsid w:val="008909A2"/>
    <w:rsid w:val="00890ED8"/>
    <w:rsid w:val="00892C94"/>
    <w:rsid w:val="008935EC"/>
    <w:rsid w:val="00896057"/>
    <w:rsid w:val="0089726F"/>
    <w:rsid w:val="008A05A9"/>
    <w:rsid w:val="008A1CD6"/>
    <w:rsid w:val="008A31F2"/>
    <w:rsid w:val="008A35C1"/>
    <w:rsid w:val="008A390F"/>
    <w:rsid w:val="008A5791"/>
    <w:rsid w:val="008A769B"/>
    <w:rsid w:val="008A7812"/>
    <w:rsid w:val="008A7866"/>
    <w:rsid w:val="008B2028"/>
    <w:rsid w:val="008B23EE"/>
    <w:rsid w:val="008B4BB7"/>
    <w:rsid w:val="008B4D7A"/>
    <w:rsid w:val="008B7346"/>
    <w:rsid w:val="008B785F"/>
    <w:rsid w:val="008C3CEF"/>
    <w:rsid w:val="008C6799"/>
    <w:rsid w:val="008C7109"/>
    <w:rsid w:val="008C73FE"/>
    <w:rsid w:val="008C7C66"/>
    <w:rsid w:val="008D3094"/>
    <w:rsid w:val="008D4460"/>
    <w:rsid w:val="008D7268"/>
    <w:rsid w:val="008E2794"/>
    <w:rsid w:val="008E5698"/>
    <w:rsid w:val="008E6576"/>
    <w:rsid w:val="008E67A4"/>
    <w:rsid w:val="008E751E"/>
    <w:rsid w:val="008E7703"/>
    <w:rsid w:val="008F3364"/>
    <w:rsid w:val="008F3675"/>
    <w:rsid w:val="008F3A11"/>
    <w:rsid w:val="008F4121"/>
    <w:rsid w:val="00901DBC"/>
    <w:rsid w:val="009021D6"/>
    <w:rsid w:val="009028EE"/>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4D31"/>
    <w:rsid w:val="0092512F"/>
    <w:rsid w:val="00925F90"/>
    <w:rsid w:val="00927068"/>
    <w:rsid w:val="00927535"/>
    <w:rsid w:val="00927D5A"/>
    <w:rsid w:val="009325D2"/>
    <w:rsid w:val="00933CFA"/>
    <w:rsid w:val="009340F3"/>
    <w:rsid w:val="00934778"/>
    <w:rsid w:val="009374FD"/>
    <w:rsid w:val="00940B3F"/>
    <w:rsid w:val="0094121C"/>
    <w:rsid w:val="00941CF5"/>
    <w:rsid w:val="00942141"/>
    <w:rsid w:val="009427E4"/>
    <w:rsid w:val="009428D3"/>
    <w:rsid w:val="00944F93"/>
    <w:rsid w:val="0094518D"/>
    <w:rsid w:val="009452D1"/>
    <w:rsid w:val="00945C06"/>
    <w:rsid w:val="00946C75"/>
    <w:rsid w:val="00946EAA"/>
    <w:rsid w:val="00950259"/>
    <w:rsid w:val="009513E5"/>
    <w:rsid w:val="00951D11"/>
    <w:rsid w:val="00951EF8"/>
    <w:rsid w:val="00952FF3"/>
    <w:rsid w:val="009536BF"/>
    <w:rsid w:val="009608A4"/>
    <w:rsid w:val="00963333"/>
    <w:rsid w:val="0096335F"/>
    <w:rsid w:val="009675ED"/>
    <w:rsid w:val="0097075C"/>
    <w:rsid w:val="00972995"/>
    <w:rsid w:val="0097303C"/>
    <w:rsid w:val="009737B8"/>
    <w:rsid w:val="009740FA"/>
    <w:rsid w:val="00976632"/>
    <w:rsid w:val="00976755"/>
    <w:rsid w:val="00976791"/>
    <w:rsid w:val="009801F1"/>
    <w:rsid w:val="00982DE6"/>
    <w:rsid w:val="00983193"/>
    <w:rsid w:val="00983CF1"/>
    <w:rsid w:val="0098466E"/>
    <w:rsid w:val="00984868"/>
    <w:rsid w:val="009857ED"/>
    <w:rsid w:val="009858A9"/>
    <w:rsid w:val="0098595C"/>
    <w:rsid w:val="00985BCD"/>
    <w:rsid w:val="00985E39"/>
    <w:rsid w:val="00987068"/>
    <w:rsid w:val="009877C6"/>
    <w:rsid w:val="00987E78"/>
    <w:rsid w:val="009930E5"/>
    <w:rsid w:val="0099560A"/>
    <w:rsid w:val="009959AD"/>
    <w:rsid w:val="00995B8A"/>
    <w:rsid w:val="0099687A"/>
    <w:rsid w:val="009A0344"/>
    <w:rsid w:val="009A2709"/>
    <w:rsid w:val="009A47F4"/>
    <w:rsid w:val="009A6674"/>
    <w:rsid w:val="009A7A31"/>
    <w:rsid w:val="009B188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6C20"/>
    <w:rsid w:val="009D70E4"/>
    <w:rsid w:val="009E0A8F"/>
    <w:rsid w:val="009E166C"/>
    <w:rsid w:val="009E1D79"/>
    <w:rsid w:val="009E27DD"/>
    <w:rsid w:val="009E2B68"/>
    <w:rsid w:val="009E3B05"/>
    <w:rsid w:val="009E62D2"/>
    <w:rsid w:val="009E7E22"/>
    <w:rsid w:val="009F0733"/>
    <w:rsid w:val="009F1E24"/>
    <w:rsid w:val="009F2298"/>
    <w:rsid w:val="009F2DA7"/>
    <w:rsid w:val="009F5B57"/>
    <w:rsid w:val="009F636D"/>
    <w:rsid w:val="00A002A8"/>
    <w:rsid w:val="00A002F0"/>
    <w:rsid w:val="00A00F4B"/>
    <w:rsid w:val="00A01FE5"/>
    <w:rsid w:val="00A02358"/>
    <w:rsid w:val="00A04E88"/>
    <w:rsid w:val="00A05EAF"/>
    <w:rsid w:val="00A05EF3"/>
    <w:rsid w:val="00A0678A"/>
    <w:rsid w:val="00A06ACB"/>
    <w:rsid w:val="00A07038"/>
    <w:rsid w:val="00A078D9"/>
    <w:rsid w:val="00A122F5"/>
    <w:rsid w:val="00A125E3"/>
    <w:rsid w:val="00A1288D"/>
    <w:rsid w:val="00A13ED9"/>
    <w:rsid w:val="00A1675E"/>
    <w:rsid w:val="00A1727E"/>
    <w:rsid w:val="00A17413"/>
    <w:rsid w:val="00A17F38"/>
    <w:rsid w:val="00A20A9D"/>
    <w:rsid w:val="00A22A9F"/>
    <w:rsid w:val="00A22CCE"/>
    <w:rsid w:val="00A22EA9"/>
    <w:rsid w:val="00A23DB8"/>
    <w:rsid w:val="00A24FEF"/>
    <w:rsid w:val="00A27D04"/>
    <w:rsid w:val="00A33434"/>
    <w:rsid w:val="00A34F33"/>
    <w:rsid w:val="00A358F1"/>
    <w:rsid w:val="00A35EE8"/>
    <w:rsid w:val="00A36177"/>
    <w:rsid w:val="00A42E7A"/>
    <w:rsid w:val="00A4302E"/>
    <w:rsid w:val="00A4478D"/>
    <w:rsid w:val="00A4798F"/>
    <w:rsid w:val="00A50AE1"/>
    <w:rsid w:val="00A51F8B"/>
    <w:rsid w:val="00A5300B"/>
    <w:rsid w:val="00A5360B"/>
    <w:rsid w:val="00A53EE7"/>
    <w:rsid w:val="00A56474"/>
    <w:rsid w:val="00A61D98"/>
    <w:rsid w:val="00A63412"/>
    <w:rsid w:val="00A6510F"/>
    <w:rsid w:val="00A659D8"/>
    <w:rsid w:val="00A669DE"/>
    <w:rsid w:val="00A7080C"/>
    <w:rsid w:val="00A708FF"/>
    <w:rsid w:val="00A727DE"/>
    <w:rsid w:val="00A73623"/>
    <w:rsid w:val="00A7376B"/>
    <w:rsid w:val="00A7507E"/>
    <w:rsid w:val="00A75552"/>
    <w:rsid w:val="00A758C4"/>
    <w:rsid w:val="00A75D60"/>
    <w:rsid w:val="00A7657E"/>
    <w:rsid w:val="00A76B75"/>
    <w:rsid w:val="00A770FA"/>
    <w:rsid w:val="00A777A6"/>
    <w:rsid w:val="00A84744"/>
    <w:rsid w:val="00A86886"/>
    <w:rsid w:val="00A86DF7"/>
    <w:rsid w:val="00A87A98"/>
    <w:rsid w:val="00A95427"/>
    <w:rsid w:val="00A9592B"/>
    <w:rsid w:val="00A969D8"/>
    <w:rsid w:val="00A96CE1"/>
    <w:rsid w:val="00AA1125"/>
    <w:rsid w:val="00AA1785"/>
    <w:rsid w:val="00AA2AC1"/>
    <w:rsid w:val="00AA2ACF"/>
    <w:rsid w:val="00AA4068"/>
    <w:rsid w:val="00AA45CD"/>
    <w:rsid w:val="00AB14E4"/>
    <w:rsid w:val="00AB3297"/>
    <w:rsid w:val="00AB5964"/>
    <w:rsid w:val="00AB5DB0"/>
    <w:rsid w:val="00AB636D"/>
    <w:rsid w:val="00AC0184"/>
    <w:rsid w:val="00AC0281"/>
    <w:rsid w:val="00AC07A2"/>
    <w:rsid w:val="00AC2E5A"/>
    <w:rsid w:val="00AC4010"/>
    <w:rsid w:val="00AC4814"/>
    <w:rsid w:val="00AC52F1"/>
    <w:rsid w:val="00AD0C14"/>
    <w:rsid w:val="00AD18D2"/>
    <w:rsid w:val="00AD2823"/>
    <w:rsid w:val="00AD699F"/>
    <w:rsid w:val="00AD7BD7"/>
    <w:rsid w:val="00AE064F"/>
    <w:rsid w:val="00AE07CF"/>
    <w:rsid w:val="00AE28E3"/>
    <w:rsid w:val="00AE37BE"/>
    <w:rsid w:val="00AE49C9"/>
    <w:rsid w:val="00AE4EBD"/>
    <w:rsid w:val="00AE5827"/>
    <w:rsid w:val="00AF18DC"/>
    <w:rsid w:val="00AF3A63"/>
    <w:rsid w:val="00AF46BF"/>
    <w:rsid w:val="00B006BA"/>
    <w:rsid w:val="00B0192E"/>
    <w:rsid w:val="00B01EFD"/>
    <w:rsid w:val="00B0288C"/>
    <w:rsid w:val="00B03706"/>
    <w:rsid w:val="00B03B95"/>
    <w:rsid w:val="00B0740E"/>
    <w:rsid w:val="00B07550"/>
    <w:rsid w:val="00B07D49"/>
    <w:rsid w:val="00B10D4D"/>
    <w:rsid w:val="00B13308"/>
    <w:rsid w:val="00B14195"/>
    <w:rsid w:val="00B14D89"/>
    <w:rsid w:val="00B20D81"/>
    <w:rsid w:val="00B20F6B"/>
    <w:rsid w:val="00B227FF"/>
    <w:rsid w:val="00B243A8"/>
    <w:rsid w:val="00B24D83"/>
    <w:rsid w:val="00B25970"/>
    <w:rsid w:val="00B25D93"/>
    <w:rsid w:val="00B26CB2"/>
    <w:rsid w:val="00B30D06"/>
    <w:rsid w:val="00B32A30"/>
    <w:rsid w:val="00B3316A"/>
    <w:rsid w:val="00B3383F"/>
    <w:rsid w:val="00B347B8"/>
    <w:rsid w:val="00B34DED"/>
    <w:rsid w:val="00B361E5"/>
    <w:rsid w:val="00B363A0"/>
    <w:rsid w:val="00B36F74"/>
    <w:rsid w:val="00B40816"/>
    <w:rsid w:val="00B4099F"/>
    <w:rsid w:val="00B420CD"/>
    <w:rsid w:val="00B4254B"/>
    <w:rsid w:val="00B42856"/>
    <w:rsid w:val="00B42980"/>
    <w:rsid w:val="00B42EBB"/>
    <w:rsid w:val="00B443EF"/>
    <w:rsid w:val="00B45934"/>
    <w:rsid w:val="00B47C5F"/>
    <w:rsid w:val="00B53992"/>
    <w:rsid w:val="00B53F18"/>
    <w:rsid w:val="00B56FA3"/>
    <w:rsid w:val="00B572A0"/>
    <w:rsid w:val="00B61551"/>
    <w:rsid w:val="00B62EB0"/>
    <w:rsid w:val="00B630C1"/>
    <w:rsid w:val="00B63475"/>
    <w:rsid w:val="00B671F4"/>
    <w:rsid w:val="00B70F68"/>
    <w:rsid w:val="00B7168B"/>
    <w:rsid w:val="00B719A5"/>
    <w:rsid w:val="00B7470C"/>
    <w:rsid w:val="00B749D3"/>
    <w:rsid w:val="00B74AF1"/>
    <w:rsid w:val="00B75CF8"/>
    <w:rsid w:val="00B80A04"/>
    <w:rsid w:val="00B81993"/>
    <w:rsid w:val="00B8290C"/>
    <w:rsid w:val="00B8334F"/>
    <w:rsid w:val="00B8378F"/>
    <w:rsid w:val="00B84D96"/>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4BF0"/>
    <w:rsid w:val="00BA583E"/>
    <w:rsid w:val="00BA650E"/>
    <w:rsid w:val="00BA6ECD"/>
    <w:rsid w:val="00BA76A9"/>
    <w:rsid w:val="00BB02C2"/>
    <w:rsid w:val="00BB0921"/>
    <w:rsid w:val="00BB0B65"/>
    <w:rsid w:val="00BB1E04"/>
    <w:rsid w:val="00BB47E3"/>
    <w:rsid w:val="00BB52A0"/>
    <w:rsid w:val="00BB735B"/>
    <w:rsid w:val="00BC1EC2"/>
    <w:rsid w:val="00BC4D9F"/>
    <w:rsid w:val="00BC716B"/>
    <w:rsid w:val="00BC7607"/>
    <w:rsid w:val="00BD04BE"/>
    <w:rsid w:val="00BD0835"/>
    <w:rsid w:val="00BD1F28"/>
    <w:rsid w:val="00BD2758"/>
    <w:rsid w:val="00BD5C7C"/>
    <w:rsid w:val="00BD6E9F"/>
    <w:rsid w:val="00BE2A6E"/>
    <w:rsid w:val="00BE2DB0"/>
    <w:rsid w:val="00BE51F3"/>
    <w:rsid w:val="00BE6AD8"/>
    <w:rsid w:val="00BE6D93"/>
    <w:rsid w:val="00BE7B9C"/>
    <w:rsid w:val="00BF3350"/>
    <w:rsid w:val="00BF3524"/>
    <w:rsid w:val="00BF404A"/>
    <w:rsid w:val="00BF6356"/>
    <w:rsid w:val="00C0137F"/>
    <w:rsid w:val="00C01393"/>
    <w:rsid w:val="00C020E9"/>
    <w:rsid w:val="00C02FB7"/>
    <w:rsid w:val="00C0445E"/>
    <w:rsid w:val="00C0456F"/>
    <w:rsid w:val="00C048FE"/>
    <w:rsid w:val="00C04A2B"/>
    <w:rsid w:val="00C05584"/>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7912"/>
    <w:rsid w:val="00C35A8A"/>
    <w:rsid w:val="00C35AAD"/>
    <w:rsid w:val="00C36B93"/>
    <w:rsid w:val="00C408F7"/>
    <w:rsid w:val="00C42397"/>
    <w:rsid w:val="00C441B1"/>
    <w:rsid w:val="00C4472F"/>
    <w:rsid w:val="00C44A0D"/>
    <w:rsid w:val="00C4582A"/>
    <w:rsid w:val="00C45A1F"/>
    <w:rsid w:val="00C47089"/>
    <w:rsid w:val="00C5008E"/>
    <w:rsid w:val="00C50658"/>
    <w:rsid w:val="00C544AA"/>
    <w:rsid w:val="00C56A89"/>
    <w:rsid w:val="00C56C53"/>
    <w:rsid w:val="00C618BE"/>
    <w:rsid w:val="00C64249"/>
    <w:rsid w:val="00C65D42"/>
    <w:rsid w:val="00C672DE"/>
    <w:rsid w:val="00C679C3"/>
    <w:rsid w:val="00C7427C"/>
    <w:rsid w:val="00C74CA3"/>
    <w:rsid w:val="00C770DB"/>
    <w:rsid w:val="00C803F0"/>
    <w:rsid w:val="00C81DD7"/>
    <w:rsid w:val="00C82F67"/>
    <w:rsid w:val="00C84928"/>
    <w:rsid w:val="00C865D2"/>
    <w:rsid w:val="00C9076E"/>
    <w:rsid w:val="00C91247"/>
    <w:rsid w:val="00C948BC"/>
    <w:rsid w:val="00C94B5B"/>
    <w:rsid w:val="00C9632F"/>
    <w:rsid w:val="00C9686D"/>
    <w:rsid w:val="00C975F6"/>
    <w:rsid w:val="00CA0349"/>
    <w:rsid w:val="00CA1FBC"/>
    <w:rsid w:val="00CA2470"/>
    <w:rsid w:val="00CA3FC4"/>
    <w:rsid w:val="00CA685E"/>
    <w:rsid w:val="00CA6FF4"/>
    <w:rsid w:val="00CB01B1"/>
    <w:rsid w:val="00CB091D"/>
    <w:rsid w:val="00CB1E0F"/>
    <w:rsid w:val="00CB2A57"/>
    <w:rsid w:val="00CB35FB"/>
    <w:rsid w:val="00CB5354"/>
    <w:rsid w:val="00CC01C1"/>
    <w:rsid w:val="00CC0DCE"/>
    <w:rsid w:val="00CC18AF"/>
    <w:rsid w:val="00CC205E"/>
    <w:rsid w:val="00CC248E"/>
    <w:rsid w:val="00CC261E"/>
    <w:rsid w:val="00CC29B7"/>
    <w:rsid w:val="00CC468D"/>
    <w:rsid w:val="00CC5F74"/>
    <w:rsid w:val="00CC6731"/>
    <w:rsid w:val="00CC6F07"/>
    <w:rsid w:val="00CC74E4"/>
    <w:rsid w:val="00CD00C8"/>
    <w:rsid w:val="00CD05CD"/>
    <w:rsid w:val="00CD0D5D"/>
    <w:rsid w:val="00CD161C"/>
    <w:rsid w:val="00CD2452"/>
    <w:rsid w:val="00CD4F7F"/>
    <w:rsid w:val="00CE02CA"/>
    <w:rsid w:val="00CE0BE8"/>
    <w:rsid w:val="00CE0E1B"/>
    <w:rsid w:val="00CE2104"/>
    <w:rsid w:val="00CE2F87"/>
    <w:rsid w:val="00CE6DBD"/>
    <w:rsid w:val="00CF2AED"/>
    <w:rsid w:val="00CF2BF3"/>
    <w:rsid w:val="00CF33FE"/>
    <w:rsid w:val="00CF3D56"/>
    <w:rsid w:val="00CF3E3D"/>
    <w:rsid w:val="00CF49A1"/>
    <w:rsid w:val="00CF49B1"/>
    <w:rsid w:val="00CF7CD4"/>
    <w:rsid w:val="00D00EBC"/>
    <w:rsid w:val="00D023BB"/>
    <w:rsid w:val="00D029D2"/>
    <w:rsid w:val="00D03590"/>
    <w:rsid w:val="00D056C7"/>
    <w:rsid w:val="00D05B57"/>
    <w:rsid w:val="00D0656D"/>
    <w:rsid w:val="00D077BD"/>
    <w:rsid w:val="00D07B5D"/>
    <w:rsid w:val="00D10428"/>
    <w:rsid w:val="00D11F39"/>
    <w:rsid w:val="00D11F41"/>
    <w:rsid w:val="00D146DF"/>
    <w:rsid w:val="00D157C3"/>
    <w:rsid w:val="00D1667E"/>
    <w:rsid w:val="00D169B8"/>
    <w:rsid w:val="00D17055"/>
    <w:rsid w:val="00D205C4"/>
    <w:rsid w:val="00D2251D"/>
    <w:rsid w:val="00D22B6E"/>
    <w:rsid w:val="00D23090"/>
    <w:rsid w:val="00D239FB"/>
    <w:rsid w:val="00D24E9D"/>
    <w:rsid w:val="00D26692"/>
    <w:rsid w:val="00D27D73"/>
    <w:rsid w:val="00D30535"/>
    <w:rsid w:val="00D30813"/>
    <w:rsid w:val="00D30D50"/>
    <w:rsid w:val="00D314F3"/>
    <w:rsid w:val="00D32B69"/>
    <w:rsid w:val="00D34675"/>
    <w:rsid w:val="00D3565B"/>
    <w:rsid w:val="00D35D02"/>
    <w:rsid w:val="00D36005"/>
    <w:rsid w:val="00D370C1"/>
    <w:rsid w:val="00D43270"/>
    <w:rsid w:val="00D43F08"/>
    <w:rsid w:val="00D4524F"/>
    <w:rsid w:val="00D468BE"/>
    <w:rsid w:val="00D476B8"/>
    <w:rsid w:val="00D515B5"/>
    <w:rsid w:val="00D53477"/>
    <w:rsid w:val="00D54294"/>
    <w:rsid w:val="00D550CF"/>
    <w:rsid w:val="00D56596"/>
    <w:rsid w:val="00D617BD"/>
    <w:rsid w:val="00D624C7"/>
    <w:rsid w:val="00D637E0"/>
    <w:rsid w:val="00D6451D"/>
    <w:rsid w:val="00D648F5"/>
    <w:rsid w:val="00D64985"/>
    <w:rsid w:val="00D64B7F"/>
    <w:rsid w:val="00D64FAE"/>
    <w:rsid w:val="00D677F1"/>
    <w:rsid w:val="00D70CFB"/>
    <w:rsid w:val="00D70F96"/>
    <w:rsid w:val="00D71406"/>
    <w:rsid w:val="00D7221E"/>
    <w:rsid w:val="00D7312E"/>
    <w:rsid w:val="00D738E8"/>
    <w:rsid w:val="00D75429"/>
    <w:rsid w:val="00D756B4"/>
    <w:rsid w:val="00D75851"/>
    <w:rsid w:val="00D7666B"/>
    <w:rsid w:val="00D83E46"/>
    <w:rsid w:val="00D8425A"/>
    <w:rsid w:val="00D85B4F"/>
    <w:rsid w:val="00D85E4E"/>
    <w:rsid w:val="00D86B43"/>
    <w:rsid w:val="00D87F9A"/>
    <w:rsid w:val="00D90311"/>
    <w:rsid w:val="00D90E74"/>
    <w:rsid w:val="00D91693"/>
    <w:rsid w:val="00D92438"/>
    <w:rsid w:val="00D93A2D"/>
    <w:rsid w:val="00D944B8"/>
    <w:rsid w:val="00D949AD"/>
    <w:rsid w:val="00D9545E"/>
    <w:rsid w:val="00D960D2"/>
    <w:rsid w:val="00D96958"/>
    <w:rsid w:val="00D97FE2"/>
    <w:rsid w:val="00DA021F"/>
    <w:rsid w:val="00DA2C21"/>
    <w:rsid w:val="00DA2C52"/>
    <w:rsid w:val="00DA3B72"/>
    <w:rsid w:val="00DA3D1F"/>
    <w:rsid w:val="00DA594A"/>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49A2"/>
    <w:rsid w:val="00DE57C5"/>
    <w:rsid w:val="00DE6F19"/>
    <w:rsid w:val="00DF02D7"/>
    <w:rsid w:val="00DF3149"/>
    <w:rsid w:val="00DF350D"/>
    <w:rsid w:val="00DF7217"/>
    <w:rsid w:val="00E01E7C"/>
    <w:rsid w:val="00E05D48"/>
    <w:rsid w:val="00E0651B"/>
    <w:rsid w:val="00E109EA"/>
    <w:rsid w:val="00E10F1E"/>
    <w:rsid w:val="00E11867"/>
    <w:rsid w:val="00E136A3"/>
    <w:rsid w:val="00E13AFB"/>
    <w:rsid w:val="00E13DA1"/>
    <w:rsid w:val="00E1429F"/>
    <w:rsid w:val="00E15282"/>
    <w:rsid w:val="00E15511"/>
    <w:rsid w:val="00E16A63"/>
    <w:rsid w:val="00E21AD4"/>
    <w:rsid w:val="00E21D74"/>
    <w:rsid w:val="00E24631"/>
    <w:rsid w:val="00E24CFD"/>
    <w:rsid w:val="00E2605E"/>
    <w:rsid w:val="00E260C7"/>
    <w:rsid w:val="00E268C5"/>
    <w:rsid w:val="00E26A2E"/>
    <w:rsid w:val="00E26C3C"/>
    <w:rsid w:val="00E303A2"/>
    <w:rsid w:val="00E32714"/>
    <w:rsid w:val="00E32789"/>
    <w:rsid w:val="00E342EC"/>
    <w:rsid w:val="00E368F1"/>
    <w:rsid w:val="00E37ECC"/>
    <w:rsid w:val="00E41D6A"/>
    <w:rsid w:val="00E42191"/>
    <w:rsid w:val="00E43F4D"/>
    <w:rsid w:val="00E444AD"/>
    <w:rsid w:val="00E44967"/>
    <w:rsid w:val="00E44A7B"/>
    <w:rsid w:val="00E44D6C"/>
    <w:rsid w:val="00E4513A"/>
    <w:rsid w:val="00E4625F"/>
    <w:rsid w:val="00E512FA"/>
    <w:rsid w:val="00E53299"/>
    <w:rsid w:val="00E535BC"/>
    <w:rsid w:val="00E53C3B"/>
    <w:rsid w:val="00E5468D"/>
    <w:rsid w:val="00E54768"/>
    <w:rsid w:val="00E565C8"/>
    <w:rsid w:val="00E62C12"/>
    <w:rsid w:val="00E6529D"/>
    <w:rsid w:val="00E66973"/>
    <w:rsid w:val="00E66E07"/>
    <w:rsid w:val="00E6711D"/>
    <w:rsid w:val="00E67242"/>
    <w:rsid w:val="00E72641"/>
    <w:rsid w:val="00E73D87"/>
    <w:rsid w:val="00E73E6F"/>
    <w:rsid w:val="00E74044"/>
    <w:rsid w:val="00E741D8"/>
    <w:rsid w:val="00E76463"/>
    <w:rsid w:val="00E76AFC"/>
    <w:rsid w:val="00E77F68"/>
    <w:rsid w:val="00E8065C"/>
    <w:rsid w:val="00E827BE"/>
    <w:rsid w:val="00E86835"/>
    <w:rsid w:val="00E87EFC"/>
    <w:rsid w:val="00E90B98"/>
    <w:rsid w:val="00E916A6"/>
    <w:rsid w:val="00E9259E"/>
    <w:rsid w:val="00E93BED"/>
    <w:rsid w:val="00E93CE7"/>
    <w:rsid w:val="00E970CF"/>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17A5"/>
    <w:rsid w:val="00EC291B"/>
    <w:rsid w:val="00EC3B45"/>
    <w:rsid w:val="00EC400D"/>
    <w:rsid w:val="00EC5134"/>
    <w:rsid w:val="00EC5431"/>
    <w:rsid w:val="00EC6230"/>
    <w:rsid w:val="00EC679D"/>
    <w:rsid w:val="00EC7566"/>
    <w:rsid w:val="00EC7D72"/>
    <w:rsid w:val="00ED2245"/>
    <w:rsid w:val="00ED2612"/>
    <w:rsid w:val="00ED3B40"/>
    <w:rsid w:val="00ED429B"/>
    <w:rsid w:val="00ED4F8D"/>
    <w:rsid w:val="00ED5C92"/>
    <w:rsid w:val="00ED6300"/>
    <w:rsid w:val="00ED730E"/>
    <w:rsid w:val="00EE5693"/>
    <w:rsid w:val="00EE6C83"/>
    <w:rsid w:val="00EF0D71"/>
    <w:rsid w:val="00EF168F"/>
    <w:rsid w:val="00EF1E17"/>
    <w:rsid w:val="00EF566B"/>
    <w:rsid w:val="00EF5D72"/>
    <w:rsid w:val="00EF619E"/>
    <w:rsid w:val="00EF64B0"/>
    <w:rsid w:val="00F00583"/>
    <w:rsid w:val="00F01259"/>
    <w:rsid w:val="00F01C4C"/>
    <w:rsid w:val="00F03412"/>
    <w:rsid w:val="00F03F61"/>
    <w:rsid w:val="00F069F7"/>
    <w:rsid w:val="00F07549"/>
    <w:rsid w:val="00F076C7"/>
    <w:rsid w:val="00F07CC0"/>
    <w:rsid w:val="00F114FB"/>
    <w:rsid w:val="00F11BB9"/>
    <w:rsid w:val="00F13449"/>
    <w:rsid w:val="00F14ABC"/>
    <w:rsid w:val="00F14BBD"/>
    <w:rsid w:val="00F20C71"/>
    <w:rsid w:val="00F2172D"/>
    <w:rsid w:val="00F2190B"/>
    <w:rsid w:val="00F22316"/>
    <w:rsid w:val="00F2266D"/>
    <w:rsid w:val="00F226F6"/>
    <w:rsid w:val="00F24A6B"/>
    <w:rsid w:val="00F24C9E"/>
    <w:rsid w:val="00F25641"/>
    <w:rsid w:val="00F3293D"/>
    <w:rsid w:val="00F3482F"/>
    <w:rsid w:val="00F3531A"/>
    <w:rsid w:val="00F36E67"/>
    <w:rsid w:val="00F40589"/>
    <w:rsid w:val="00F4229C"/>
    <w:rsid w:val="00F43FC9"/>
    <w:rsid w:val="00F43FDD"/>
    <w:rsid w:val="00F45452"/>
    <w:rsid w:val="00F462FE"/>
    <w:rsid w:val="00F4685D"/>
    <w:rsid w:val="00F476CD"/>
    <w:rsid w:val="00F5058A"/>
    <w:rsid w:val="00F52199"/>
    <w:rsid w:val="00F53C82"/>
    <w:rsid w:val="00F53FD2"/>
    <w:rsid w:val="00F5485B"/>
    <w:rsid w:val="00F5503E"/>
    <w:rsid w:val="00F555E0"/>
    <w:rsid w:val="00F5574B"/>
    <w:rsid w:val="00F57311"/>
    <w:rsid w:val="00F6332A"/>
    <w:rsid w:val="00F63F0A"/>
    <w:rsid w:val="00F6575E"/>
    <w:rsid w:val="00F659BB"/>
    <w:rsid w:val="00F661B0"/>
    <w:rsid w:val="00F67DC7"/>
    <w:rsid w:val="00F70887"/>
    <w:rsid w:val="00F71A4A"/>
    <w:rsid w:val="00F7223A"/>
    <w:rsid w:val="00F72438"/>
    <w:rsid w:val="00F73728"/>
    <w:rsid w:val="00F7671F"/>
    <w:rsid w:val="00F77CB0"/>
    <w:rsid w:val="00F82921"/>
    <w:rsid w:val="00F8339E"/>
    <w:rsid w:val="00F838A6"/>
    <w:rsid w:val="00F83FDF"/>
    <w:rsid w:val="00F8470A"/>
    <w:rsid w:val="00F86542"/>
    <w:rsid w:val="00F86A2C"/>
    <w:rsid w:val="00F870C6"/>
    <w:rsid w:val="00F90134"/>
    <w:rsid w:val="00F90BFD"/>
    <w:rsid w:val="00F9252F"/>
    <w:rsid w:val="00F93224"/>
    <w:rsid w:val="00F95033"/>
    <w:rsid w:val="00F96DE2"/>
    <w:rsid w:val="00F96E02"/>
    <w:rsid w:val="00F979E4"/>
    <w:rsid w:val="00FA623B"/>
    <w:rsid w:val="00FA70B1"/>
    <w:rsid w:val="00FA7446"/>
    <w:rsid w:val="00FB0B61"/>
    <w:rsid w:val="00FB442F"/>
    <w:rsid w:val="00FB60AB"/>
    <w:rsid w:val="00FB75D8"/>
    <w:rsid w:val="00FC0E6C"/>
    <w:rsid w:val="00FC2278"/>
    <w:rsid w:val="00FC295B"/>
    <w:rsid w:val="00FC3595"/>
    <w:rsid w:val="00FC4B42"/>
    <w:rsid w:val="00FD04BA"/>
    <w:rsid w:val="00FD0F7D"/>
    <w:rsid w:val="00FD1FE2"/>
    <w:rsid w:val="00FD3C6A"/>
    <w:rsid w:val="00FD5FF2"/>
    <w:rsid w:val="00FD66E2"/>
    <w:rsid w:val="00FD715D"/>
    <w:rsid w:val="00FD7604"/>
    <w:rsid w:val="00FE0466"/>
    <w:rsid w:val="00FE15A5"/>
    <w:rsid w:val="00FE2CEC"/>
    <w:rsid w:val="00FE31EE"/>
    <w:rsid w:val="00FE3591"/>
    <w:rsid w:val="00FE7600"/>
    <w:rsid w:val="00FE78C5"/>
    <w:rsid w:val="00FE7BB4"/>
    <w:rsid w:val="00FF129F"/>
    <w:rsid w:val="00FF1D49"/>
    <w:rsid w:val="00FF2824"/>
    <w:rsid w:val="00FF3A61"/>
    <w:rsid w:val="00FF5C8E"/>
    <w:rsid w:val="00FF6445"/>
    <w:rsid w:val="00FF6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C1986"/>
  <w15:docId w15:val="{7C0D93C8-F0A4-4028-A119-DC52CFE9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uiPriority w:val="99"/>
    <w:qFormat/>
    <w:rsid w:val="00034C60"/>
    <w:pPr>
      <w:widowControl/>
    </w:pPr>
    <w:rPr>
      <w:rFonts w:ascii="Times New Roman" w:eastAsia="Times New Roman" w:hAnsi="Times New Roman" w:cs="Times New Roman"/>
      <w:lang w:bidi="ar-SA"/>
    </w:rPr>
  </w:style>
  <w:style w:type="paragraph" w:styleId="aa">
    <w:name w:val="footer"/>
    <w:basedOn w:val="a0"/>
    <w:link w:val="ab"/>
    <w:unhideWhenUsed/>
    <w:rsid w:val="00034C60"/>
    <w:pPr>
      <w:tabs>
        <w:tab w:val="center" w:pos="4677"/>
        <w:tab w:val="right" w:pos="9355"/>
      </w:tabs>
    </w:pPr>
  </w:style>
  <w:style w:type="character" w:customStyle="1" w:styleId="ab">
    <w:name w:val="Нижний колонтитул Знак"/>
    <w:basedOn w:val="a1"/>
    <w:link w:val="aa"/>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uiPriority w:val="99"/>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nhideWhenUsed/>
    <w:rsid w:val="00C21B1F"/>
    <w:rPr>
      <w:rFonts w:ascii="Tahoma" w:hAnsi="Tahoma" w:cs="Tahoma"/>
      <w:sz w:val="16"/>
      <w:szCs w:val="16"/>
    </w:rPr>
  </w:style>
  <w:style w:type="character" w:customStyle="1" w:styleId="af0">
    <w:name w:val="Текст выноски Знак"/>
    <w:basedOn w:val="a1"/>
    <w:link w:val="af"/>
    <w:rsid w:val="00C21B1F"/>
    <w:rPr>
      <w:rFonts w:ascii="Tahoma" w:hAnsi="Tahoma" w:cs="Tahoma"/>
      <w:color w:val="000000"/>
      <w:sz w:val="16"/>
      <w:szCs w:val="16"/>
    </w:rPr>
  </w:style>
  <w:style w:type="table" w:styleId="af1">
    <w:name w:val="Table Grid"/>
    <w:basedOn w:val="a2"/>
    <w:rsid w:val="00263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мой"/>
    <w:basedOn w:val="a0"/>
    <w:link w:val="af3"/>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aliases w:val="Обычный (веб) Знак2,Знак4 Знак1,Знак4 Знак Знак1,Знак4 Знак Знак Знак,Знак4 Знак Знак Знак Знак1 Знак Знак,Обычный (Web) Знак,Обычный (веб) Знак Знак,Обычный (веб) Знак1 Знак,Знак4 Знак Знак,Знак4 Знак Знак Знак Знак Знак,Зна"/>
    <w:basedOn w:val="a0"/>
    <w:link w:val="af7"/>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8">
    <w:name w:val="Emphasis"/>
    <w:basedOn w:val="a1"/>
    <w:qFormat/>
    <w:rsid w:val="000207E0"/>
    <w:rPr>
      <w:i/>
      <w:iCs/>
    </w:rPr>
  </w:style>
  <w:style w:type="paragraph" w:styleId="af9">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a"/>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a">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9"/>
    <w:rsid w:val="000207E0"/>
    <w:rPr>
      <w:rFonts w:ascii="Times New Roman" w:eastAsia="Times New Roman" w:hAnsi="Times New Roman" w:cs="Times New Roman"/>
      <w:lang w:eastAsia="zh-CN" w:bidi="ar-SA"/>
    </w:rPr>
  </w:style>
  <w:style w:type="paragraph" w:customStyle="1" w:styleId="afb">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c">
    <w:name w:val="Цветовое выделение"/>
    <w:uiPriority w:val="99"/>
    <w:rsid w:val="00BF3524"/>
    <w:rPr>
      <w:b/>
      <w:color w:val="000080"/>
    </w:rPr>
  </w:style>
  <w:style w:type="paragraph" w:customStyle="1" w:styleId="afd">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uiPriority w:val="99"/>
    <w:qFormat/>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uiPriority w:val="99"/>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e">
    <w:name w:val="Заголовок Знак"/>
    <w:aliases w:val=" Знак1 Знак Знак Знак, Знак1 Знак Знак1"/>
    <w:link w:val="aff"/>
    <w:uiPriority w:val="99"/>
    <w:locked/>
    <w:rsid w:val="00D029D2"/>
    <w:rPr>
      <w:sz w:val="28"/>
      <w:lang w:bidi="ar-SA"/>
    </w:rPr>
  </w:style>
  <w:style w:type="paragraph" w:styleId="aff">
    <w:name w:val="Title"/>
    <w:aliases w:val=" Знак1 Знак Знак, Знак1 Знак"/>
    <w:basedOn w:val="a0"/>
    <w:link w:val="afe"/>
    <w:uiPriority w:val="99"/>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0">
    <w:name w:val="Текст примечания Знак"/>
    <w:link w:val="aff1"/>
    <w:uiPriority w:val="99"/>
    <w:locked/>
    <w:rsid w:val="00B361E5"/>
    <w:rPr>
      <w:lang w:bidi="ar-SA"/>
    </w:rPr>
  </w:style>
  <w:style w:type="paragraph" w:styleId="aff1">
    <w:name w:val="annotation text"/>
    <w:basedOn w:val="a0"/>
    <w:link w:val="aff0"/>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2">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3">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3"/>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4">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5">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6"/>
    <w:unhideWhenUsed/>
    <w:rsid w:val="000864AC"/>
    <w:pPr>
      <w:spacing w:after="120"/>
      <w:ind w:left="283"/>
    </w:pPr>
  </w:style>
  <w:style w:type="character" w:customStyle="1" w:styleId="aff6">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5"/>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7">
    <w:name w:val="annotation subject"/>
    <w:basedOn w:val="aff1"/>
    <w:next w:val="aff1"/>
    <w:link w:val="aff8"/>
    <w:uiPriority w:val="99"/>
    <w:rsid w:val="00BA4930"/>
    <w:pPr>
      <w:spacing w:after="200"/>
    </w:pPr>
    <w:rPr>
      <w:rFonts w:ascii="Calibri" w:eastAsia="Times New Roman" w:hAnsi="Calibri" w:cs="Times New Roman"/>
      <w:b/>
      <w:bCs/>
      <w:sz w:val="20"/>
      <w:szCs w:val="20"/>
    </w:rPr>
  </w:style>
  <w:style w:type="character" w:customStyle="1" w:styleId="aff8">
    <w:name w:val="Тема примечания Знак"/>
    <w:basedOn w:val="aff0"/>
    <w:link w:val="aff7"/>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9">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link w:val="affa"/>
    <w:uiPriority w:val="99"/>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b">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c">
    <w:name w:val="footnote text"/>
    <w:basedOn w:val="a0"/>
    <w:link w:val="affd"/>
    <w:rsid w:val="00EA637E"/>
    <w:pPr>
      <w:widowControl/>
    </w:pPr>
    <w:rPr>
      <w:rFonts w:ascii="Times New Roman" w:eastAsia="Times New Roman" w:hAnsi="Times New Roman" w:cs="Times New Roman"/>
      <w:color w:val="auto"/>
      <w:sz w:val="20"/>
      <w:szCs w:val="20"/>
      <w:lang w:bidi="ar-SA"/>
    </w:rPr>
  </w:style>
  <w:style w:type="character" w:customStyle="1" w:styleId="affd">
    <w:name w:val="Текст сноски Знак"/>
    <w:basedOn w:val="a1"/>
    <w:link w:val="affc"/>
    <w:rsid w:val="00EA637E"/>
    <w:rPr>
      <w:rFonts w:ascii="Times New Roman" w:eastAsia="Times New Roman" w:hAnsi="Times New Roman" w:cs="Times New Roman"/>
      <w:sz w:val="20"/>
      <w:szCs w:val="20"/>
      <w:lang w:bidi="ar-SA"/>
    </w:rPr>
  </w:style>
  <w:style w:type="character" w:styleId="affe">
    <w:name w:val="footnote reference"/>
    <w:aliases w:val="текст сноски"/>
    <w:basedOn w:val="a1"/>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uiPriority w:val="99"/>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f">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3"/>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f0">
    <w:name w:val="Основной текст пользователя Знак"/>
    <w:basedOn w:val="a1"/>
    <w:link w:val="afff1"/>
    <w:locked/>
    <w:rsid w:val="00EA56EB"/>
  </w:style>
  <w:style w:type="paragraph" w:customStyle="1" w:styleId="afff1">
    <w:name w:val="Основной текст пользователя"/>
    <w:basedOn w:val="a0"/>
    <w:link w:val="afff0"/>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2">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aliases w:val="мой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99"/>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3">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3"/>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4">
    <w:name w:val="Подпись к таблице_"/>
    <w:basedOn w:val="a1"/>
    <w:link w:val="afff5"/>
    <w:locked/>
    <w:rsid w:val="00927068"/>
    <w:rPr>
      <w:b/>
      <w:bCs/>
      <w:spacing w:val="4"/>
      <w:shd w:val="clear" w:color="auto" w:fill="FFFFFF"/>
      <w:lang w:bidi="ar-SA"/>
    </w:rPr>
  </w:style>
  <w:style w:type="paragraph" w:customStyle="1" w:styleId="afff5">
    <w:name w:val="Подпись к таблице"/>
    <w:basedOn w:val="a0"/>
    <w:link w:val="afff4"/>
    <w:rsid w:val="00927068"/>
    <w:pPr>
      <w:shd w:val="clear" w:color="auto" w:fill="FFFFFF"/>
      <w:spacing w:line="240" w:lineRule="atLeast"/>
    </w:pPr>
    <w:rPr>
      <w:b/>
      <w:bCs/>
      <w:color w:val="auto"/>
      <w:spacing w:val="4"/>
      <w:lang w:bidi="ar-SA"/>
    </w:rPr>
  </w:style>
  <w:style w:type="character" w:customStyle="1" w:styleId="3f0">
    <w:name w:val="Основной текст3"/>
    <w:basedOn w:val="aff3"/>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6">
    <w:name w:val="Основной текст + Полужирный"/>
    <w:aliases w:val="Интервал 0 pt2,Основной текст (4) + Не полужирный2"/>
    <w:basedOn w:val="aff3"/>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7">
    <w:name w:val="Оглавление_"/>
    <w:basedOn w:val="a1"/>
    <w:link w:val="afff8"/>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8">
    <w:name w:val="Оглавление"/>
    <w:basedOn w:val="a0"/>
    <w:link w:val="afff7"/>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Основной текст + Курсив"/>
    <w:aliases w:val="Интервал 0 pt3,Основной текст (6) + Times New Roman,Основной текст (4) + Не полужирный,Основной текст + CordiaUPC,15 pt,13 pt,Полужирный1"/>
    <w:basedOn w:val="aff3"/>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3"/>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3"/>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3"/>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3"/>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a">
    <w:name w:val="Document Map"/>
    <w:basedOn w:val="a0"/>
    <w:link w:val="afffb"/>
    <w:rsid w:val="00380382"/>
    <w:pPr>
      <w:widowControl/>
      <w:shd w:val="clear" w:color="auto" w:fill="000080"/>
    </w:pPr>
    <w:rPr>
      <w:rFonts w:ascii="Tahoma" w:eastAsia="Times New Roman" w:hAnsi="Tahoma" w:cs="Tahoma"/>
      <w:color w:val="auto"/>
      <w:sz w:val="20"/>
      <w:szCs w:val="20"/>
      <w:lang w:bidi="ar-SA"/>
    </w:rPr>
  </w:style>
  <w:style w:type="character" w:customStyle="1" w:styleId="afffb">
    <w:name w:val="Схема документа Знак"/>
    <w:basedOn w:val="a1"/>
    <w:link w:val="afffa"/>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3"/>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3"/>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3"/>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
    <w:basedOn w:val="aff3"/>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3"/>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3"/>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c">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d">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f">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f0">
    <w:name w:val="annotation reference"/>
    <w:uiPriority w:val="99"/>
    <w:rsid w:val="003B03EC"/>
    <w:rPr>
      <w:sz w:val="16"/>
      <w:szCs w:val="16"/>
    </w:rPr>
  </w:style>
  <w:style w:type="paragraph" w:customStyle="1" w:styleId="affff1">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2">
    <w:name w:val="Plain Text"/>
    <w:basedOn w:val="a0"/>
    <w:link w:val="affff3"/>
    <w:rsid w:val="00C91247"/>
    <w:pPr>
      <w:widowControl/>
    </w:pPr>
    <w:rPr>
      <w:rFonts w:ascii="Courier New" w:eastAsia="Times New Roman" w:hAnsi="Courier New" w:cs="Times New Roman"/>
      <w:color w:val="auto"/>
      <w:sz w:val="20"/>
      <w:szCs w:val="20"/>
      <w:lang w:bidi="ar-SA"/>
    </w:rPr>
  </w:style>
  <w:style w:type="character" w:customStyle="1" w:styleId="affff3">
    <w:name w:val="Текст Знак"/>
    <w:basedOn w:val="a1"/>
    <w:link w:val="affff2"/>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4">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5">
    <w:name w:val="Subtitle"/>
    <w:basedOn w:val="a0"/>
    <w:link w:val="affff6"/>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6">
    <w:name w:val="Подзаголовок Знак"/>
    <w:basedOn w:val="a1"/>
    <w:link w:val="affff5"/>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f6">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7">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8">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7">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9">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8">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a">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9">
    <w:name w:val="Основной текст_ Знак Знак"/>
    <w:link w:val="affffa"/>
    <w:rsid w:val="00C91247"/>
    <w:rPr>
      <w:rFonts w:eastAsia="Courier New"/>
      <w:bCs/>
      <w:color w:val="000000"/>
      <w:spacing w:val="7"/>
      <w:sz w:val="19"/>
      <w:szCs w:val="19"/>
      <w:shd w:val="clear" w:color="auto" w:fill="FFFFFF"/>
    </w:rPr>
  </w:style>
  <w:style w:type="paragraph" w:customStyle="1" w:styleId="affffa">
    <w:name w:val="Основной текст_ Знак"/>
    <w:basedOn w:val="a0"/>
    <w:link w:val="affff9"/>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b">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6">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7">
    <w:name w:val="Знак Знак11"/>
    <w:rsid w:val="00C91247"/>
    <w:rPr>
      <w:sz w:val="32"/>
      <w:lang w:val="ru-RU" w:eastAsia="ru-RU" w:bidi="ar-SA"/>
    </w:rPr>
  </w:style>
  <w:style w:type="character" w:customStyle="1" w:styleId="105">
    <w:name w:val="Знак Знак10"/>
    <w:rsid w:val="00C91247"/>
    <w:rPr>
      <w:sz w:val="44"/>
      <w:lang w:val="ru-RU" w:eastAsia="ru-RU" w:bidi="ar-SA"/>
    </w:rPr>
  </w:style>
  <w:style w:type="character" w:customStyle="1" w:styleId="1f7">
    <w:name w:val="Тема примечания Знак1"/>
    <w:uiPriority w:val="99"/>
    <w:semiHidden/>
    <w:rsid w:val="00C91247"/>
    <w:rPr>
      <w:b/>
      <w:bCs/>
      <w:sz w:val="20"/>
      <w:szCs w:val="20"/>
    </w:rPr>
  </w:style>
  <w:style w:type="character" w:customStyle="1" w:styleId="77">
    <w:name w:val="Знак Знак7"/>
    <w:locked/>
    <w:rsid w:val="00C91247"/>
    <w:rPr>
      <w:rFonts w:ascii="Arial" w:hAnsi="Arial"/>
      <w:lang w:val="ru-RU" w:eastAsia="ru-RU" w:bidi="ar-SA"/>
    </w:rPr>
  </w:style>
  <w:style w:type="character" w:customStyle="1" w:styleId="3fb">
    <w:name w:val="Знак Знак3"/>
    <w:locked/>
    <w:rsid w:val="00C91247"/>
    <w:rPr>
      <w:lang w:val="ru-RU" w:eastAsia="ru-RU" w:bidi="ar-SA"/>
    </w:rPr>
  </w:style>
  <w:style w:type="character" w:customStyle="1" w:styleId="2fa">
    <w:name w:val="Знак Знак2"/>
    <w:locked/>
    <w:rsid w:val="00C91247"/>
    <w:rPr>
      <w:sz w:val="24"/>
      <w:szCs w:val="24"/>
      <w:lang w:val="ru-RU" w:eastAsia="ru-RU" w:bidi="ar-SA"/>
    </w:rPr>
  </w:style>
  <w:style w:type="paragraph" w:customStyle="1" w:styleId="231">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c">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9">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8">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5">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3">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7">
    <w:name w:val="Знак Знак21"/>
    <w:locked/>
    <w:rsid w:val="00C91247"/>
    <w:rPr>
      <w:sz w:val="18"/>
      <w:szCs w:val="24"/>
      <w:lang w:val="ru-RU" w:eastAsia="ru-RU" w:bidi="ar-SA"/>
    </w:rPr>
  </w:style>
  <w:style w:type="character" w:customStyle="1" w:styleId="171">
    <w:name w:val="Знак Знак17"/>
    <w:locked/>
    <w:rsid w:val="00C91247"/>
    <w:rPr>
      <w:b/>
      <w:bCs/>
      <w:sz w:val="28"/>
      <w:szCs w:val="23"/>
      <w:lang w:val="ru-RU" w:eastAsia="ru-RU" w:bidi="ar-SA"/>
    </w:rPr>
  </w:style>
  <w:style w:type="character" w:customStyle="1" w:styleId="163">
    <w:name w:val="Знак Знак16"/>
    <w:locked/>
    <w:rsid w:val="00C91247"/>
    <w:rPr>
      <w:sz w:val="24"/>
      <w:szCs w:val="24"/>
      <w:u w:val="single"/>
      <w:lang w:val="ru-RU" w:eastAsia="ru-RU" w:bidi="ar-SA"/>
    </w:rPr>
  </w:style>
  <w:style w:type="character" w:customStyle="1" w:styleId="152">
    <w:name w:val="Знак Знак15"/>
    <w:locked/>
    <w:rsid w:val="00C91247"/>
    <w:rPr>
      <w:bCs/>
      <w:sz w:val="24"/>
      <w:szCs w:val="24"/>
      <w:u w:val="single"/>
      <w:lang w:val="ru-RU" w:eastAsia="ru-RU" w:bidi="ar-SA"/>
    </w:rPr>
  </w:style>
  <w:style w:type="paragraph" w:customStyle="1" w:styleId="1f9">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4">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0">
    <w:name w:val="Нет списка111"/>
    <w:next w:val="a3"/>
    <w:uiPriority w:val="99"/>
    <w:semiHidden/>
    <w:unhideWhenUsed/>
    <w:rsid w:val="00C91247"/>
  </w:style>
  <w:style w:type="numbering" w:customStyle="1" w:styleId="218">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8">
    <w:name w:val="Сетка таблицы11"/>
    <w:basedOn w:val="a2"/>
    <w:next w:val="af1"/>
    <w:uiPriority w:val="59"/>
    <w:rsid w:val="00C91247"/>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Стиль Основной текст + 12 пт"/>
    <w:basedOn w:val="af9"/>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c">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a">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d">
    <w:name w:val="А_текст"/>
    <w:link w:val="affffe"/>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e">
    <w:name w:val="А_текст Знак"/>
    <w:link w:val="affffd"/>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f">
    <w:name w:val="Основной"/>
    <w:basedOn w:val="a0"/>
    <w:link w:val="afffff0"/>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f0">
    <w:name w:val="Основной Знак"/>
    <w:link w:val="afffff"/>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9">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b">
    <w:name w:val="Список_маркерный_1_уровень"/>
    <w:link w:val="1fc"/>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c">
    <w:name w:val="Список_маркерный_1_уровень Знак"/>
    <w:link w:val="1fb"/>
    <w:locked/>
    <w:rsid w:val="00C91247"/>
    <w:rPr>
      <w:rFonts w:ascii="Times New Roman" w:eastAsia="Times New Roman" w:hAnsi="Times New Roman" w:cs="Times New Roman"/>
      <w:szCs w:val="22"/>
      <w:lang w:bidi="ar-SA"/>
    </w:rPr>
  </w:style>
  <w:style w:type="paragraph" w:customStyle="1" w:styleId="afffff1">
    <w:name w:val="Основной абзац"/>
    <w:basedOn w:val="a0"/>
    <w:link w:val="1fd"/>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d">
    <w:name w:val="Основной абзац Знак1"/>
    <w:link w:val="afffff1"/>
    <w:rsid w:val="00C91247"/>
    <w:rPr>
      <w:rFonts w:ascii="Times New Roman" w:eastAsia="Times New Roman" w:hAnsi="Times New Roman" w:cs="Times New Roman"/>
      <w:szCs w:val="20"/>
      <w:lang w:eastAsia="en-US" w:bidi="ar-SA"/>
    </w:rPr>
  </w:style>
  <w:style w:type="paragraph" w:customStyle="1" w:styleId="afffff2">
    <w:name w:val="Абзац"/>
    <w:link w:val="afffff3"/>
    <w:rsid w:val="00C91247"/>
    <w:pPr>
      <w:widowControl/>
      <w:spacing w:before="120" w:after="60"/>
      <w:ind w:firstLine="567"/>
      <w:jc w:val="both"/>
    </w:pPr>
    <w:rPr>
      <w:rFonts w:ascii="Times New Roman" w:eastAsia="MS Mincho" w:hAnsi="Times New Roman" w:cs="Times New Roman"/>
      <w:lang w:bidi="ar-SA"/>
    </w:rPr>
  </w:style>
  <w:style w:type="character" w:customStyle="1" w:styleId="afffff3">
    <w:name w:val="Абзац Знак"/>
    <w:link w:val="afffff2"/>
    <w:rsid w:val="00C91247"/>
    <w:rPr>
      <w:rFonts w:ascii="Times New Roman" w:eastAsia="MS Mincho" w:hAnsi="Times New Roman" w:cs="Times New Roman"/>
      <w:lang w:bidi="ar-SA"/>
    </w:rPr>
  </w:style>
  <w:style w:type="paragraph" w:customStyle="1" w:styleId="afffff4">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5">
    <w:name w:val="текст"/>
    <w:link w:val="afffff6"/>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6">
    <w:name w:val="текст Знак"/>
    <w:link w:val="afffff5"/>
    <w:rsid w:val="00C91247"/>
    <w:rPr>
      <w:rFonts w:ascii="Times New Roman" w:eastAsia="Times New Roman" w:hAnsi="Times New Roman" w:cs="Times New Roman"/>
      <w:lang w:val="en-US" w:bidi="ar-SA"/>
    </w:rPr>
  </w:style>
  <w:style w:type="paragraph" w:customStyle="1" w:styleId="afffff7">
    <w:name w:val="Рисунок"/>
    <w:link w:val="afffff8"/>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8">
    <w:name w:val="Рисунок Знак"/>
    <w:link w:val="afffff7"/>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e">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f">
    <w:name w:val="Стиль1"/>
    <w:basedOn w:val="aff5"/>
    <w:link w:val="1ff0"/>
    <w:uiPriority w:val="99"/>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f0">
    <w:name w:val="Стиль1 Знак"/>
    <w:link w:val="1ff"/>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b"/>
    <w:rsid w:val="00C91247"/>
    <w:pPr>
      <w:tabs>
        <w:tab w:val="left" w:pos="709"/>
        <w:tab w:val="left" w:pos="3402"/>
      </w:tabs>
      <w:ind w:left="0" w:firstLine="0"/>
      <w:contextualSpacing w:val="0"/>
    </w:pPr>
    <w:rPr>
      <w:rFonts w:eastAsia="Times New Roman"/>
      <w:szCs w:val="20"/>
      <w:lang w:eastAsia="ru-RU"/>
    </w:rPr>
  </w:style>
  <w:style w:type="paragraph" w:styleId="2fb">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c">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9">
    <w:name w:val="Таблица"/>
    <w:basedOn w:val="afffe"/>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d">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e">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a">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8">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6">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91247"/>
  </w:style>
  <w:style w:type="numbering" w:customStyle="1" w:styleId="223">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3"/>
    <w:uiPriority w:val="99"/>
    <w:semiHidden/>
    <w:unhideWhenUsed/>
    <w:rsid w:val="00C91247"/>
  </w:style>
  <w:style w:type="numbering" w:customStyle="1" w:styleId="2110">
    <w:name w:val="Нет списка211"/>
    <w:next w:val="a3"/>
    <w:uiPriority w:val="99"/>
    <w:semiHidden/>
    <w:unhideWhenUsed/>
    <w:rsid w:val="00C91247"/>
  </w:style>
  <w:style w:type="numbering" w:customStyle="1" w:styleId="313">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9">
    <w:name w:val="Сетка таблицы21"/>
    <w:basedOn w:val="a2"/>
    <w:next w:val="af1"/>
    <w:uiPriority w:val="59"/>
    <w:rsid w:val="00C91247"/>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3"/>
    <w:semiHidden/>
    <w:rsid w:val="00F90134"/>
  </w:style>
  <w:style w:type="table" w:customStyle="1" w:styleId="97">
    <w:name w:val="Сетка таблицы9"/>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4">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4">
    <w:name w:val="Сетка таблицы22"/>
    <w:basedOn w:val="a2"/>
    <w:next w:val="af1"/>
    <w:uiPriority w:val="59"/>
    <w:rsid w:val="00F90134"/>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8pt0">
    <w:name w:val="Подпись к таблице + 8 pt"/>
    <w:basedOn w:val="afff4"/>
    <w:rsid w:val="0074327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55pt">
    <w:name w:val="Основной текст (2) + Arial;5;5 pt;Полужирный"/>
    <w:basedOn w:val="23"/>
    <w:rsid w:val="00743271"/>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6pt">
    <w:name w:val="Основной текст (2) + Arial;6 pt"/>
    <w:basedOn w:val="23"/>
    <w:rsid w:val="00743271"/>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d">
    <w:name w:val="Основной текст (2) + Полужирный"/>
    <w:basedOn w:val="23"/>
    <w:rsid w:val="00A20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 w:type="character" w:customStyle="1" w:styleId="295pt">
    <w:name w:val="Основной текст (2) + 9;5 pt;Полужирный"/>
    <w:basedOn w:val="23"/>
    <w:rsid w:val="003C19D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0">
    <w:name w:val="Основной текст (2) + 9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fe">
    <w:name w:val="Основной текст (2) + 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ff">
    <w:name w:val="Основной текст (2) + Курсив"/>
    <w:basedOn w:val="23"/>
    <w:rsid w:val="003C603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11pt">
    <w:name w:val="Основной текст (2) + 11 pt;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3"/>
    <w:rsid w:val="0072703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Полужирный"/>
    <w:basedOn w:val="23"/>
    <w:rsid w:val="0072703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Не полужирный"/>
    <w:basedOn w:val="23"/>
    <w:rsid w:val="009452D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141">
    <w:name w:val="Юрист 14"/>
    <w:basedOn w:val="a0"/>
    <w:rsid w:val="00B34DED"/>
    <w:pPr>
      <w:widowControl/>
      <w:spacing w:line="360" w:lineRule="auto"/>
      <w:ind w:firstLine="851"/>
      <w:jc w:val="both"/>
    </w:pPr>
    <w:rPr>
      <w:rFonts w:ascii="Times New Roman" w:eastAsia="Times New Roman" w:hAnsi="Times New Roman" w:cs="Times New Roman"/>
      <w:color w:val="auto"/>
      <w:sz w:val="28"/>
      <w:szCs w:val="20"/>
      <w:lang w:bidi="ar-SA"/>
    </w:rPr>
  </w:style>
  <w:style w:type="character" w:customStyle="1" w:styleId="FontStyle12">
    <w:name w:val="Font Style12"/>
    <w:uiPriority w:val="99"/>
    <w:rsid w:val="00A7657E"/>
    <w:rPr>
      <w:rFonts w:ascii="Times New Roman" w:hAnsi="Times New Roman" w:cs="Times New Roman" w:hint="default"/>
      <w:sz w:val="14"/>
      <w:szCs w:val="14"/>
    </w:rPr>
  </w:style>
  <w:style w:type="paragraph" w:customStyle="1" w:styleId="afffffa">
    <w:basedOn w:val="a0"/>
    <w:next w:val="aff"/>
    <w:qFormat/>
    <w:rsid w:val="004376B7"/>
    <w:pPr>
      <w:widowControl/>
      <w:jc w:val="center"/>
    </w:pPr>
    <w:rPr>
      <w:rFonts w:ascii="Times New Roman" w:eastAsia="Times New Roman" w:hAnsi="Times New Roman" w:cs="Times New Roman"/>
      <w:b/>
      <w:bCs/>
      <w:color w:val="auto"/>
      <w:lang w:bidi="ar-SA"/>
    </w:rPr>
  </w:style>
  <w:style w:type="paragraph" w:customStyle="1" w:styleId="afffffb">
    <w:basedOn w:val="a0"/>
    <w:next w:val="aff"/>
    <w:qFormat/>
    <w:rsid w:val="00D35D02"/>
    <w:pPr>
      <w:widowControl/>
      <w:jc w:val="center"/>
    </w:pPr>
    <w:rPr>
      <w:rFonts w:ascii="Times New Roman" w:eastAsia="Times New Roman" w:hAnsi="Times New Roman" w:cs="Times New Roman"/>
      <w:b/>
      <w:bCs/>
      <w:color w:val="auto"/>
      <w:lang w:bidi="ar-SA"/>
    </w:rPr>
  </w:style>
  <w:style w:type="character" w:customStyle="1" w:styleId="95pt0pt">
    <w:name w:val="Основной текст + 9;5 pt;Интервал 0 pt"/>
    <w:rsid w:val="00D35D02"/>
    <w:rPr>
      <w:rFonts w:ascii="Times New Roman" w:eastAsia="Times New Roman" w:hAnsi="Times New Roman" w:cs="Times New Roman"/>
      <w:color w:val="000000"/>
      <w:spacing w:val="3"/>
      <w:w w:val="100"/>
      <w:position w:val="0"/>
      <w:sz w:val="19"/>
      <w:szCs w:val="19"/>
      <w:shd w:val="clear" w:color="auto" w:fill="FFFFFF"/>
      <w:lang w:val="ru-RU"/>
    </w:rPr>
  </w:style>
  <w:style w:type="character" w:customStyle="1" w:styleId="75pt0pt">
    <w:name w:val="Основной текст + 7;5 pt;Интервал 0 pt"/>
    <w:rsid w:val="00D35D02"/>
    <w:rPr>
      <w:rFonts w:ascii="Times New Roman" w:eastAsia="Times New Roman" w:hAnsi="Times New Roman" w:cs="Times New Roman"/>
      <w:color w:val="000000"/>
      <w:spacing w:val="3"/>
      <w:w w:val="100"/>
      <w:position w:val="0"/>
      <w:sz w:val="15"/>
      <w:szCs w:val="15"/>
      <w:shd w:val="clear" w:color="auto" w:fill="FFFFFF"/>
      <w:lang w:val="ru-RU"/>
    </w:rPr>
  </w:style>
  <w:style w:type="character" w:customStyle="1" w:styleId="75pt0pt0">
    <w:name w:val="Основной текст + 7;5 pt;Полужирный;Интервал 0 pt"/>
    <w:rsid w:val="00D35D0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95pt0pt0">
    <w:name w:val="Основной текст + 9;5 pt;Полужирный;Интервал 0 pt"/>
    <w:rsid w:val="00D35D02"/>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dropdown-user-namefirst-letter">
    <w:name w:val="dropdown-user-name__first-letter"/>
    <w:rsid w:val="00D35D02"/>
  </w:style>
  <w:style w:type="character" w:customStyle="1" w:styleId="98">
    <w:name w:val="Основной текст (9) + Не курсив"/>
    <w:basedOn w:val="91"/>
    <w:rsid w:val="00D7312E"/>
    <w:rPr>
      <w:rFonts w:ascii="Arial" w:eastAsia="Arial" w:hAnsi="Arial" w:cs="Arial"/>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a">
    <w:name w:val="Название Знак"/>
    <w:link w:val="36"/>
    <w:uiPriority w:val="99"/>
    <w:locked/>
    <w:rsid w:val="00E13DA1"/>
    <w:rPr>
      <w:rFonts w:ascii="Times New Roman" w:eastAsia="Times New Roman" w:hAnsi="Times New Roman" w:cs="Times New Roman"/>
      <w:color w:val="000000"/>
      <w:spacing w:val="-3"/>
      <w:shd w:val="clear" w:color="auto" w:fill="FFFFFF"/>
      <w:lang w:bidi="ar-SA"/>
    </w:rPr>
  </w:style>
  <w:style w:type="paragraph" w:customStyle="1" w:styleId="2ff0">
    <w:name w:val="Стиль2"/>
    <w:basedOn w:val="a0"/>
    <w:next w:val="aff"/>
    <w:uiPriority w:val="99"/>
    <w:rsid w:val="00E13DA1"/>
    <w:pPr>
      <w:widowControl/>
      <w:jc w:val="center"/>
    </w:pPr>
    <w:rPr>
      <w:rFonts w:ascii="Times New Roman" w:eastAsia="Times New Roman" w:hAnsi="Times New Roman" w:cs="Times New Roman"/>
      <w:color w:val="auto"/>
      <w:sz w:val="28"/>
      <w:lang w:bidi="ar-SA"/>
    </w:rPr>
  </w:style>
  <w:style w:type="character" w:customStyle="1" w:styleId="FontStyle32">
    <w:name w:val="Font Style32"/>
    <w:uiPriority w:val="99"/>
    <w:rsid w:val="00E13DA1"/>
    <w:rPr>
      <w:rFonts w:ascii="Times New Roman" w:hAnsi="Times New Roman"/>
      <w:sz w:val="24"/>
    </w:rPr>
  </w:style>
  <w:style w:type="character" w:customStyle="1" w:styleId="ListParagraphChar">
    <w:name w:val="List Paragraph Char"/>
    <w:uiPriority w:val="99"/>
    <w:locked/>
    <w:rsid w:val="004178CC"/>
    <w:rPr>
      <w:rFonts w:ascii="Calibri" w:eastAsia="SimSun" w:hAnsi="Calibri" w:cs="Tahoma"/>
      <w:sz w:val="22"/>
      <w:szCs w:val="22"/>
      <w:lang w:eastAsia="ar-SA"/>
    </w:rPr>
  </w:style>
  <w:style w:type="character" w:customStyle="1" w:styleId="af7">
    <w:name w:val="Обычный (веб) Знак"/>
    <w:aliases w:val="Обычный (веб) Знак2 Знак,Знак4 Знак1 Знак,Знак4 Знак Знак1 Знак,Знак4 Знак Знак Знак Знак,Знак4 Знак Знак Знак Знак1 Знак Знак Знак,Обычный (Web) Знак Знак,Обычный (веб) Знак Знак Знак,Обычный (веб) Знак1 Знак Знак,Зна Знак"/>
    <w:link w:val="af6"/>
    <w:uiPriority w:val="99"/>
    <w:locked/>
    <w:rsid w:val="00AD0C14"/>
    <w:rPr>
      <w:rFonts w:ascii="Times New Roman" w:eastAsia="Times New Roman" w:hAnsi="Times New Roman" w:cs="Times New Roman"/>
      <w:lang w:bidi="ar-SA"/>
    </w:rPr>
  </w:style>
  <w:style w:type="paragraph" w:customStyle="1" w:styleId="font8">
    <w:name w:val="font_8"/>
    <w:basedOn w:val="a0"/>
    <w:rsid w:val="00F36E67"/>
    <w:pPr>
      <w:widowControl/>
      <w:spacing w:before="100" w:beforeAutospacing="1" w:after="100" w:afterAutospacing="1"/>
    </w:pPr>
    <w:rPr>
      <w:rFonts w:ascii="Times New Roman" w:eastAsia="Times New Roman" w:hAnsi="Times New Roman" w:cs="Times New Roman"/>
      <w:color w:val="auto"/>
      <w:lang w:eastAsia="zh-CN" w:bidi="ar-SA"/>
    </w:rPr>
  </w:style>
  <w:style w:type="character" w:customStyle="1" w:styleId="attachmentstitle">
    <w:name w:val="attachments__title"/>
    <w:basedOn w:val="a1"/>
    <w:rsid w:val="00F36E67"/>
  </w:style>
  <w:style w:type="paragraph" w:customStyle="1" w:styleId="attachmentsitem">
    <w:name w:val="attachments__item"/>
    <w:basedOn w:val="a0"/>
    <w:rsid w:val="00F36E67"/>
    <w:pPr>
      <w:widowControl/>
      <w:spacing w:before="100" w:beforeAutospacing="1" w:after="100" w:afterAutospacing="1"/>
    </w:pPr>
    <w:rPr>
      <w:rFonts w:ascii="Times New Roman" w:eastAsia="Times New Roman" w:hAnsi="Times New Roman" w:cs="Times New Roman"/>
      <w:color w:val="auto"/>
      <w:lang w:eastAsia="zh-CN" w:bidi="ar-SA"/>
    </w:rPr>
  </w:style>
  <w:style w:type="paragraph" w:customStyle="1" w:styleId="afffffc">
    <w:basedOn w:val="a0"/>
    <w:next w:val="aff"/>
    <w:qFormat/>
    <w:rsid w:val="00E72641"/>
    <w:pPr>
      <w:widowControl/>
      <w:jc w:val="center"/>
    </w:pPr>
    <w:rPr>
      <w:rFonts w:ascii="Times New Roman" w:eastAsia="Times New Roman" w:hAnsi="Times New Roman" w:cs="Times New Roman"/>
      <w:b/>
      <w:bCs/>
      <w:color w:val="auto"/>
      <w:sz w:val="40"/>
      <w:szCs w:val="40"/>
      <w:lang w:bidi="ar-SA"/>
    </w:rPr>
  </w:style>
  <w:style w:type="paragraph" w:customStyle="1" w:styleId="font9">
    <w:name w:val="font_9"/>
    <w:basedOn w:val="a0"/>
    <w:rsid w:val="00933CFA"/>
    <w:pPr>
      <w:widowControl/>
      <w:spacing w:before="100" w:beforeAutospacing="1" w:after="100" w:afterAutospacing="1"/>
    </w:pPr>
    <w:rPr>
      <w:rFonts w:ascii="Times New Roman" w:eastAsia="Times New Roman" w:hAnsi="Times New Roman" w:cs="Times New Roman"/>
      <w:color w:val="auto"/>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415996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3598746">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0102134">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39979187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2122710">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4193863">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597522834">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5173264">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799692987">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60749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1904739">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39745937">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0661220">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07396219">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1800754">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2549088">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1570931">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09241905">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4909594">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1616495">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39349909">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4133450">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07311209">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www.gosuslugi.ru/" TargetMode="External"/><Relationship Id="rId26" Type="http://schemas.openxmlformats.org/officeDocument/2006/relationships/hyperlink" Target="https://expoforum-center.ru/ru/calendar/kotly-i-gorelki-2020/"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narodnaya.sivel.spb.ru/"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http://www.pfrf.ru/" TargetMode="External"/><Relationship Id="rId25" Type="http://schemas.openxmlformats.org/officeDocument/2006/relationships/hyperlink" Target="https://inter.expoforum.ru/" TargetMode="External"/><Relationship Id="rId33" Type="http://schemas.openxmlformats.org/officeDocument/2006/relationships/hyperlink" Target="https://storage.consultant.ru/ondb/attachments/202009/16/Zakonoproekt_N_1021318-7_1_o.pdf"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suslugi.ru" TargetMode="External"/><Relationship Id="rId29" Type="http://schemas.openxmlformats.org/officeDocument/2006/relationships/hyperlink" Target="https://www.nyznieveshi.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nergyforum.ru/" TargetMode="External"/><Relationship Id="rId32" Type="http://schemas.openxmlformats.org/officeDocument/2006/relationships/hyperlink" Target="https://docs.google.com/forms/d/e/1FAIpQLSfvYHYhq-tMj3doVJvijgKdlgDOfeltERvPVc3zS7ZFwvKbmQ/viewform?vc=0&amp;c=0&amp;w=1"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s://expoforum-center.ru/ru/calendar/rossijskij-mezhdunarodnyj-energeticheskij-forum-rmef2020/" TargetMode="External"/><Relationship Id="rId28" Type="http://schemas.openxmlformats.org/officeDocument/2006/relationships/hyperlink" Target="https://inter.expoforum.ru/" TargetMode="External"/><Relationship Id="rId36" Type="http://schemas.openxmlformats.org/officeDocument/2006/relationships/hyperlink" Target="mailto:klub.klubikov@mail.ru" TargetMode="External"/><Relationship Id="rId10" Type="http://schemas.openxmlformats.org/officeDocument/2006/relationships/header" Target="header3.xml"/><Relationship Id="rId19" Type="http://schemas.openxmlformats.org/officeDocument/2006/relationships/hyperlink" Target="http://www.pfrf.ru" TargetMode="External"/><Relationship Id="rId31" Type="http://schemas.openxmlformats.org/officeDocument/2006/relationships/hyperlink" Target="http://prodovolstvie.sivel.spb.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docs.google.com/forms/d/e/1FAIpQLSfvYHYhq-tMj3doVJvijgKdlgDOfeltERvPVc3zS7ZFwvKbmQ/viewform?vc=0&amp;c=0&amp;w=1" TargetMode="External"/><Relationship Id="rId27" Type="http://schemas.openxmlformats.org/officeDocument/2006/relationships/hyperlink" Target="http://boilers-expo.ru/" TargetMode="External"/><Relationship Id="rId30" Type="http://schemas.openxmlformats.org/officeDocument/2006/relationships/hyperlink" Target="https://docs.google.com/forms/d/e/1FAIpQLSfvYHYhq-tMj3doVJvijgKdlgDOfeltERvPVc3zS7ZFwvKbmQ/viewform?vc=0&amp;c=0&amp;w=1" TargetMode="External"/><Relationship Id="rId35" Type="http://schemas.openxmlformats.org/officeDocument/2006/relationships/hyperlink" Target="mailto:klub.klubikov@mail.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B76F80-BF62-443E-9ADB-9DE31C81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24</Pages>
  <Words>20248</Words>
  <Characters>115415</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53</cp:revision>
  <cp:lastPrinted>2020-05-29T08:33:00Z</cp:lastPrinted>
  <dcterms:created xsi:type="dcterms:W3CDTF">2020-07-29T08:23:00Z</dcterms:created>
  <dcterms:modified xsi:type="dcterms:W3CDTF">2020-10-21T07:50:00Z</dcterms:modified>
</cp:coreProperties>
</file>